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4"/>
          <w:szCs w:val="24"/>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4"/>
          <w:szCs w:val="24"/>
          <w:b/>
        </w:rPr>
        <w:t xml:space="preserve">Chi-Square Test of Independence</w:t>
      </w:r>
      <w:r>
        <w:rPr>
          <w:rFonts w:ascii="Georgia" w:hAnsi="Georgia" w:cs="Georgia" w:eastAsia="Georgia"/>
          <w:sz w:val="24"/>
          <w:szCs w:val="24"/>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4"/>
          <w:szCs w:val="24"/>
          <w:b/>
        </w:rPr>
        <w:t xml:space="preserve">Epistemic Weight</w:t>
      </w:r>
      <w:r>
        <w:rPr>
          <w:rFonts w:ascii="Georgia" w:hAnsi="Georgia" w:cs="Georgia" w:eastAsia="Georgia"/>
          <w:sz w:val="24"/>
          <w:szCs w:val="24"/>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4"/>
          <w:szCs w:val="24"/>
          <w:b/>
        </w:rPr>
        <w:t xml:space="preserve">Hedge Function</w:t>
      </w:r>
      <w:r>
        <w:rPr>
          <w:rFonts w:ascii="Georgia" w:hAnsi="Georgia" w:cs="Georgia" w:eastAsia="Georgia"/>
          <w:sz w:val="24"/>
          <w:szCs w:val="24"/>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4"/>
          <w:szCs w:val="24"/>
          <w:b/>
        </w:rPr>
        <w:t xml:space="preserve">Kruskal-Wallis Test</w:t>
      </w:r>
      <w:r>
        <w:rPr>
          <w:rFonts w:ascii="Georgia" w:hAnsi="Georgia" w:cs="Georgia" w:eastAsia="Georgia"/>
          <w:sz w:val="24"/>
          <w:szCs w:val="24"/>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4"/>
          <w:szCs w:val="24"/>
          <w:b/>
        </w:rPr>
        <w:t xml:space="preserve">Mann-Whitney U Test</w:t>
      </w:r>
      <w:r>
        <w:rPr>
          <w:rFonts w:ascii="Georgia" w:hAnsi="Georgia" w:cs="Georgia" w:eastAsia="Georgia"/>
          <w:sz w:val="24"/>
          <w:szCs w:val="24"/>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4"/>
          <w:szCs w:val="24"/>
          <w:b/>
        </w:rPr>
        <w:t xml:space="preserve">Softening</w:t>
      </w:r>
      <w:r>
        <w:rPr>
          <w:rFonts w:ascii="Georgia" w:hAnsi="Georgia" w:cs="Georgia" w:eastAsia="Georgia"/>
          <w:sz w:val="24"/>
          <w:szCs w:val="24"/>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4"/>
          <w:szCs w:val="24"/>
          <w:b/>
        </w:rPr>
        <w:t xml:space="preserve">d. Pilot Testing and Reliability Checking. </w:t>
      </w:r>
      <w:r>
        <w:rPr>
          <w:rFonts w:ascii="Georgia" w:hAnsi="Georgia" w:cs="Georgia" w:eastAsia="Georgia"/>
          <w:sz w:val="24"/>
          <w:szCs w:val="24"/>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4"/>
          <w:szCs w:val="24"/>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20" w:line="276" w:lineRule="auto"/>
        <w:ind w:left="360" w:hanging="360"/>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0"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20" w:line="276" w:lineRule="auto"/>
        <w:ind w:left="360" w:hanging="360"/>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20" w:line="260"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20" w:line="276" w:lineRule="auto"/>
        <w:ind w:left="360" w:hanging="36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20" w:line="276" w:lineRule="auto"/>
        <w:ind w:left="360" w:hanging="36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20" w:line="276" w:lineRule="auto"/>
        <w:ind w:left="360" w:hanging="36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20" w:line="276" w:lineRule="auto"/>
        <w:ind w:left="360" w:hanging="36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20" w:line="260"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40" w:after="20" w:line="260"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20" w:line="276" w:lineRule="auto"/>
        <w:ind w:left="360" w:hanging="36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6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6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20" w:line="26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20" w:line="26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20" w:line="26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spacing w:before="80" w:after="40" w:line="260" w:lineRule="auto"/>
        <w:jc w:val="left"/>
        <w:rPr/>
        <w:keepNext/>
      </w:pPr>
      <w:r>
        <w:rPr>
          <w:rFonts w:ascii="Georgia" w:hAnsi="Georgia" w:cs="Georgia" w:eastAsia="Georgia"/>
          <w:sz w:val="24"/>
          <w:szCs w:val="24"/>
          <w:rtl w:val="0"/>
          <w:b/>
          <w:bCs/>
        </w:rPr>
        <w:t>COMBINED EXAMPLE</w:t>
      </w:r>
      <w:r>
        <w:rPr>
          <w:rtl w:val="0"/>
          <w:sz w:val="24"/>
          <w:szCs w:val="24"/>
        </w:rPr>
      </w:r>
    </w:p>
    <w:p>
      <w:pPr>
        <w:spacing w:before="0" w:after="40" w:line="260"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40" w:line="260"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12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60"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60" w:line="360"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60"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60"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tl w:val="0"/>
          <w:sz w:val="20"/>
          <w:szCs w:val="20"/>
        </w:rPr>
      </w:r>
    </w:p>
    <w:p w:rsidR="00000000" w:rsidDel="00000000" w:rsidP="00000000" w:rsidRDefault="00000000" w:rsidRPr="00000000" w14:paraId="000001BC">
      <w:pPr>
        <w:spacing w:before="0" w:after="60" w:line="360"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 (WORKING TEST + READER TEST) AND STEP 3 TYPE
    </w:t>
      </w:r>
      <w:r>
        <w:rPr>
          <w:rtl w:val="0"/>
          <w:b w:val="1"/>
          <w:sz w:val="22"/>
          <w:szCs w:val="22"/>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tl w:val="0"/>
          <w:sz w:val="20"/>
          <w:szCs w:val="20"/>
        </w:rPr>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60"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60"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60"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60" w:line="360"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60" w:line="360"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60" w:line="360"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60" w:line="360"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