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In the Table 4 inventory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