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5 presents the function distribution.</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type—Agriculture has no Binary outcomes here—so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