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83530">
      <w:pPr>
        <w:spacing w:before="1600"/>
        <w:jc w:val="center"/>
      </w:pPr>
      <w:r>
        <w:rPr>
          <w:rFonts w:eastAsia="Calibri"/>
          <w:b/>
          <w:color w:val="1F4E79"/>
          <w:sz w:val="48"/>
        </w:rPr>
        <w:t>ENVIRONNEMENT TECHNIQUE</w:t>
      </w:r>
    </w:p>
    <w:p w14:paraId="15BD3161">
      <w:pPr>
        <w:jc w:val="center"/>
      </w:pPr>
      <w:r>
        <w:rPr>
          <w:rFonts w:eastAsia="Calibri"/>
          <w:b/>
          <w:color w:val="2F5597"/>
          <w:sz w:val="36"/>
        </w:rPr>
        <w:t>Système de prédiction du prix des maisons</w:t>
      </w:r>
    </w:p>
    <w:p w14:paraId="161C1FE5">
      <w:pPr>
        <w:spacing w:after="240"/>
        <w:jc w:val="center"/>
      </w:pPr>
      <w:r>
        <w:rPr>
          <w:rFonts w:eastAsia="Calibri"/>
          <w:i/>
          <w:color w:val="6B7280"/>
          <w:sz w:val="24"/>
        </w:rPr>
        <w:t>Initialisation logicielle et environnement de développement</w:t>
      </w:r>
    </w:p>
    <w:tbl>
      <w:tblPr>
        <w:tblStyle w:val="6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262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 w14:paraId="50005CDF">
            <w:pPr>
              <w:spacing w:after="0" w:line="240" w:lineRule="auto"/>
            </w:pPr>
            <w:r>
              <w:rPr>
                <w:rFonts w:eastAsia="Calibri"/>
                <w:b/>
                <w:color w:val="1F2937"/>
                <w:sz w:val="20"/>
              </w:rPr>
              <w:t>Projet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 w14:paraId="38F7B832">
            <w:pPr>
              <w:spacing w:after="0" w:line="240" w:lineRule="auto"/>
            </w:pPr>
            <w:r>
              <w:rPr>
                <w:rFonts w:eastAsia="Calibri"/>
                <w:color w:val="1F2937"/>
                <w:sz w:val="20"/>
              </w:rPr>
              <w:t>Système de prédiction du prix des maisons</w:t>
            </w:r>
          </w:p>
        </w:tc>
      </w:tr>
      <w:tr w14:paraId="4C85D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 w14:paraId="5979E352">
            <w:pPr>
              <w:spacing w:after="0" w:line="240" w:lineRule="auto"/>
            </w:pPr>
            <w:r>
              <w:rPr>
                <w:rFonts w:eastAsia="Calibri"/>
                <w:b/>
                <w:color w:val="1F2937"/>
                <w:sz w:val="20"/>
              </w:rPr>
              <w:t>Document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 w14:paraId="3412B3BB">
            <w:pPr>
              <w:spacing w:after="0" w:line="240" w:lineRule="auto"/>
            </w:pPr>
            <w:r>
              <w:rPr>
                <w:rFonts w:eastAsia="Calibri"/>
                <w:color w:val="1F2937"/>
                <w:sz w:val="20"/>
              </w:rPr>
              <w:t>Environnement Technique</w:t>
            </w:r>
          </w:p>
        </w:tc>
      </w:tr>
      <w:tr w14:paraId="3031D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 w14:paraId="7462E5B6">
            <w:pPr>
              <w:spacing w:after="0" w:line="240" w:lineRule="auto"/>
            </w:pPr>
            <w:r>
              <w:rPr>
                <w:rFonts w:eastAsia="Calibri"/>
                <w:b/>
                <w:color w:val="1F2937"/>
                <w:sz w:val="20"/>
              </w:rPr>
              <w:t>Membres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 w14:paraId="111365B7">
            <w:pPr>
              <w:spacing w:after="0" w:line="240" w:lineRule="auto"/>
              <w:rPr>
                <w:rFonts w:eastAsia="Calibri"/>
                <w:color w:val="1F2937"/>
                <w:sz w:val="20"/>
              </w:rPr>
            </w:pPr>
            <w:r>
              <w:rPr>
                <w:rFonts w:eastAsia="Calibri"/>
                <w:color w:val="1F2937"/>
                <w:sz w:val="20"/>
              </w:rPr>
              <w:t>Romaissae / Maria</w:t>
            </w:r>
          </w:p>
        </w:tc>
      </w:tr>
      <w:tr w14:paraId="13D50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 w14:paraId="02BF91F4">
            <w:pPr>
              <w:spacing w:after="0" w:line="240" w:lineRule="auto"/>
            </w:pPr>
            <w:r>
              <w:rPr>
                <w:rFonts w:eastAsia="Calibri"/>
                <w:b/>
                <w:color w:val="1F2937"/>
                <w:sz w:val="20"/>
              </w:rPr>
              <w:t>Technologies clés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 w14:paraId="0A4F008E">
            <w:pPr>
              <w:spacing w:after="0" w:line="240" w:lineRule="auto"/>
            </w:pPr>
            <w:r>
              <w:rPr>
                <w:rFonts w:eastAsia="Calibri"/>
                <w:color w:val="1F2937"/>
                <w:sz w:val="20"/>
              </w:rPr>
              <w:t>Laravel, React, MySQL, Python, Scikit-learn, GitHub</w:t>
            </w:r>
          </w:p>
        </w:tc>
      </w:tr>
    </w:tbl>
    <w:p w14:paraId="6DDE4FE5"/>
    <w:p w14:paraId="04AC0748">
      <w:pPr>
        <w:jc w:val="center"/>
      </w:pPr>
      <w:r>
        <w:rPr>
          <w:rFonts w:eastAsia="Calibri"/>
          <w:i/>
          <w:color w:val="4B5563"/>
        </w:rPr>
        <w:t>Document professionnel de suivi et de validation du projet.</w:t>
      </w:r>
    </w:p>
    <w:p w14:paraId="56A0136C">
      <w:r>
        <w:br w:type="page"/>
      </w:r>
    </w:p>
    <w:p w14:paraId="5615EDE6">
      <w:pPr>
        <w:keepNext/>
        <w:shd w:val="clear" w:color="auto" w:fill="EAF1FB"/>
        <w:spacing w:before="240" w:after="120"/>
      </w:pPr>
      <w:r>
        <w:rPr>
          <w:rFonts w:eastAsia="Calibri"/>
          <w:b/>
          <w:color w:val="1F4E79"/>
          <w:sz w:val="28"/>
        </w:rPr>
        <w:t>I. Objectif du document</w:t>
      </w:r>
    </w:p>
    <w:p w14:paraId="22547E54">
      <w:pPr>
        <w:spacing w:after="80"/>
      </w:pPr>
      <w:r>
        <w:rPr>
          <w:rFonts w:eastAsia="Calibri"/>
          <w:color w:val="222222"/>
        </w:rPr>
        <w:t>Ce document présente l’environnement technique nécessaire à la réalisation du projet. Il permet de vérifier que les logiciels, outils et dépendances nécessaires sont disponibles avant le démarrage du développement.</w:t>
      </w:r>
    </w:p>
    <w:p w14:paraId="1E7F13F7">
      <w:pPr>
        <w:keepNext/>
        <w:shd w:val="clear" w:color="auto" w:fill="EAF1FB"/>
        <w:spacing w:before="240" w:after="120"/>
      </w:pPr>
      <w:r>
        <w:rPr>
          <w:rFonts w:eastAsia="Calibri"/>
          <w:b/>
          <w:color w:val="1F4E79"/>
          <w:sz w:val="28"/>
        </w:rPr>
        <w:t>II. Logiciels et outils nécessaires</w:t>
      </w:r>
    </w:p>
    <w:tbl>
      <w:tblPr>
        <w:tblStyle w:val="6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38C2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</w:tcPr>
          <w:p w14:paraId="0C2DAE18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Logiciel / Outil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</w:tcPr>
          <w:p w14:paraId="4F7C8D82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Utilité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</w:tcPr>
          <w:p w14:paraId="784D964E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Statut</w:t>
            </w:r>
          </w:p>
        </w:tc>
      </w:tr>
      <w:tr w14:paraId="2DFB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428C2532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Visual Studio Code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57BC03D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Éditeur de code principal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478AAC2B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Installé</w:t>
            </w:r>
          </w:p>
        </w:tc>
      </w:tr>
      <w:tr w14:paraId="5143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C9348E6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Git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9606158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Gestion de version en local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18332E0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Installé</w:t>
            </w:r>
          </w:p>
        </w:tc>
      </w:tr>
      <w:tr w14:paraId="51550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B74F17D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GitHub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4060FFB5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Hébergement du code source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43E9E8A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Utilisé</w:t>
            </w:r>
          </w:p>
        </w:tc>
      </w:tr>
      <w:tr w14:paraId="0805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45287960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PHP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3CC52FD7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Langage backend utilisé par Laravel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3C92E62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À vérifier</w:t>
            </w:r>
          </w:p>
        </w:tc>
      </w:tr>
      <w:tr w14:paraId="7685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503F571B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Composer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8FD7DE1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Gestionnaire des dépendances PHP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FD2D6C4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Installé</w:t>
            </w:r>
          </w:p>
        </w:tc>
      </w:tr>
      <w:tr w14:paraId="67A0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066CD758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Node.js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88DFFA5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Exécution JavaScript et installation de React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A952B05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Installé</w:t>
            </w:r>
          </w:p>
        </w:tc>
      </w:tr>
      <w:tr w14:paraId="2AF3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04774713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npm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EEE5DAB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Gestionnaire de packages JavaScript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498C6B0C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Installé</w:t>
            </w:r>
          </w:p>
        </w:tc>
      </w:tr>
      <w:tr w14:paraId="498E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5B1BC944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XAMPP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54052AAA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Serveur local Apache / MySQL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542AA5A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Installé</w:t>
            </w:r>
          </w:p>
        </w:tc>
      </w:tr>
      <w:tr w14:paraId="5F84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BE58AB7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MySQL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00777C1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Base de données du projet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98A08E6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Installé via XAMPP</w:t>
            </w:r>
          </w:p>
        </w:tc>
      </w:tr>
      <w:tr w14:paraId="6F01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91748DC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Laravel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3D5315DC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Framework backend / API REST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377A6F04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À initialiser</w:t>
            </w:r>
          </w:p>
        </w:tc>
      </w:tr>
      <w:tr w14:paraId="73D6C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306EF073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React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B0B2759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Frontend de l’application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5F14451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À initialiser</w:t>
            </w:r>
          </w:p>
        </w:tc>
      </w:tr>
      <w:tr w14:paraId="5ED3F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09475C6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Python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A76D59E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Traitement des données et IA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BEDDA14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Installé</w:t>
            </w:r>
          </w:p>
        </w:tc>
      </w:tr>
      <w:tr w14:paraId="221F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049BC070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Scikit-learn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6323677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Bibliothèque de Machine Learning</w:t>
            </w:r>
          </w:p>
        </w:tc>
        <w:tc>
          <w:tcPr>
            <w:tcW w:w="3249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04B3AE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0"/>
              </w:rPr>
              <w:t>À installer / à vérifier</w:t>
            </w:r>
          </w:p>
        </w:tc>
      </w:tr>
    </w:tbl>
    <w:p w14:paraId="281F6903">
      <w:pPr>
        <w:keepNext/>
        <w:shd w:val="clear" w:color="auto" w:fill="EAF1FB"/>
        <w:spacing w:before="240" w:after="120"/>
      </w:pPr>
      <w:r>
        <w:rPr>
          <w:rFonts w:eastAsia="Calibri"/>
          <w:b/>
          <w:color w:val="1F4E79"/>
          <w:sz w:val="28"/>
        </w:rPr>
        <w:t>III. Commandes de vérification</w:t>
      </w:r>
    </w:p>
    <w:p w14:paraId="580C62F1">
      <w:pPr>
        <w:spacing w:after="80"/>
      </w:pPr>
      <w:r>
        <w:rPr>
          <w:rFonts w:eastAsia="Calibri"/>
          <w:color w:val="222222"/>
        </w:rPr>
        <w:t>Les commandes suivantes peuvent être exécutées dans le terminal pour vérifier l’installation des outils :</w:t>
      </w:r>
    </w:p>
    <w:p w14:paraId="6E3CA2FF">
      <w:pPr>
        <w:pStyle w:val="164"/>
        <w:shd w:val="clear" w:color="auto" w:fill="F5F7FA"/>
        <w:spacing w:before="80" w:after="120"/>
        <w:ind w:left="283" w:right="283"/>
        <w:rPr>
          <w:rFonts w:hint="eastAsia"/>
        </w:rPr>
      </w:pPr>
      <w:r>
        <w:rPr>
          <w:rFonts w:eastAsia="Consolas"/>
          <w:color w:val="111827"/>
        </w:rPr>
        <w:t>git --version</w:t>
      </w:r>
      <w:r>
        <w:br w:type="textWrapping"/>
      </w:r>
      <w:r>
        <w:rPr>
          <w:rFonts w:eastAsia="Consolas"/>
          <w:color w:val="111827"/>
        </w:rPr>
        <w:t>php -v</w:t>
      </w:r>
      <w:r>
        <w:br w:type="textWrapping"/>
      </w:r>
      <w:r>
        <w:rPr>
          <w:rFonts w:eastAsia="Consolas"/>
          <w:color w:val="111827"/>
        </w:rPr>
        <w:t>composer --version</w:t>
      </w:r>
      <w:r>
        <w:br w:type="textWrapping"/>
      </w:r>
      <w:r>
        <w:rPr>
          <w:rFonts w:eastAsia="Consolas"/>
          <w:color w:val="111827"/>
        </w:rPr>
        <w:t>node -v</w:t>
      </w:r>
      <w:r>
        <w:br w:type="textWrapping"/>
      </w:r>
      <w:r>
        <w:rPr>
          <w:rFonts w:eastAsia="Consolas"/>
          <w:color w:val="111827"/>
        </w:rPr>
        <w:t>npm -v</w:t>
      </w:r>
      <w:r>
        <w:br w:type="textWrapping"/>
      </w:r>
      <w:r>
        <w:rPr>
          <w:rFonts w:eastAsia="Consolas"/>
          <w:color w:val="111827"/>
        </w:rPr>
        <w:t>python --version</w:t>
      </w:r>
      <w:r>
        <w:br w:type="textWrapping"/>
      </w:r>
      <w:r>
        <w:rPr>
          <w:rFonts w:eastAsia="Consolas"/>
          <w:color w:val="111827"/>
        </w:rPr>
        <w:t>pip show scikit-learn</w:t>
      </w:r>
    </w:p>
    <w:p w14:paraId="2745FC9C">
      <w:pPr>
        <w:keepNext/>
        <w:shd w:val="clear" w:color="auto" w:fill="EAF1FB"/>
        <w:spacing w:before="240" w:after="120"/>
      </w:pPr>
      <w:r>
        <w:rPr>
          <w:rFonts w:eastAsia="Calibri"/>
          <w:b/>
          <w:color w:val="1F4E79"/>
          <w:sz w:val="28"/>
        </w:rPr>
        <w:t>IV. Organisation du dossier de travail</w:t>
      </w:r>
    </w:p>
    <w:p w14:paraId="42F8BCC5">
      <w:pPr>
        <w:spacing w:after="80"/>
      </w:pPr>
      <w:r>
        <w:rPr>
          <w:rFonts w:eastAsia="Calibri"/>
          <w:color w:val="222222"/>
        </w:rPr>
        <w:t>Le projet sera organisé dans un dossier principal contenant le code source et les documents associés.</w:t>
      </w:r>
    </w:p>
    <w:p w14:paraId="5B6EB213">
      <w:pPr>
        <w:pStyle w:val="164"/>
        <w:shd w:val="clear" w:color="auto" w:fill="F5F7FA"/>
        <w:spacing w:before="80" w:after="120"/>
        <w:ind w:left="283" w:right="283"/>
        <w:rPr>
          <w:rFonts w:hint="eastAsia"/>
        </w:rPr>
      </w:pPr>
      <w:r>
        <w:rPr>
          <w:rFonts w:eastAsia="Consolas"/>
          <w:color w:val="111827"/>
        </w:rPr>
        <w:t>house-price-prediction/</w:t>
      </w:r>
      <w:r>
        <w:br w:type="textWrapping"/>
      </w:r>
      <w:r>
        <w:rPr>
          <w:rFonts w:eastAsia="Consolas"/>
          <w:color w:val="111827"/>
        </w:rPr>
        <w:t>├── backend-laravel/</w:t>
      </w:r>
      <w:r>
        <w:br w:type="textWrapping"/>
      </w:r>
      <w:r>
        <w:rPr>
          <w:rFonts w:eastAsia="Consolas"/>
          <w:color w:val="111827"/>
        </w:rPr>
        <w:t>├── frontend-react/</w:t>
      </w:r>
      <w:r>
        <w:br w:type="textWrapping"/>
      </w:r>
      <w:r>
        <w:rPr>
          <w:rFonts w:eastAsia="Consolas"/>
          <w:color w:val="111827"/>
        </w:rPr>
        <w:t>├── docs/</w:t>
      </w:r>
      <w:r>
        <w:br w:type="textWrapping"/>
      </w:r>
      <w:r>
        <w:rPr>
          <w:rFonts w:eastAsia="Consolas"/>
          <w:color w:val="111827"/>
        </w:rPr>
        <w:t>└── README.md</w:t>
      </w:r>
    </w:p>
    <w:p w14:paraId="40B25AF2">
      <w:pPr>
        <w:keepNext/>
        <w:shd w:val="clear" w:color="auto" w:fill="EAF1FB"/>
        <w:spacing w:before="240" w:after="120"/>
      </w:pPr>
      <w:r>
        <w:rPr>
          <w:rFonts w:eastAsia="Calibri"/>
          <w:b/>
          <w:color w:val="1F4E79"/>
          <w:sz w:val="28"/>
        </w:rPr>
        <w:t>V. Rôle des principaux outils</w:t>
      </w:r>
    </w:p>
    <w:tbl>
      <w:tblPr>
        <w:tblStyle w:val="6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B8F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</w:tcPr>
          <w:p w14:paraId="1557B9CD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Outil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</w:tcPr>
          <w:p w14:paraId="617FB6AD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Rôle dans le projet</w:t>
            </w:r>
          </w:p>
        </w:tc>
      </w:tr>
      <w:tr w14:paraId="755F5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079CD2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22222"/>
                <w:sz w:val="20"/>
              </w:rPr>
              <w:t>Laravel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0241C6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0"/>
              </w:rPr>
              <w:t>Créer l’API REST, gérer les requêtes, la logique métier et communiquer avec la base de données MySQL.</w:t>
            </w:r>
          </w:p>
        </w:tc>
      </w:tr>
      <w:tr w14:paraId="2EF8F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EF5496D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22222"/>
                <w:sz w:val="20"/>
              </w:rPr>
              <w:t>React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178593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0"/>
              </w:rPr>
              <w:t>Créer l’interface utilisateur dynamique et envoyer les données vers l’API Laravel.</w:t>
            </w:r>
          </w:p>
        </w:tc>
      </w:tr>
      <w:tr w14:paraId="7EE6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E695BC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22222"/>
                <w:sz w:val="20"/>
              </w:rPr>
              <w:t>MySQL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1A158F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Stocker les données des maisons et les informations nécessaires au système.</w:t>
            </w:r>
          </w:p>
        </w:tc>
      </w:tr>
      <w:tr w14:paraId="4F95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D05F5D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22222"/>
                <w:sz w:val="20"/>
              </w:rPr>
              <w:t>Python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2BD9BB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0"/>
              </w:rPr>
              <w:t>Traiter les données et préparer la logique de prédiction du prix des maisons.</w:t>
            </w:r>
          </w:p>
        </w:tc>
      </w:tr>
      <w:tr w14:paraId="1CD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98F9D26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22222"/>
                <w:sz w:val="20"/>
              </w:rPr>
              <w:t>Scikit-learn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279274C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Entraîner et exploiter le modèle de Machine Learning utilisé pour la prédiction.</w:t>
            </w:r>
          </w:p>
        </w:tc>
      </w:tr>
      <w:tr w14:paraId="229A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906DE05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22222"/>
                <w:sz w:val="20"/>
              </w:rPr>
              <w:t>GitHub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5981379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Suivre les modifications, partager le code source et faciliter le travail collaboratif.</w:t>
            </w:r>
          </w:p>
        </w:tc>
      </w:tr>
    </w:tbl>
    <w:p w14:paraId="16BDAA84">
      <w:pPr>
        <w:keepNext/>
        <w:shd w:val="clear" w:color="auto" w:fill="EAF1FB"/>
        <w:spacing w:before="240" w:after="120"/>
      </w:pPr>
      <w:r>
        <w:rPr>
          <w:rFonts w:eastAsia="Calibri"/>
          <w:b/>
          <w:color w:val="1F4E79"/>
          <w:sz w:val="28"/>
        </w:rPr>
        <w:t>VI. Captures d’écran à ajouter</w:t>
      </w:r>
    </w:p>
    <w:p w14:paraId="0543496C">
      <w:pPr>
        <w:spacing w:after="80"/>
      </w:pPr>
      <w:r>
        <w:rPr>
          <w:rFonts w:eastAsia="Calibri"/>
          <w:color w:val="222222"/>
        </w:rPr>
        <w:t>Pour prouver l’initialisation de l’environnement technique, il est recommandé d’ajouter les captures suivantes dans le dossier du projet :</w:t>
      </w:r>
    </w:p>
    <w:p w14:paraId="016461F2">
      <w:pPr>
        <w:pStyle w:val="33"/>
        <w:spacing w:after="40"/>
        <w:ind w:left="340"/>
      </w:pPr>
      <w:r>
        <w:rPr>
          <w:rFonts w:eastAsia="Calibri"/>
          <w:color w:val="222222"/>
        </w:rPr>
        <w:t>Capture de Visual Studio Code ouvert.</w:t>
      </w:r>
    </w:p>
    <w:p w14:paraId="030E2CC0">
      <w:pPr>
        <w:pStyle w:val="33"/>
        <w:spacing w:after="40"/>
        <w:ind w:left="340"/>
      </w:pPr>
      <w:r>
        <w:rPr>
          <w:rFonts w:eastAsia="Calibri"/>
          <w:color w:val="222222"/>
        </w:rPr>
        <w:t>Capture du repository GitHub créé.</w:t>
      </w:r>
    </w:p>
    <w:p w14:paraId="51D77F31">
      <w:pPr>
        <w:pStyle w:val="33"/>
        <w:spacing w:after="40"/>
        <w:ind w:left="340"/>
      </w:pPr>
      <w:r>
        <w:rPr>
          <w:rFonts w:eastAsia="Calibri"/>
          <w:color w:val="222222"/>
        </w:rPr>
        <w:t>Capture de XAMPP démarré.</w:t>
      </w:r>
    </w:p>
    <w:p w14:paraId="53375E0A">
      <w:pPr>
        <w:pStyle w:val="33"/>
        <w:spacing w:after="40"/>
        <w:ind w:left="340"/>
      </w:pPr>
      <w:r>
        <w:rPr>
          <w:rFonts w:eastAsia="Calibri"/>
          <w:color w:val="222222"/>
        </w:rPr>
        <w:t>Capture du terminal montrant la version de Git, Node.js, Composer ou Python.</w:t>
      </w:r>
    </w:p>
    <w:p w14:paraId="0E1F920F">
      <w:pPr>
        <w:spacing w:after="80"/>
      </w:pPr>
      <w:r>
        <w:rPr>
          <w:rFonts w:eastAsia="Calibri"/>
          <w:i/>
          <w:color w:val="6B7280"/>
        </w:rPr>
        <w:t>Remarque : les captures peuvent être placées dans un dossier nommé « Captures écran » dans les documents du projet.</w:t>
      </w:r>
    </w:p>
    <w:p w14:paraId="6C32F68E">
      <w:pPr>
        <w:keepNext/>
        <w:shd w:val="clear" w:color="auto" w:fill="EAF1FB"/>
        <w:spacing w:before="240" w:after="120"/>
      </w:pPr>
      <w:r>
        <w:rPr>
          <w:rFonts w:eastAsia="Calibri"/>
          <w:b/>
          <w:color w:val="1F4E79"/>
          <w:sz w:val="28"/>
        </w:rPr>
        <w:t>VII. Checklist de validation</w:t>
      </w:r>
    </w:p>
    <w:tbl>
      <w:tblPr>
        <w:tblStyle w:val="6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3C8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</w:tcPr>
          <w:p w14:paraId="7A298CC2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Élément à vérifier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</w:tcPr>
          <w:p w14:paraId="2709F354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Statut</w:t>
            </w:r>
          </w:p>
        </w:tc>
      </w:tr>
      <w:tr w14:paraId="1978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00B9EE96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Visual Studio Code installé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802AB75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52A4C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447ECB33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Git installé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4F462FCE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1664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6A24379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Compte GitHub disponible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6A0329BC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328D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3A0A7EF7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Composer installé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3FB58A78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7734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0AFE3323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Node.js et npm installés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54FC8986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12D0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3E0E0D83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XAMPP / MySQL installé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3C292DD6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1F86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59C186DD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Python installé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05F9FE7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7662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7F9F4725">
            <w:pPr>
              <w:spacing w:after="0" w:line="240" w:lineRule="auto"/>
            </w:pPr>
            <w:r>
              <w:rPr>
                <w:rFonts w:eastAsia="Calibri"/>
                <w:color w:val="222222"/>
                <w:sz w:val="20"/>
              </w:rPr>
              <w:t>Scikit-learn installé</w:t>
            </w:r>
          </w:p>
        </w:tc>
        <w:tc>
          <w:tcPr>
            <w:tcW w:w="4873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</w:tcPr>
          <w:p w14:paraId="1C795945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  <w:bookmarkStart w:id="0" w:name="_GoBack"/>
            <w:bookmarkEnd w:id="0"/>
          </w:p>
        </w:tc>
      </w:tr>
    </w:tbl>
    <w:p w14:paraId="37D29F57">
      <w:pPr>
        <w:keepNext/>
        <w:shd w:val="clear" w:color="auto" w:fill="EAF1FB"/>
        <w:spacing w:before="240" w:after="120"/>
      </w:pPr>
      <w:r>
        <w:rPr>
          <w:rFonts w:eastAsia="Calibri"/>
          <w:b/>
          <w:color w:val="1F4E79"/>
          <w:sz w:val="28"/>
        </w:rPr>
        <w:t>VIII. Conclusion</w:t>
      </w:r>
    </w:p>
    <w:p w14:paraId="26379FDA">
      <w:pPr>
        <w:spacing w:after="80"/>
      </w:pPr>
      <w:r>
        <w:rPr>
          <w:rFonts w:eastAsia="Calibri"/>
          <w:color w:val="222222"/>
        </w:rPr>
        <w:t>L’environnement technique est essentiel pour garantir un développement stable et organisé. Une fois les outils installés et vérifiés, le projet peut passer à l’initialisation du socle technique.</w:t>
      </w:r>
    </w:p>
    <w:sectPr>
      <w:headerReference r:id="rId5" w:type="default"/>
      <w:footerReference r:id="rId6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EC851">
    <w:pPr>
      <w:pStyle w:val="24"/>
      <w:jc w:val="center"/>
    </w:pPr>
    <w:r>
      <w:rPr>
        <w:rFonts w:eastAsia="Calibri"/>
        <w:color w:val="5B5B5B"/>
        <w:sz w:val="18"/>
      </w:rPr>
      <w:t xml:space="preserve">Page </w:t>
    </w:r>
    <w:r>
      <w:rPr>
        <w:rFonts w:eastAsia="Calibri"/>
        <w:color w:val="5B5B5B"/>
        <w:sz w:val="18"/>
      </w:rPr>
      <w:fldChar w:fldCharType="begin"/>
    </w:r>
    <w:r>
      <w:rPr>
        <w:rFonts w:eastAsia="Calibri"/>
        <w:color w:val="5B5B5B"/>
        <w:sz w:val="18"/>
      </w:rPr>
      <w:instrText xml:space="preserve"> PAGE </w:instrText>
    </w:r>
    <w:r>
      <w:rPr>
        <w:rFonts w:eastAsia="Calibri"/>
        <w:color w:val="5B5B5B"/>
        <w:sz w:val="18"/>
      </w:rPr>
      <w:fldChar w:fldCharType="separate"/>
    </w:r>
    <w:r>
      <w:rPr>
        <w:rFonts w:eastAsia="Calibri"/>
        <w:color w:val="5B5B5B"/>
        <w:sz w:val="18"/>
      </w:rPr>
      <w:t>1</w:t>
    </w:r>
    <w:r>
      <w:rPr>
        <w:rFonts w:eastAsia="Calibri"/>
        <w:color w:val="5B5B5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E150F">
    <w:pPr>
      <w:pStyle w:val="26"/>
      <w:jc w:val="right"/>
    </w:pPr>
    <w:r>
      <w:rPr>
        <w:rFonts w:eastAsia="Calibri"/>
        <w:color w:val="5B5B5B"/>
        <w:sz w:val="18"/>
      </w:rPr>
      <w:t>Environnement Technique | Système de prédiction du prix des maisons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239"/>
    <w:rsid w:val="0029639D"/>
    <w:rsid w:val="00326F90"/>
    <w:rsid w:val="008712B2"/>
    <w:rsid w:val="00AA1D8D"/>
    <w:rsid w:val="00B47730"/>
    <w:rsid w:val="00C34CA7"/>
    <w:rsid w:val="00CB0664"/>
    <w:rsid w:val="00EF58FD"/>
    <w:rsid w:val="00FA7DE7"/>
    <w:rsid w:val="00FC693F"/>
    <w:rsid w:val="07F9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En-tête Car"/>
    <w:basedOn w:val="11"/>
    <w:link w:val="26"/>
    <w:uiPriority w:val="99"/>
  </w:style>
  <w:style w:type="character" w:customStyle="1" w:styleId="37">
    <w:name w:val="Pied de page C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Titre 2 C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Titre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re C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ous-titre C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Corps de texte Car"/>
    <w:basedOn w:val="11"/>
    <w:link w:val="21"/>
    <w:qFormat/>
    <w:uiPriority w:val="99"/>
  </w:style>
  <w:style w:type="character" w:customStyle="1" w:styleId="46">
    <w:name w:val="Corps de texte 2 Car"/>
    <w:basedOn w:val="11"/>
    <w:link w:val="23"/>
    <w:uiPriority w:val="99"/>
  </w:style>
  <w:style w:type="character" w:customStyle="1" w:styleId="47">
    <w:name w:val="Corps de texte 3 Car"/>
    <w:basedOn w:val="11"/>
    <w:link w:val="18"/>
    <w:uiPriority w:val="99"/>
    <w:rPr>
      <w:sz w:val="16"/>
      <w:szCs w:val="16"/>
    </w:rPr>
  </w:style>
  <w:style w:type="character" w:customStyle="1" w:styleId="48">
    <w:name w:val="Texte de macro C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Citation C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Titre 4 C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Titre 5 C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Titre 6 C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Titre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Titre 8 C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Titre 9 C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Citation intense C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Box"/>
    <w:basedOn w:val="1"/>
    <w:uiPriority w:val="0"/>
    <w:rPr>
      <w:rFonts w:ascii="Consolas" w:hAnsi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176</Words>
  <Characters>1083</Characters>
  <Lines>22</Lines>
  <Paragraphs>6</Paragraphs>
  <TotalTime>8</TotalTime>
  <ScaleCrop>false</ScaleCrop>
  <LinksUpToDate>false</LinksUpToDate>
  <CharactersWithSpaces>1205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2026-04-27T22:41:45Z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eyJoZGlkIjoiNjk1MDQwZWNmNjU4NzI3MDgxODkyZGI5OGY3MzU5OTQifQ==</vt:lpwstr>
  </property>
  <property fmtid="{D5CDD505-2E9C-101B-9397-08002B2CF9AE}" pid="3" name="KSOProductBuildVer">
    <vt:lpwstr>1036-12.1.0.25862</vt:lpwstr>
  </property>
  <property fmtid="{D5CDD505-2E9C-101B-9397-08002B2CF9AE}" pid="4" name="ICV">
    <vt:lpwstr>C40B883CBAF84619B9AECFD4B6CF7116_12</vt:lpwstr>
  </property>
</Properties>
</file>