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hd w:fill="FFF2CC" w:val="clear"/>
        <w:spacing w:after="80" w:before="40"/>
      </w:pPr>
      <w:r>
        <w:rPr>
          <w:rFonts w:ascii="Calibri" w:cs="Calibri" w:eastAsia="Calibri" w:hAnsi="Calibri"/>
          <w:b/>
          <w:bCs/>
          <w:color w:val="990000"/>
          <w:sz w:val="18"/>
          <w:szCs w:val="18"/>
        </w:rPr>
        <w:t xml:space="preserve">  IMPORTANT: The machine CANNOT be started without this Job Card duly filled and signed by Planning, Production, Store and Quality.</w:t>
      </w:r>
    </w:p>
    <w:p>
      <w:pPr>
        <w:shd w:fill="1F3864" w:val="clear"/>
        <w:spacing w:after="40" w:before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1. JOB / ORDER DETAILS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900"/>
        <w:gridCol w:w="3500"/>
      </w:tblGrid>
      <w:t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Job Order No.:</w:t>
            </w:r>
          </w:p>
        </w:tc>
        <w:tc>
          <w:tcPr>
            <w:tcW w:type="dxa" w:w="32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Production Order No. (ERP):</w:t>
            </w:r>
          </w:p>
        </w:tc>
        <w:tc>
          <w:tcPr>
            <w:tcW w:type="dxa" w:w="3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Date:</w:t>
            </w:r>
          </w:p>
        </w:tc>
        <w:tc>
          <w:tcPr>
            <w:tcW w:type="dxa" w:w="32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Shift:</w:t>
            </w:r>
          </w:p>
        </w:tc>
        <w:tc>
          <w:tcPr>
            <w:tcW w:type="dxa" w:w="3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Machine No.:</w:t>
            </w:r>
          </w:p>
        </w:tc>
        <w:tc>
          <w:tcPr>
            <w:tcW w:type="dxa" w:w="32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Batch / Lot No.:</w:t>
            </w:r>
          </w:p>
        </w:tc>
        <w:tc>
          <w:tcPr>
            <w:tcW w:type="dxa" w:w="3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Product / Can Size:</w:t>
            </w:r>
          </w:p>
        </w:tc>
        <w:tc>
          <w:tcPr>
            <w:tcW w:type="dxa" w:w="32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Order Quantity (Nos.):</w:t>
            </w:r>
          </w:p>
        </w:tc>
        <w:tc>
          <w:tcPr>
            <w:tcW w:type="dxa" w:w="3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Customer:</w:t>
            </w:r>
          </w:p>
        </w:tc>
        <w:tc>
          <w:tcPr>
            <w:tcW w:type="dxa" w:w="32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Artwork / Design Ref. No.:</w:t>
            </w:r>
          </w:p>
        </w:tc>
        <w:tc>
          <w:tcPr>
            <w:tcW w:type="dxa" w:w="3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/>
      </w:pPr>
    </w:p>
    <w:p>
      <w:pPr>
        <w:shd w:fill="1F3864" w:val="clear"/>
        <w:spacing w:after="40" w:before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2. BILL OF MATERIALS (BOM) FOR THIS JOB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300"/>
        <w:gridCol w:w="1600"/>
        <w:gridCol w:w="1300"/>
        <w:gridCol w:w="800"/>
        <w:gridCol w:w="1300"/>
        <w:gridCol w:w="13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Sr.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Material Description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Material Code</w:t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Spec / Grade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Qty per Unit</w:t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Unit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Tolerance (+/-)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Material Batch/Lot No.</w:t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Aluminum Slug / Coil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Internal Lacquer / Base Coat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External Base Coat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Printing Ink (per Artwork)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Over-Varnish / Clear Coat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Dome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Neck / Valve Cup (if pre-fitted)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Valve / Actuator / Cap (if applicable)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Packaging – Trays / Cartons / Shrink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2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Note: Artwork/printing reference image to be attached per uploaded BOM artwork (ERP enhancement BOM-01/BOM-02).</w:t>
      </w:r>
    </w:p>
    <w:p>
      <w:pPr>
        <w:shd w:fill="1F3864" w:val="clear"/>
        <w:spacing w:after="40" w:before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3. CAN / PRODUCT SPECIFICATION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50"/>
        <w:gridCol w:w="2600"/>
        <w:gridCol w:w="2650"/>
      </w:tblGrid>
      <w:tr>
        <w:tc>
          <w:tcPr>
            <w:tcW w:type="dxa" w:w="2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Can Diameter (mm)</w:t>
            </w:r>
          </w:p>
        </w:tc>
        <w:tc>
          <w:tcPr>
            <w:tcW w:type="dxa" w:w="26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Can Height (mm)</w:t>
            </w:r>
          </w:p>
        </w:tc>
        <w:tc>
          <w:tcPr>
            <w:tcW w:type="dxa" w:w="26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Neck Diameter (mm)</w:t>
            </w:r>
          </w:p>
        </w:tc>
        <w:tc>
          <w:tcPr>
            <w:tcW w:type="dxa" w:w="26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Dome Height (mm)</w:t>
            </w:r>
          </w:p>
        </w:tc>
        <w:tc>
          <w:tcPr>
            <w:tcW w:type="dxa" w:w="26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Wall Thickness (mm) +/-</w:t>
            </w:r>
          </w:p>
        </w:tc>
        <w:tc>
          <w:tcPr>
            <w:tcW w:type="dxa" w:w="26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Base Thickness (mm) +/-</w:t>
            </w:r>
          </w:p>
        </w:tc>
        <w:tc>
          <w:tcPr>
            <w:tcW w:type="dxa" w:w="26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Internal Coating Type &amp; DFT (micron)</w:t>
            </w:r>
          </w:p>
        </w:tc>
        <w:tc>
          <w:tcPr>
            <w:tcW w:type="dxa" w:w="26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External Print Colors (No.)</w:t>
            </w:r>
          </w:p>
        </w:tc>
        <w:tc>
          <w:tcPr>
            <w:tcW w:type="dxa" w:w="265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Special Instructions:</w:t>
            </w:r>
          </w:p>
        </w:tc>
        <w:tc>
          <w:tcPr>
            <w:tcW w:type="dxa" w:w="790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/>
      </w:pPr>
    </w:p>
    <w:p>
      <w:pPr>
        <w:shd w:fill="1F3864" w:val="clear"/>
        <w:spacing w:after="40" w:before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4. QUALITY INSPECTION CHECKPOINTS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2500"/>
        <w:gridCol w:w="20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Sr.</w:t>
            </w:r>
          </w:p>
        </w:tc>
        <w:tc>
          <w:tcPr>
            <w:tcW w:type="dxa" w:w="3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Inspection Parameter</w:t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2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Pass / Fail</w:t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Leak Test</w:t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Dome Height Check</w:t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 Thickness Check</w:t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Registration</w:t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Coating DFT Check</w:t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/>
      </w:pPr>
    </w:p>
    <w:p>
      <w:pPr>
        <w:shd w:fill="1F3864" w:val="clear"/>
        <w:spacing w:after="40" w:before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5. APPROVAL / SIGN-OFF (Required before machine start)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5"/>
        <w:gridCol w:w="2625"/>
        <w:gridCol w:w="2625"/>
        <w:gridCol w:w="2625"/>
      </w:tblGrid>
      <w:tr>
        <w:tc>
          <w:tcPr>
            <w:tcW w:type="dxa" w:w="262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Planning</w:t>
            </w:r>
          </w:p>
        </w:tc>
        <w:tc>
          <w:tcPr>
            <w:tcW w:type="dxa" w:w="262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Production</w:t>
            </w:r>
          </w:p>
        </w:tc>
        <w:tc>
          <w:tcPr>
            <w:tcW w:type="dxa" w:w="262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Store</w:t>
            </w:r>
          </w:p>
        </w:tc>
        <w:tc>
          <w:tcPr>
            <w:tcW w:type="dxa" w:w="262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Quality</w:t>
            </w:r>
          </w:p>
        </w:tc>
      </w:tr>
      <w:tr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Name: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Name: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Name: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Name: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Signature: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Signature: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Signature: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Signature: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Date: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Date: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Date: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Date: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350" w:right="500" w:bottom="35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Page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 of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500"/>
    </w:tblGrid>
    <w:tr>
      <w:tc>
        <w:tcPr>
          <w:tcW w:type="dxa" w:w="70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Calibri" w:cs="Calibri" w:eastAsia="Calibri" w:hAnsi="Calibri"/>
              <w:b/>
              <w:bCs/>
              <w:color w:val="1F3864"/>
              <w:sz w:val="26"/>
              <w:szCs w:val="26"/>
            </w:rPr>
            <w:t xml:space="preserve">ALPHA CONTAINERS (PVT.) LTD.</w:t>
          </w:r>
        </w:p>
        <w:p>
          <w:r>
            <w:rPr>
              <w:rFonts w:ascii="Calibri" w:cs="Calibri" w:eastAsia="Calibri" w:hAnsi="Calibri"/>
              <w:i/>
              <w:iCs/>
              <w:sz w:val="20"/>
              <w:szCs w:val="20"/>
            </w:rPr>
            <w:t xml:space="preserve">Aerosol Plant — Manual Job Order Form / Job Card</w:t>
          </w:r>
        </w:p>
      </w:tc>
      <w:tc>
        <w:tcPr>
          <w:tcW w:type="dxa" w:w="3500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Doc No.: AER-JC-001</w:t>
          </w:r>
        </w:p>
        <w:p>
          <w:pPr>
            <w:jc w:val="right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Rev.: 00</w:t>
          </w:r>
        </w:p>
        <w:p>
          <w:pPr>
            <w:jc w:val="right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Effective Date: 08-Jul-2026</w:t>
          </w:r>
        </w:p>
      </w:tc>
    </w:tr>
  </w:tbl>
  <w:p>
    <w:pPr>
      <w:pBdr>
        <w:bottom w:val="single" w:color="1F3864" w:sz="6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2026-07-08T05:05:33.528Z</dcterms:created>
  <dcterms:modified xsi:type="dcterms:W3CDTF">2026-07-08T05:05:33.528Z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