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1"/>
        <w:gridCol w:w="5893"/>
        <w:gridCol w:w="1996"/>
      </w:tblGrid>
      <w:tr>
        <w:trPr>
          <w:trHeight w:val="680" w:hRule="atLeast"/>
        </w:trPr>
        <w:tc>
          <w:tcPr>
            <w:tcW w:type="dxa" w:w="247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752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40"/>
                <w:szCs w:val="40"/>
                <w:lang w:val="en-US"/>
              </w:rPr>
              <w:t xml:space="preserve">Alpha Aerosols</w:t>
            </w:r>
          </w:p>
        </w:tc>
        <w:tc>
          <w:tcPr>
            <w:tcW w:type="dxa" w:w="1996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SOP #: AER-PL-001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DATE: June 2026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REVISION: 00</w:t>
            </w:r>
          </w:p>
        </w:tc>
      </w:tr>
      <w:tr>
        <w:trPr>
          <w:trHeight w:val="780" w:hRule="atLeast"/>
        </w:trPr>
        <w:tc>
          <w:tcPr>
            <w:tcW w:type="dxa" w:w="247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sz w:val="36"/>
                <w:szCs w:val="36"/>
                <w:lang w:val="en-US"/>
              </w:rPr>
              <w:t xml:space="preserve">Standard Operating Procedure (SOP)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  <w:lang w:val="en-US"/>
              </w:rPr>
              <w:t xml:space="preserve">Planning and Procurement Department</w:t>
            </w:r>
          </w:p>
        </w:tc>
        <w:tc>
          <w:tcPr>
            <w:tcW w:type="dxa" w:w="1996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pBdr>
          <w:bottom w:val="single" w:color="BBBBBB" w:sz="4" w:space="2"/>
        </w:pBdr>
        <w:spacing w:after="48" w:before="55"/>
      </w:pPr>
      <w:r>
        <w:rPr>
          <w:lang w:val="en-US"/>
        </w:rPr>
        <w:t xml:space="preserve"/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Title: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Order Receipt and Review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Effective Date: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June 2026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Purpose: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To ensure every Sales Order is verified and entered into the schedule before planning begins.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Scope: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All Sales Orders received for the Aerosol Plant.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Responsibility: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Planning and Procurement Lead; Sales and Commercial Team</w:t>
      </w:r>
    </w:p>
    <w:p>
      <w:pPr>
        <w:pBdr>
          <w:bottom w:val="single" w:color="BBBBBB" w:sz="4" w:space="2"/>
        </w:pBdr>
        <w:spacing w:after="0" w:before="48"/>
      </w:pPr>
      <w:r>
        <w:rPr>
          <w:lang w:val="en-US"/>
        </w:rPr>
        <w:t xml:space="preserve"/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Receive the Sales Order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Collect the Sales Order by email, ERP system, or physical document.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Check that product code, quantity, required delivery date, and specs are present.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Check Finished Goods Inventory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Review current finished goods stock in the ERP system.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Available stock may partially or fully cover the order, reducing production needed.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Check Production Feasibility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Confirm the plant can produce the required quantity by the requested delivery date.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Confirm raw materials are either in stock or can be procured in time.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Confirm or Adjust the Delivery Date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If feasible: add to the Master Production Schedule and confirm the date to sales.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If not feasible: propose a revised date to the Production Manager with a reason.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Update the Sales Order Log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Record the order with status: Received, Planned, In Production, or Dispatched.</w:t>
      </w:r>
    </w:p>
    <w:p>
      <w:pPr>
        <w:pStyle w:val="ListParagraph"/>
        <w:keepNext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Update the status each time the order moves to the next stage.</w:t>
      </w:r>
    </w:p>
    <w:p>
      <w:pPr>
        <w:keepNext/>
        <w:spacing w:after="0" w:before="100"/>
      </w:pPr>
      <w:r>
        <w:rPr>
          <w:lang w:val="en-US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3"/>
        <w:gridCol w:w="3453"/>
        <w:gridCol w:w="3454"/>
      </w:tblGrid>
      <w:tr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Created by:</w:t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Reviewed by:</w:t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Approved by:</w:t>
            </w:r>
          </w:p>
        </w:tc>
      </w:tr>
      <w:tr>
        <w:trPr>
          <w:trHeight w:val="680" w:hRule="exact"/>
        </w:trPr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</w:tr>
    </w:tbl>
    <w:sectPr>
      <w:pgSz w:w="11906" w:h="16838" w:orient="portrait"/>
      <w:pgMar w:top="737" w:right="737" w:bottom="737" w:left="737" w:header="708" w:footer="708" w:gutter="0"/>
      <w:pgBorders w:display="allPages" w:offsetFrom="page">
        <w:left w:val="single" w:color="000000" w:sz="4" w:space="24"/>
        <w:right w:val="single" w:color="000000" w:sz="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  <w:lvl w:ilvl="1" w15:tentative="1">
      <w:start w:val="1"/>
      <w:numFmt w:val="bullet"/>
      <w:lvlText w:val="•"/>
      <w:lvlJc w:val="left"/>
      <w:pPr>
        <w:ind w:left="9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30"/>
        <w:szCs w:val="30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8ef456cf1bfb3555888fb7e95c33f037e1d88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2026-06-16T06:37:44.553Z</dcterms:created>
  <dcterms:modified xsi:type="dcterms:W3CDTF">2026-06-16T06:37:44.568Z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