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5E1B" w:rsidRDefault="006D5E1B" w:rsidP="006D5E1B">
      <w:pPr>
        <w:jc w:val="center"/>
        <w:rPr>
          <w:b/>
          <w:u w:val="single"/>
        </w:rPr>
      </w:pPr>
      <w:r w:rsidRPr="006D5E1B">
        <w:rPr>
          <w:b/>
          <w:u w:val="single"/>
        </w:rPr>
        <w:t xml:space="preserve">Resolution </w:t>
      </w:r>
      <w:bookmarkStart w:id="0" w:name="_GoBack"/>
      <w:bookmarkEnd w:id="0"/>
      <w:r w:rsidR="006173CA">
        <w:rPr>
          <w:b/>
          <w:u w:val="single"/>
        </w:rPr>
        <w:t>4002-R-102511</w:t>
      </w:r>
    </w:p>
    <w:p w:rsidR="006D5E1B" w:rsidRDefault="006D5E1B" w:rsidP="006D5E1B">
      <w:pPr>
        <w:jc w:val="center"/>
        <w:rPr>
          <w:b/>
          <w:u w:val="single"/>
        </w:rPr>
      </w:pPr>
    </w:p>
    <w:p w:rsidR="006D5E1B" w:rsidRDefault="006D5E1B" w:rsidP="006D5E1B">
      <w:pPr>
        <w:pStyle w:val="ListParagraph"/>
        <w:numPr>
          <w:ilvl w:val="0"/>
          <w:numId w:val="1"/>
        </w:numPr>
        <w:jc w:val="center"/>
      </w:pPr>
      <w:r>
        <w:t xml:space="preserve">A resolution supporting the establishment of two special “ablution” areas, one in each </w:t>
      </w:r>
      <w:r w:rsidR="007B4CEA" w:rsidRPr="007B4CEA">
        <w:t>gender</w:t>
      </w:r>
      <w:r>
        <w:t xml:space="preserve"> bathroom, in the third floor bathrooms (close to room SU3</w:t>
      </w:r>
      <w:r w:rsidR="00F569DF">
        <w:t>5</w:t>
      </w:r>
      <w:r>
        <w:t>16), for use mainly by students of the Muslim faith</w:t>
      </w:r>
      <w:r w:rsidR="007B4CEA">
        <w:t>.</w:t>
      </w:r>
    </w:p>
    <w:p w:rsidR="006D5E1B" w:rsidRDefault="006D5E1B" w:rsidP="006D5E1B">
      <w:pPr>
        <w:jc w:val="center"/>
        <w:rPr>
          <w:b/>
        </w:rPr>
      </w:pPr>
    </w:p>
    <w:p w:rsidR="006D5E1B" w:rsidRDefault="006D5E1B" w:rsidP="006D5E1B">
      <w:r>
        <w:rPr>
          <w:b/>
        </w:rPr>
        <w:t xml:space="preserve">Author: </w:t>
      </w:r>
      <w:r>
        <w:t>Senator Omar Subei</w:t>
      </w:r>
    </w:p>
    <w:p w:rsidR="006D5E1B" w:rsidRDefault="006D5E1B" w:rsidP="006D5E1B"/>
    <w:p w:rsidR="006D5E1B" w:rsidRDefault="006D5E1B" w:rsidP="006D5E1B">
      <w:r>
        <w:rPr>
          <w:b/>
        </w:rPr>
        <w:t xml:space="preserve">Sponsors: </w:t>
      </w:r>
      <w:r>
        <w:t>Senator</w:t>
      </w:r>
      <w:r w:rsidR="009D4E51">
        <w:t xml:space="preserve"> Lauren Jencen</w:t>
      </w:r>
      <w:r>
        <w:t xml:space="preserve"> </w:t>
      </w:r>
    </w:p>
    <w:p w:rsidR="006D5E1B" w:rsidRDefault="006D5E1B" w:rsidP="006D5E1B"/>
    <w:p w:rsidR="006D5E1B" w:rsidRDefault="006D5E1B">
      <w:r>
        <w:rPr>
          <w:b/>
        </w:rPr>
        <w:t>Whereas,</w:t>
      </w:r>
      <w:r>
        <w:t xml:space="preserve"> Muslims are required to perform a procedure commonly called “ablution”, in which they wash parts of their bodies, mainly the face, arms, and feet, with </w:t>
      </w:r>
      <w:r w:rsidR="007B4CEA">
        <w:t>water before engaging in prayer</w:t>
      </w:r>
      <w:r>
        <w:t xml:space="preserve"> and,</w:t>
      </w:r>
    </w:p>
    <w:p w:rsidR="007B4CEA" w:rsidRDefault="007B4CEA"/>
    <w:p w:rsidR="006D5E1B" w:rsidRDefault="006D5E1B">
      <w:r>
        <w:rPr>
          <w:b/>
        </w:rPr>
        <w:t xml:space="preserve">Whereas, </w:t>
      </w:r>
      <w:r>
        <w:t>Muslims are required to perform a minimum set of five prayers each day, each with defined</w:t>
      </w:r>
      <w:r w:rsidR="007B4CEA">
        <w:t xml:space="preserve"> time frames throughout the day</w:t>
      </w:r>
      <w:r>
        <w:t xml:space="preserve"> and,</w:t>
      </w:r>
    </w:p>
    <w:p w:rsidR="007B4CEA" w:rsidRDefault="007B4CEA"/>
    <w:p w:rsidR="007B4CEA" w:rsidRDefault="006D5E1B">
      <w:pPr>
        <w:rPr>
          <w:b/>
        </w:rPr>
      </w:pPr>
      <w:r>
        <w:rPr>
          <w:b/>
        </w:rPr>
        <w:t xml:space="preserve">Whereas, </w:t>
      </w:r>
      <w:r>
        <w:t>an average of three of the five mandatory prayers which each Muslim must perform each day fall during their tim</w:t>
      </w:r>
      <w:r w:rsidR="007B4CEA">
        <w:t>e of presence on campus</w:t>
      </w:r>
      <w:r>
        <w:t xml:space="preserve"> and,</w:t>
      </w:r>
      <w:r>
        <w:br/>
      </w:r>
    </w:p>
    <w:p w:rsidR="006D5E1B" w:rsidRDefault="006D5E1B">
      <w:r>
        <w:rPr>
          <w:b/>
        </w:rPr>
        <w:t xml:space="preserve">Whereas, </w:t>
      </w:r>
      <w:r>
        <w:t xml:space="preserve">the only designated area of prayer for Muslims on campus </w:t>
      </w:r>
      <w:r w:rsidR="00233F68">
        <w:t xml:space="preserve">accessible to all students </w:t>
      </w:r>
      <w:r>
        <w:t>is the MSA prayer room loca</w:t>
      </w:r>
      <w:r w:rsidR="003B59C5">
        <w:t>ted in the Student Union room 35</w:t>
      </w:r>
      <w:r>
        <w:t>16, where they therefore also</w:t>
      </w:r>
      <w:r w:rsidR="007B4CEA">
        <w:t xml:space="preserve"> usually perform their ablution</w:t>
      </w:r>
      <w:r>
        <w:t xml:space="preserve"> and,</w:t>
      </w:r>
    </w:p>
    <w:p w:rsidR="007B4CEA" w:rsidRDefault="007B4CEA"/>
    <w:p w:rsidR="006D5E1B" w:rsidRDefault="006D5E1B">
      <w:r>
        <w:rPr>
          <w:b/>
        </w:rPr>
        <w:t xml:space="preserve">Whereas, </w:t>
      </w:r>
      <w:r>
        <w:t xml:space="preserve">it is inherently difficulty to perform ablution on a small, high sink, </w:t>
      </w:r>
      <w:r w:rsidR="007B4CEA">
        <w:t>that</w:t>
      </w:r>
      <w:r>
        <w:t xml:space="preserve"> a mess is often being created in the bathrooms next t</w:t>
      </w:r>
      <w:r w:rsidR="003B59C5">
        <w:t>o the MSA prayer room (SU 35</w:t>
      </w:r>
      <w:r w:rsidR="007B4CEA">
        <w:t>16)</w:t>
      </w:r>
      <w:r>
        <w:t xml:space="preserve"> and,</w:t>
      </w:r>
    </w:p>
    <w:p w:rsidR="007B4CEA" w:rsidRDefault="007B4CEA"/>
    <w:p w:rsidR="006D5E1B" w:rsidRDefault="006D5E1B">
      <w:r>
        <w:rPr>
          <w:b/>
        </w:rPr>
        <w:t>Whereas,</w:t>
      </w:r>
      <w:r>
        <w:t xml:space="preserve"> many from the non-Muslim community have complained </w:t>
      </w:r>
      <w:r w:rsidR="007B4CEA">
        <w:t>about the mess</w:t>
      </w:r>
      <w:r>
        <w:t xml:space="preserve"> and,</w:t>
      </w:r>
    </w:p>
    <w:p w:rsidR="007B4CEA" w:rsidRDefault="007B4CEA"/>
    <w:p w:rsidR="006D5E1B" w:rsidRDefault="006D5E1B" w:rsidP="006D5E1B">
      <w:r>
        <w:rPr>
          <w:b/>
        </w:rPr>
        <w:t xml:space="preserve">Whereas, </w:t>
      </w:r>
      <w:r>
        <w:t>those from the Muslim community have noted their inconvenience in performing the procedure, in a large part because they feel they are being disrespectful to the rest of the restroom users when having to raise their feet to th</w:t>
      </w:r>
      <w:r w:rsidR="007B4CEA">
        <w:t>e sink</w:t>
      </w:r>
      <w:r>
        <w:t xml:space="preserve"> and,</w:t>
      </w:r>
    </w:p>
    <w:p w:rsidR="007B4CEA" w:rsidRDefault="007B4CEA" w:rsidP="006D5E1B"/>
    <w:p w:rsidR="006D5E1B" w:rsidRDefault="006D5E1B" w:rsidP="006D5E1B">
      <w:r>
        <w:rPr>
          <w:b/>
        </w:rPr>
        <w:t xml:space="preserve">Whereas, </w:t>
      </w:r>
      <w:r>
        <w:t xml:space="preserve">the third floor bathrooms are shared by most student organizations located there, such as the Student Government, Latino Student Union, Black Student Union, Spectrum, and others, </w:t>
      </w:r>
      <w:r w:rsidR="007B4CEA">
        <w:t xml:space="preserve">it must be kept clean and sanitary and </w:t>
      </w:r>
      <w:r>
        <w:t>this would be to the benefit of everyone who uses these re</w:t>
      </w:r>
      <w:r w:rsidR="007B4CEA">
        <w:t xml:space="preserve">strooms </w:t>
      </w:r>
      <w:r>
        <w:t>and,</w:t>
      </w:r>
    </w:p>
    <w:p w:rsidR="007B4CEA" w:rsidRDefault="007B4CEA" w:rsidP="006D5E1B"/>
    <w:p w:rsidR="006D5E1B" w:rsidRDefault="006D5E1B" w:rsidP="006D5E1B">
      <w:r>
        <w:rPr>
          <w:b/>
        </w:rPr>
        <w:t xml:space="preserve">Whereas, </w:t>
      </w:r>
      <w:r w:rsidRPr="006D5E1B">
        <w:t>a</w:t>
      </w:r>
      <w:r>
        <w:rPr>
          <w:b/>
        </w:rPr>
        <w:t xml:space="preserve"> </w:t>
      </w:r>
      <w:r>
        <w:t>similar designated ablution area has previously been installed in the Horton International House, but is inaccessible to most students.</w:t>
      </w:r>
    </w:p>
    <w:p w:rsidR="007B4CEA" w:rsidRPr="006D5E1B" w:rsidRDefault="007B4CEA" w:rsidP="006D5E1B"/>
    <w:p w:rsidR="006D5E1B" w:rsidRDefault="006D5E1B" w:rsidP="006D5E1B">
      <w:r w:rsidRPr="006D5E1B">
        <w:rPr>
          <w:b/>
        </w:rPr>
        <w:t>Therefore, Let It Be Resolved,</w:t>
      </w:r>
      <w:r>
        <w:t xml:space="preserve"> that the Student Government supports the construction of two special “ablution” areas, one in each </w:t>
      </w:r>
      <w:r w:rsidR="007B4CEA">
        <w:t>gender</w:t>
      </w:r>
      <w:r>
        <w:t xml:space="preserve"> bathroom, in the third floor bathrooms located close to room SU</w:t>
      </w:r>
      <w:r w:rsidR="007B4CEA">
        <w:t xml:space="preserve"> </w:t>
      </w:r>
      <w:r w:rsidR="003A3115">
        <w:t>35</w:t>
      </w:r>
      <w:r>
        <w:t>16,</w:t>
      </w:r>
      <w:r w:rsidR="007B4CEA">
        <w:t xml:space="preserve"> in the form of small low sinks</w:t>
      </w:r>
      <w:r>
        <w:t xml:space="preserve"> and,</w:t>
      </w:r>
      <w:r w:rsidR="007B4CEA">
        <w:t xml:space="preserve"> </w:t>
      </w:r>
    </w:p>
    <w:p w:rsidR="007B4CEA" w:rsidRDefault="007B4CEA" w:rsidP="006D5E1B"/>
    <w:p w:rsidR="00226F70" w:rsidRDefault="006D5E1B" w:rsidP="006D5E1B">
      <w:r>
        <w:rPr>
          <w:b/>
        </w:rPr>
        <w:t xml:space="preserve">Let It Be Further Resolved, </w:t>
      </w:r>
      <w:r>
        <w:t xml:space="preserve">that plans be drafted </w:t>
      </w:r>
      <w:r w:rsidR="007B4CEA">
        <w:t xml:space="preserve">by the end of the November 2011 </w:t>
      </w:r>
      <w:r>
        <w:t>and a call for contractors be released thereafter, so construction may take place over the Christmas break, and the ablution area may be opened at the start of the Spring 2012 semester.</w:t>
      </w:r>
    </w:p>
    <w:p w:rsidR="00B00DC1" w:rsidRDefault="00B00DC1" w:rsidP="006D5E1B"/>
    <w:p w:rsidR="00004F4D" w:rsidRDefault="00B00DC1" w:rsidP="006D5E1B">
      <w:r>
        <w:t>Read 10/25/1</w:t>
      </w:r>
      <w:r w:rsidR="008F1A78">
        <w:t>1 Passed 10/25/11</w:t>
      </w:r>
    </w:p>
    <w:sectPr w:rsidR="00004F4D" w:rsidSect="00226F7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C2787" w:rsidRDefault="002C2787" w:rsidP="0058094C">
      <w:r>
        <w:separator/>
      </w:r>
    </w:p>
  </w:endnote>
  <w:endnote w:type="continuationSeparator" w:id="0">
    <w:p w:rsidR="002C2787" w:rsidRDefault="002C2787" w:rsidP="0058094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094C" w:rsidRDefault="0058094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094C" w:rsidRDefault="0058094C">
    <w:pPr>
      <w:pStyle w:val="Footer"/>
    </w:pPr>
    <w:r>
      <w:t>4002-R-102511</w:t>
    </w:r>
  </w:p>
  <w:p w:rsidR="0058094C" w:rsidRDefault="0058094C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094C" w:rsidRDefault="0058094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C2787" w:rsidRDefault="002C2787" w:rsidP="0058094C">
      <w:r>
        <w:separator/>
      </w:r>
    </w:p>
  </w:footnote>
  <w:footnote w:type="continuationSeparator" w:id="0">
    <w:p w:rsidR="002C2787" w:rsidRDefault="002C2787" w:rsidP="0058094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094C" w:rsidRDefault="0058094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094C" w:rsidRDefault="0058094C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094C" w:rsidRDefault="0058094C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3431761"/>
    <w:multiLevelType w:val="hybridMultilevel"/>
    <w:tmpl w:val="6F28F4D6"/>
    <w:lvl w:ilvl="0" w:tplc="FAC4FE6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D5E1B"/>
    <w:rsid w:val="00004F4D"/>
    <w:rsid w:val="0013598E"/>
    <w:rsid w:val="00156564"/>
    <w:rsid w:val="00226F70"/>
    <w:rsid w:val="00233F68"/>
    <w:rsid w:val="002C2787"/>
    <w:rsid w:val="003A3115"/>
    <w:rsid w:val="003B59C5"/>
    <w:rsid w:val="004F0515"/>
    <w:rsid w:val="0058094C"/>
    <w:rsid w:val="006173CA"/>
    <w:rsid w:val="006D5E1B"/>
    <w:rsid w:val="007B4CEA"/>
    <w:rsid w:val="008B5D81"/>
    <w:rsid w:val="008F1A78"/>
    <w:rsid w:val="009D4E51"/>
    <w:rsid w:val="00B00DC1"/>
    <w:rsid w:val="00BC6DF7"/>
    <w:rsid w:val="00F569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6F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5E1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58094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8094C"/>
  </w:style>
  <w:style w:type="paragraph" w:styleId="Footer">
    <w:name w:val="footer"/>
    <w:basedOn w:val="Normal"/>
    <w:link w:val="FooterChar"/>
    <w:uiPriority w:val="99"/>
    <w:unhideWhenUsed/>
    <w:rsid w:val="0058094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8094C"/>
  </w:style>
  <w:style w:type="paragraph" w:styleId="BalloonText">
    <w:name w:val="Balloon Text"/>
    <w:basedOn w:val="Normal"/>
    <w:link w:val="BalloonTextChar"/>
    <w:uiPriority w:val="99"/>
    <w:semiHidden/>
    <w:unhideWhenUsed/>
    <w:rsid w:val="0058094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094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6F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5E1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microsoft.com/office/2007/relationships/stylesWithEffects" Target="stylesWithEffect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372</Words>
  <Characters>2122</Characters>
  <Application>Microsoft Office Word</Application>
  <DocSecurity>0</DocSecurity>
  <Lines>17</Lines>
  <Paragraphs>4</Paragraphs>
  <ScaleCrop>false</ScaleCrop>
  <Company>University of Toledo</Company>
  <LinksUpToDate>false</LinksUpToDate>
  <CharactersWithSpaces>2490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Arts and Sciences</dc:creator>
  <cp:lastModifiedBy>Lauren Jencen</cp:lastModifiedBy>
  <cp:revision>12</cp:revision>
  <dcterms:created xsi:type="dcterms:W3CDTF">2011-10-25T20:12:00Z</dcterms:created>
  <dcterms:modified xsi:type="dcterms:W3CDTF">2011-10-27T16:11:00Z</dcterms:modified>
</cp:coreProperties>
</file>