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44" w:rsidRPr="00F61A44" w:rsidRDefault="00F61A44" w:rsidP="00F61A44">
      <w:pPr>
        <w:jc w:val="center"/>
        <w:rPr>
          <w:sz w:val="36"/>
          <w:szCs w:val="36"/>
        </w:rPr>
      </w:pPr>
      <w:r w:rsidRPr="00F61A44">
        <w:rPr>
          <w:sz w:val="36"/>
          <w:szCs w:val="36"/>
        </w:rPr>
        <w:t xml:space="preserve">Directions &amp; </w:t>
      </w:r>
      <w:r>
        <w:rPr>
          <w:sz w:val="36"/>
          <w:szCs w:val="36"/>
        </w:rPr>
        <w:t xml:space="preserve">Meeting </w:t>
      </w:r>
      <w:r w:rsidRPr="00F61A44">
        <w:rPr>
          <w:sz w:val="36"/>
          <w:szCs w:val="36"/>
        </w:rPr>
        <w:t>Agenda –</w:t>
      </w:r>
      <w:r>
        <w:rPr>
          <w:sz w:val="36"/>
          <w:szCs w:val="36"/>
        </w:rPr>
        <w:t xml:space="preserve"> 5/2/16</w:t>
      </w:r>
    </w:p>
    <w:p w:rsidR="00A80FBF" w:rsidRDefault="00A80FBF" w:rsidP="00F61A44">
      <w:pPr>
        <w:rPr>
          <w:sz w:val="28"/>
          <w:szCs w:val="28"/>
        </w:rPr>
      </w:pPr>
    </w:p>
    <w:p w:rsidR="00C24288" w:rsidRPr="00F61A44" w:rsidRDefault="00D142C7" w:rsidP="00F61A44">
      <w:pPr>
        <w:rPr>
          <w:sz w:val="28"/>
          <w:szCs w:val="28"/>
          <w:u w:val="single"/>
        </w:rPr>
      </w:pPr>
      <w:r w:rsidRPr="00F61A44">
        <w:rPr>
          <w:sz w:val="28"/>
          <w:szCs w:val="28"/>
          <w:u w:val="single"/>
        </w:rPr>
        <w:t>Directions – Parking at UCSD</w:t>
      </w:r>
    </w:p>
    <w:p w:rsidR="00D142C7" w:rsidRPr="00D142C7" w:rsidRDefault="005725C6" w:rsidP="0087345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61B07A" wp14:editId="41BC190E">
                <wp:simplePos x="0" y="0"/>
                <wp:positionH relativeFrom="column">
                  <wp:posOffset>4668719</wp:posOffset>
                </wp:positionH>
                <wp:positionV relativeFrom="paragraph">
                  <wp:posOffset>2494097</wp:posOffset>
                </wp:positionV>
                <wp:extent cx="543560" cy="546393"/>
                <wp:effectExtent l="0" t="0" r="0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" cy="546393"/>
                          <a:chOff x="24714" y="43003"/>
                          <a:chExt cx="277453" cy="284062"/>
                        </a:xfrm>
                      </wpg:grpSpPr>
                      <wps:wsp>
                        <wps:cNvPr id="13" name="Flowchart: Connector 13"/>
                        <wps:cNvSpPr/>
                        <wps:spPr>
                          <a:xfrm>
                            <a:off x="24714" y="49427"/>
                            <a:ext cx="207034" cy="207034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3636" y="43003"/>
                            <a:ext cx="258531" cy="284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25C6" w:rsidRPr="005725C6" w:rsidRDefault="005725C6" w:rsidP="005725C6">
                              <w:pPr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725C6"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61B07A" id="Group 12" o:spid="_x0000_s1026" style="position:absolute;left:0;text-align:left;margin-left:367.6pt;margin-top:196.4pt;width:42.8pt;height:43pt;z-index:251666432;mso-width-relative:margin;mso-height-relative:margin" coordorigin="24714,43003" coordsize="277453,28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3" o:spid="_x0000_s1027" type="#_x0000_t120" style="position:absolute;left:24714;top:49427;width:207034;height:20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" fillcolor="red" stroked="f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left:43636;top:43003;width:258531;height:284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5725C6" w:rsidRPr="005725C6" w:rsidRDefault="005725C6" w:rsidP="005725C6">
                        <w:pP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725C6"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10FE5BE" wp14:editId="39ED9818">
                <wp:simplePos x="0" y="0"/>
                <wp:positionH relativeFrom="column">
                  <wp:posOffset>2013455</wp:posOffset>
                </wp:positionH>
                <wp:positionV relativeFrom="paragraph">
                  <wp:posOffset>708637</wp:posOffset>
                </wp:positionV>
                <wp:extent cx="543560" cy="546393"/>
                <wp:effectExtent l="0" t="0" r="0" b="63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" cy="546393"/>
                          <a:chOff x="24714" y="43003"/>
                          <a:chExt cx="277453" cy="284062"/>
                        </a:xfrm>
                      </wpg:grpSpPr>
                      <wps:wsp>
                        <wps:cNvPr id="10" name="Flowchart: Connector 10"/>
                        <wps:cNvSpPr/>
                        <wps:spPr>
                          <a:xfrm>
                            <a:off x="24714" y="49427"/>
                            <a:ext cx="207034" cy="207034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3636" y="43003"/>
                            <a:ext cx="258531" cy="284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25C6" w:rsidRPr="005725C6" w:rsidRDefault="005725C6" w:rsidP="005725C6">
                              <w:pPr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FE5BE" id="Group 9" o:spid="_x0000_s1029" style="position:absolute;left:0;text-align:left;margin-left:158.55pt;margin-top:55.8pt;width:42.8pt;height:43pt;z-index:251664384;mso-width-relative:margin;mso-height-relative:margin" coordorigin="24714,43003" coordsize="277453,28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">
                <v:shape id="Flowchart: Connector 10" o:spid="_x0000_s1030" type="#_x0000_t120" style="position:absolute;left:24714;top:49427;width:207034;height:20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" fillcolor="red" stroked="f" strokeweight="1pt">
                  <v:stroke joinstyle="miter"/>
                </v:shape>
                <v:shape id="Text Box 11" o:spid="_x0000_s1031" type="#_x0000_t202" style="position:absolute;left:43636;top:43003;width:258531;height:284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5725C6" w:rsidRPr="005725C6" w:rsidRDefault="005725C6" w:rsidP="005725C6">
                        <w:pP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A0D7F2" wp14:editId="4F894185">
                <wp:simplePos x="0" y="0"/>
                <wp:positionH relativeFrom="column">
                  <wp:posOffset>3966519</wp:posOffset>
                </wp:positionH>
                <wp:positionV relativeFrom="paragraph">
                  <wp:posOffset>562714</wp:posOffset>
                </wp:positionV>
                <wp:extent cx="543560" cy="546393"/>
                <wp:effectExtent l="0" t="0" r="0" b="63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" cy="546393"/>
                          <a:chOff x="24714" y="43003"/>
                          <a:chExt cx="277453" cy="284062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24714" y="49427"/>
                            <a:ext cx="207034" cy="207034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3636" y="43003"/>
                            <a:ext cx="258531" cy="284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7345C" w:rsidRPr="005725C6" w:rsidRDefault="005725C6">
                              <w:pPr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0D7F2" id="Group 4" o:spid="_x0000_s1032" style="position:absolute;left:0;text-align:left;margin-left:312.3pt;margin-top:44.3pt;width:42.8pt;height:43pt;z-index:251660288;mso-width-relative:margin;mso-height-relative:margin" coordorigin="24714,43003" coordsize="277453,284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">
                <v:shape id="Flowchart: Connector 2" o:spid="_x0000_s1033" type="#_x0000_t120" style="position:absolute;left:24714;top:49427;width:207034;height:20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" fillcolor="red" stroked="f" strokeweight="1pt">
                  <v:stroke joinstyle="miter"/>
                </v:shape>
                <v:shape id="Text Box 3" o:spid="_x0000_s1034" type="#_x0000_t202" style="position:absolute;left:43636;top:43003;width:258531;height:284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87345C" w:rsidRPr="005725C6" w:rsidRDefault="005725C6">
                        <w:pP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345C">
        <w:rPr>
          <w:noProof/>
          <w:sz w:val="24"/>
          <w:szCs w:val="24"/>
        </w:rPr>
        <w:drawing>
          <wp:inline distT="0" distB="0" distL="0" distR="0" wp14:anchorId="2F3BC8CA" wp14:editId="2392AD4C">
            <wp:extent cx="6260745" cy="3917092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945" cy="39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C7" w:rsidRPr="005725C6" w:rsidRDefault="005725C6" w:rsidP="005725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725C6">
        <w:rPr>
          <w:sz w:val="32"/>
          <w:szCs w:val="32"/>
        </w:rPr>
        <w:t xml:space="preserve">We’ll be meeting in UCSD’s Muir College, on the west side of campus. The street you will reach it </w:t>
      </w:r>
      <w:r w:rsidR="00BB21F0">
        <w:rPr>
          <w:sz w:val="32"/>
          <w:szCs w:val="32"/>
        </w:rPr>
        <w:t>from is North Torrey Pines Road</w:t>
      </w:r>
      <w:r w:rsidRPr="005725C6">
        <w:rPr>
          <w:sz w:val="32"/>
          <w:szCs w:val="32"/>
        </w:rPr>
        <w:t xml:space="preserve">. </w:t>
      </w:r>
    </w:p>
    <w:p w:rsidR="005725C6" w:rsidRPr="005725C6" w:rsidRDefault="00BB21F0" w:rsidP="005725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</w:t>
      </w:r>
      <w:r w:rsidRPr="005725C6">
        <w:rPr>
          <w:sz w:val="32"/>
          <w:szCs w:val="32"/>
        </w:rPr>
        <w:t xml:space="preserve">ou can enter </w:t>
      </w:r>
      <w:r>
        <w:rPr>
          <w:sz w:val="32"/>
          <w:szCs w:val="32"/>
        </w:rPr>
        <w:t>through</w:t>
      </w:r>
      <w:r w:rsidRPr="005725C6">
        <w:rPr>
          <w:sz w:val="32"/>
          <w:szCs w:val="32"/>
        </w:rPr>
        <w:t xml:space="preserve"> Muir College Drive</w:t>
      </w:r>
      <w:r>
        <w:rPr>
          <w:sz w:val="32"/>
          <w:szCs w:val="32"/>
        </w:rPr>
        <w:t>.</w:t>
      </w:r>
      <w:r w:rsidRPr="005725C6">
        <w:rPr>
          <w:sz w:val="32"/>
          <w:szCs w:val="32"/>
        </w:rPr>
        <w:t xml:space="preserve"> </w:t>
      </w:r>
      <w:r w:rsidR="005725C6" w:rsidRPr="005725C6">
        <w:rPr>
          <w:sz w:val="32"/>
          <w:szCs w:val="32"/>
        </w:rPr>
        <w:t>The parking lot is paid, so one of us will meet you at the lot</w:t>
      </w:r>
      <w:r w:rsidR="00475C3B">
        <w:rPr>
          <w:sz w:val="32"/>
          <w:szCs w:val="32"/>
        </w:rPr>
        <w:t>, and will be more than happy</w:t>
      </w:r>
      <w:r w:rsidR="005725C6" w:rsidRPr="005725C6">
        <w:rPr>
          <w:sz w:val="32"/>
          <w:szCs w:val="32"/>
        </w:rPr>
        <w:t xml:space="preserve"> to purchase the required pass.</w:t>
      </w:r>
    </w:p>
    <w:p w:rsidR="005725C6" w:rsidRDefault="005725C6" w:rsidP="005725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We’ll have our meeting in a conference room at the Cognitive Science Building in Muir College.</w:t>
      </w:r>
    </w:p>
    <w:p w:rsidR="00502AB0" w:rsidRPr="00693D2B" w:rsidRDefault="00502AB0" w:rsidP="00502AB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more details, check out </w:t>
      </w:r>
      <w:hyperlink r:id="rId8" w:history="1">
        <w:r w:rsidRPr="00F10EFF">
          <w:rPr>
            <w:rStyle w:val="Hyperlink"/>
            <w:sz w:val="32"/>
            <w:szCs w:val="32"/>
          </w:rPr>
          <w:t>http://en.parkopedia.com/parking/lot/uc_san_diego_john_muir_college_lot_p208/92037/san_diego/</w:t>
        </w:r>
      </w:hyperlink>
    </w:p>
    <w:p w:rsidR="00F61A44" w:rsidRDefault="00F61A44" w:rsidP="00502AB0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Meeting Agenda</w:t>
      </w:r>
    </w:p>
    <w:p w:rsidR="00F61A44" w:rsidRDefault="004B6604" w:rsidP="00F61A4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6604">
        <w:rPr>
          <w:sz w:val="32"/>
          <w:szCs w:val="32"/>
        </w:rPr>
        <w:t>Goal</w:t>
      </w:r>
      <w:r w:rsidR="002633AC">
        <w:rPr>
          <w:sz w:val="32"/>
          <w:szCs w:val="32"/>
        </w:rPr>
        <w:t>s</w:t>
      </w:r>
      <w:r w:rsidRPr="004B6604">
        <w:rPr>
          <w:sz w:val="32"/>
          <w:szCs w:val="32"/>
        </w:rPr>
        <w:t xml:space="preserve">: </w:t>
      </w:r>
    </w:p>
    <w:p w:rsidR="002633AC" w:rsidRDefault="002633AC" w:rsidP="002633AC">
      <w:pPr>
        <w:pStyle w:val="ListParagraph"/>
        <w:numPr>
          <w:ilvl w:val="1"/>
          <w:numId w:val="2"/>
        </w:numPr>
        <w:rPr>
          <w:sz w:val="32"/>
          <w:szCs w:val="32"/>
        </w:rPr>
      </w:pPr>
      <w:bookmarkStart w:id="0" w:name="_GoBack"/>
      <w:bookmarkEnd w:id="0"/>
    </w:p>
    <w:p w:rsidR="002633AC" w:rsidRPr="004B6604" w:rsidRDefault="002633AC" w:rsidP="002633AC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sectPr w:rsidR="002633AC" w:rsidRPr="004B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68F" w:rsidRDefault="007F668F" w:rsidP="00475C3B">
      <w:pPr>
        <w:spacing w:after="0" w:line="240" w:lineRule="auto"/>
      </w:pPr>
      <w:r>
        <w:separator/>
      </w:r>
    </w:p>
  </w:endnote>
  <w:endnote w:type="continuationSeparator" w:id="0">
    <w:p w:rsidR="007F668F" w:rsidRDefault="007F668F" w:rsidP="00475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68F" w:rsidRDefault="007F668F" w:rsidP="00475C3B">
      <w:pPr>
        <w:spacing w:after="0" w:line="240" w:lineRule="auto"/>
      </w:pPr>
      <w:r>
        <w:separator/>
      </w:r>
    </w:p>
  </w:footnote>
  <w:footnote w:type="continuationSeparator" w:id="0">
    <w:p w:rsidR="007F668F" w:rsidRDefault="007F668F" w:rsidP="00475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63B7F"/>
    <w:multiLevelType w:val="hybridMultilevel"/>
    <w:tmpl w:val="7BBC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26FFC"/>
    <w:multiLevelType w:val="hybridMultilevel"/>
    <w:tmpl w:val="EE2C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C7"/>
    <w:rsid w:val="002633AC"/>
    <w:rsid w:val="00475C3B"/>
    <w:rsid w:val="004B6604"/>
    <w:rsid w:val="004E5393"/>
    <w:rsid w:val="00502AB0"/>
    <w:rsid w:val="005725C6"/>
    <w:rsid w:val="00693D2B"/>
    <w:rsid w:val="007C4DF1"/>
    <w:rsid w:val="007F668F"/>
    <w:rsid w:val="0087345C"/>
    <w:rsid w:val="00A80FBF"/>
    <w:rsid w:val="00BB21F0"/>
    <w:rsid w:val="00C24288"/>
    <w:rsid w:val="00D142C7"/>
    <w:rsid w:val="00F61A44"/>
    <w:rsid w:val="00F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6FE0"/>
  <w15:chartTrackingRefBased/>
  <w15:docId w15:val="{F9C1D1CE-20CA-49B4-964E-B8A8EFF8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5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C3B"/>
  </w:style>
  <w:style w:type="paragraph" w:styleId="Footer">
    <w:name w:val="footer"/>
    <w:basedOn w:val="Normal"/>
    <w:link w:val="FooterChar"/>
    <w:uiPriority w:val="99"/>
    <w:unhideWhenUsed/>
    <w:rsid w:val="00475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C3B"/>
  </w:style>
  <w:style w:type="character" w:styleId="Hyperlink">
    <w:name w:val="Hyperlink"/>
    <w:basedOn w:val="DefaultParagraphFont"/>
    <w:uiPriority w:val="99"/>
    <w:unhideWhenUsed/>
    <w:rsid w:val="00502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parkopedia.com/parking/lot/uc_san_diego_john_muir_college_lot_p208/92037/san_dieg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Korkos</dc:creator>
  <cp:keywords/>
  <dc:description/>
  <cp:lastModifiedBy>Chris Korkos</cp:lastModifiedBy>
  <cp:revision>13</cp:revision>
  <dcterms:created xsi:type="dcterms:W3CDTF">2016-04-29T19:41:00Z</dcterms:created>
  <dcterms:modified xsi:type="dcterms:W3CDTF">2016-04-29T21:24:00Z</dcterms:modified>
</cp:coreProperties>
</file>