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4CC6D" w14:textId="73400337" w:rsidR="00F75D97" w:rsidRDefault="00E6058D" w:rsidP="008A42F3">
      <w:pPr>
        <w:pStyle w:val="Heading1"/>
        <w:jc w:val="center"/>
      </w:pPr>
      <w:r>
        <w:t>Key and Mouse Listener</w:t>
      </w:r>
      <w:r w:rsidR="00422EC6">
        <w:t xml:space="preserve"> Notes</w:t>
      </w:r>
    </w:p>
    <w:p w14:paraId="77DE07D1" w14:textId="3F4BA7B7" w:rsidR="00422EC6" w:rsidRDefault="00422EC6" w:rsidP="00422EC6"/>
    <w:p w14:paraId="546DF2BE" w14:textId="0257B223" w:rsidR="00422EC6" w:rsidRDefault="0024647C" w:rsidP="00422EC6">
      <w:pPr>
        <w:pStyle w:val="Heading2"/>
      </w:pPr>
      <w:proofErr w:type="spellStart"/>
      <w:r>
        <w:t>Key</w:t>
      </w:r>
      <w:r w:rsidR="00E6058D">
        <w:t>Listener</w:t>
      </w:r>
      <w:proofErr w:type="spellEnd"/>
    </w:p>
    <w:p w14:paraId="1CD63352" w14:textId="5180DE49" w:rsidR="0024647C" w:rsidRDefault="00E6058D" w:rsidP="004473C2">
      <w:r>
        <w:t>The programmer will now write GUI interface that will respond to keystrokes and mouse clicks. The programmer should create a graphics runner, frame, and panel.</w:t>
      </w:r>
      <w:r w:rsidR="0024647C">
        <w:t xml:space="preserve"> The </w:t>
      </w:r>
      <w:proofErr w:type="spellStart"/>
      <w:r w:rsidR="0024647C">
        <w:t>KeyListener</w:t>
      </w:r>
      <w:proofErr w:type="spellEnd"/>
      <w:r w:rsidR="0024647C">
        <w:t xml:space="preserve"> are able to respond to keyboard events. To do this, the user needs to import </w:t>
      </w:r>
      <w:proofErr w:type="spellStart"/>
      <w:proofErr w:type="gramStart"/>
      <w:r w:rsidR="0024647C">
        <w:t>java.awt.event</w:t>
      </w:r>
      <w:proofErr w:type="gramEnd"/>
      <w:r w:rsidR="0024647C">
        <w:t>.KeyListener</w:t>
      </w:r>
      <w:proofErr w:type="spellEnd"/>
      <w:r w:rsidR="0024647C">
        <w:t xml:space="preserve">; There are three methods that are useful for the </w:t>
      </w:r>
      <w:proofErr w:type="spellStart"/>
      <w:r w:rsidR="0024647C">
        <w:t>KeyListener</w:t>
      </w:r>
      <w:proofErr w:type="spellEnd"/>
      <w:r w:rsidR="0024647C">
        <w:t xml:space="preserve">: </w:t>
      </w:r>
      <w:proofErr w:type="spellStart"/>
      <w:r w:rsidR="0024647C">
        <w:t>keyPressed</w:t>
      </w:r>
      <w:proofErr w:type="spellEnd"/>
      <w:r w:rsidR="0024647C">
        <w:t>(</w:t>
      </w:r>
      <w:proofErr w:type="spellStart"/>
      <w:r w:rsidR="0024647C">
        <w:t>KeyEvent</w:t>
      </w:r>
      <w:proofErr w:type="spellEnd"/>
      <w:r w:rsidR="0024647C">
        <w:t xml:space="preserve"> e), </w:t>
      </w:r>
      <w:proofErr w:type="spellStart"/>
      <w:r w:rsidR="0024647C">
        <w:t>keyTyped</w:t>
      </w:r>
      <w:proofErr w:type="spellEnd"/>
      <w:r w:rsidR="0024647C">
        <w:t>(</w:t>
      </w:r>
      <w:proofErr w:type="spellStart"/>
      <w:r w:rsidR="0024647C">
        <w:t>KeyEvent</w:t>
      </w:r>
      <w:proofErr w:type="spellEnd"/>
      <w:r w:rsidR="0024647C">
        <w:t xml:space="preserve"> e), and </w:t>
      </w:r>
      <w:proofErr w:type="spellStart"/>
      <w:r w:rsidR="0024647C">
        <w:t>keyReleased</w:t>
      </w:r>
      <w:proofErr w:type="spellEnd"/>
      <w:r w:rsidR="0024647C">
        <w:t>(</w:t>
      </w:r>
      <w:proofErr w:type="spellStart"/>
      <w:r w:rsidR="0024647C">
        <w:t>KeyEvent</w:t>
      </w:r>
      <w:proofErr w:type="spellEnd"/>
      <w:r w:rsidR="0024647C">
        <w:t xml:space="preserve"> e).</w:t>
      </w:r>
    </w:p>
    <w:p w14:paraId="57DC6CE9" w14:textId="2F7056CF" w:rsidR="0024647C" w:rsidRDefault="0024647C" w:rsidP="004473C2">
      <w:proofErr w:type="spellStart"/>
      <w:r>
        <w:t>keyPressed</w:t>
      </w:r>
      <w:proofErr w:type="spellEnd"/>
      <w:r>
        <w:t xml:space="preserve"> will react when you depress a key. </w:t>
      </w:r>
      <w:proofErr w:type="spellStart"/>
      <w:r>
        <w:t>keyReleased</w:t>
      </w:r>
      <w:proofErr w:type="spellEnd"/>
      <w:r>
        <w:t xml:space="preserve"> will react when the key goes up. These two methods can be used for continuing action.</w:t>
      </w:r>
    </w:p>
    <w:p w14:paraId="03BEFEC5" w14:textId="081E97DA" w:rsidR="0024647C" w:rsidRDefault="0024647C" w:rsidP="0024647C">
      <w:pPr>
        <w:pStyle w:val="Heading2"/>
      </w:pPr>
      <w:proofErr w:type="spellStart"/>
      <w:proofErr w:type="gramStart"/>
      <w:r>
        <w:t>keyTyped</w:t>
      </w:r>
      <w:proofErr w:type="spellEnd"/>
      <w:r>
        <w:t>(</w:t>
      </w:r>
      <w:proofErr w:type="spellStart"/>
      <w:proofErr w:type="gramEnd"/>
      <w:r>
        <w:t>KeyEvent</w:t>
      </w:r>
      <w:proofErr w:type="spellEnd"/>
      <w:r>
        <w:t xml:space="preserve"> e)</w:t>
      </w:r>
    </w:p>
    <w:p w14:paraId="2012B579" w14:textId="0B92DAD8" w:rsidR="0024647C" w:rsidRDefault="0024647C" w:rsidP="0024647C">
      <w:r>
        <w:t xml:space="preserve">The </w:t>
      </w:r>
      <w:proofErr w:type="spellStart"/>
      <w:r>
        <w:t>keyTyped</w:t>
      </w:r>
      <w:proofErr w:type="spellEnd"/>
      <w:r>
        <w:t xml:space="preserve"> event is what the programmer will focused on. The </w:t>
      </w:r>
      <w:proofErr w:type="spellStart"/>
      <w:r>
        <w:t>KeyEvent</w:t>
      </w:r>
      <w:proofErr w:type="spellEnd"/>
      <w:r>
        <w:t xml:space="preserve"> is found in </w:t>
      </w:r>
      <w:proofErr w:type="spellStart"/>
      <w:proofErr w:type="gramStart"/>
      <w:r>
        <w:t>java.awt.event</w:t>
      </w:r>
      <w:proofErr w:type="gramEnd"/>
      <w:r>
        <w:t>.KeyEvent</w:t>
      </w:r>
      <w:proofErr w:type="spellEnd"/>
      <w:r>
        <w:t xml:space="preserve">; It gives you the following methods: </w:t>
      </w:r>
      <w:proofErr w:type="spellStart"/>
      <w:r>
        <w:t>getKeyChar</w:t>
      </w:r>
      <w:proofErr w:type="spellEnd"/>
      <w:r>
        <w:t xml:space="preserve">() that returns the char value of the key and </w:t>
      </w:r>
      <w:proofErr w:type="spellStart"/>
      <w:r>
        <w:t>getKeyCode</w:t>
      </w:r>
      <w:proofErr w:type="spellEnd"/>
      <w:r>
        <w:t xml:space="preserve">() which returns a </w:t>
      </w:r>
      <w:proofErr w:type="spellStart"/>
      <w:r>
        <w:t>numberic</w:t>
      </w:r>
      <w:proofErr w:type="spellEnd"/>
      <w:r>
        <w:t xml:space="preserve"> value of the key pressed. The </w:t>
      </w:r>
      <w:proofErr w:type="spellStart"/>
      <w:r>
        <w:t>KeyEvents</w:t>
      </w:r>
      <w:proofErr w:type="spellEnd"/>
      <w:r>
        <w:t xml:space="preserve"> API will give you a list of key codes that the programmer can identify.</w:t>
      </w:r>
    </w:p>
    <w:p w14:paraId="1BE24299" w14:textId="3DC50F93" w:rsidR="0024647C" w:rsidRDefault="0024647C" w:rsidP="0024647C">
      <w:r>
        <w:t xml:space="preserve">The programmer will create a </w:t>
      </w:r>
      <w:proofErr w:type="spellStart"/>
      <w:r>
        <w:t>JPanel</w:t>
      </w:r>
      <w:proofErr w:type="spellEnd"/>
      <w:r>
        <w:t xml:space="preserve"> that will use the </w:t>
      </w:r>
      <w:proofErr w:type="spellStart"/>
      <w:r>
        <w:t>KeyListener</w:t>
      </w:r>
      <w:proofErr w:type="spellEnd"/>
      <w:r>
        <w:t xml:space="preserve">. The program will </w:t>
      </w:r>
      <w:r w:rsidR="007D0803">
        <w:t>wait for a number to be typed and once a number is typed, then an image will appear.</w:t>
      </w:r>
    </w:p>
    <w:p w14:paraId="4BF3530B" w14:textId="48EED94D" w:rsidR="009E6ED2" w:rsidRPr="0024647C" w:rsidRDefault="009E6ED2" w:rsidP="0024647C">
      <w:r>
        <w:rPr>
          <w:noProof/>
        </w:rPr>
        <w:drawing>
          <wp:inline distT="0" distB="0" distL="0" distR="0" wp14:anchorId="0E134D92" wp14:editId="07EA69BA">
            <wp:extent cx="5943600" cy="981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amp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7F58" w14:textId="467A0287" w:rsidR="009E6ED2" w:rsidRDefault="009E6ED2" w:rsidP="004473C2">
      <w:r>
        <w:rPr>
          <w:noProof/>
        </w:rPr>
        <w:drawing>
          <wp:inline distT="0" distB="0" distL="0" distR="0" wp14:anchorId="2100D1EE" wp14:editId="334057EE">
            <wp:extent cx="4582164" cy="248637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amp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D04E" w14:textId="789472F9" w:rsidR="009E6ED2" w:rsidRDefault="009E6ED2" w:rsidP="004473C2">
      <w:r>
        <w:t>The programmer would c</w:t>
      </w:r>
      <w:r w:rsidR="00672D17">
        <w:t xml:space="preserve">reate the </w:t>
      </w:r>
      <w:proofErr w:type="spellStart"/>
      <w:r w:rsidR="00672D17">
        <w:t>FirstKeyListenerPanel</w:t>
      </w:r>
      <w:proofErr w:type="spellEnd"/>
      <w:r w:rsidR="00672D17">
        <w:t>.</w:t>
      </w:r>
      <w:r>
        <w:t xml:space="preserve"> </w:t>
      </w:r>
    </w:p>
    <w:p w14:paraId="2D7873C3" w14:textId="6D3DE168" w:rsidR="00B13CC9" w:rsidRDefault="00B13CC9" w:rsidP="004473C2">
      <w:r>
        <w:t>The programmer would first write the following:</w:t>
      </w:r>
    </w:p>
    <w:p w14:paraId="79FD4874" w14:textId="5F852569" w:rsidR="00B13CC9" w:rsidRDefault="00B13CC9" w:rsidP="004473C2">
      <w:r>
        <w:rPr>
          <w:noProof/>
        </w:rPr>
        <w:lastRenderedPageBreak/>
        <w:drawing>
          <wp:inline distT="0" distB="0" distL="0" distR="0" wp14:anchorId="11F90A0F" wp14:editId="1C6A1840">
            <wp:extent cx="5743031" cy="5440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1"/>
                    <a:stretch/>
                  </pic:blipFill>
                  <pic:spPr bwMode="auto">
                    <a:xfrm>
                      <a:off x="0" y="0"/>
                      <a:ext cx="5743565" cy="544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C16D6" w14:textId="03051DF4" w:rsidR="00B13CC9" w:rsidRDefault="00B13CC9" w:rsidP="004473C2">
      <w:r>
        <w:t>The programmer created a private int choice because it will indicate what the paint needs to do. In the constructor, the programmer sets choice to 4 as a default. The paint method would then use a conditional statement to choose which image to print. The last thing the programmer would do is to create a String to indicate what the user should do. When this program runs, it will only show the first image, but it is primed to be used when an Event occurs.</w:t>
      </w:r>
    </w:p>
    <w:p w14:paraId="7F531663" w14:textId="18A18CCC" w:rsidR="00B13CC9" w:rsidRDefault="00B13CC9" w:rsidP="004473C2">
      <w:r>
        <w:t xml:space="preserve">The choice data type is actually representing a game state. Eventually this data type will be a game state object that can be called inside of paint to decide what needs to be done. </w:t>
      </w:r>
    </w:p>
    <w:p w14:paraId="08A32ABB" w14:textId="40EE9613" w:rsidR="00672D17" w:rsidRDefault="00672D17" w:rsidP="004473C2">
      <w:r>
        <w:t xml:space="preserve">The programmer would then add the </w:t>
      </w:r>
      <w:proofErr w:type="spellStart"/>
      <w:r>
        <w:t>KeyListener</w:t>
      </w:r>
      <w:proofErr w:type="spellEnd"/>
      <w:r>
        <w:t xml:space="preserve"> and </w:t>
      </w:r>
      <w:proofErr w:type="spellStart"/>
      <w:r>
        <w:t>KeyEvent</w:t>
      </w:r>
      <w:proofErr w:type="spellEnd"/>
      <w:r>
        <w:t xml:space="preserve"> libraries as well as implement the </w:t>
      </w:r>
      <w:proofErr w:type="spellStart"/>
      <w:r>
        <w:t>KeyListener</w:t>
      </w:r>
      <w:proofErr w:type="spellEnd"/>
      <w:r>
        <w:t xml:space="preserve"> interface:</w:t>
      </w:r>
    </w:p>
    <w:p w14:paraId="3D7BA351" w14:textId="426DDB97" w:rsidR="00672D17" w:rsidRDefault="00672D17" w:rsidP="004473C2">
      <w:r>
        <w:rPr>
          <w:noProof/>
        </w:rPr>
        <w:lastRenderedPageBreak/>
        <w:drawing>
          <wp:inline distT="0" distB="0" distL="0" distR="0" wp14:anchorId="0B8E1AA2" wp14:editId="65A0661B">
            <wp:extent cx="5857875" cy="857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B27C" w14:textId="16A9E981" w:rsidR="00B13CC9" w:rsidRDefault="00672D17" w:rsidP="004473C2">
      <w:r>
        <w:t xml:space="preserve">The programmer will then define all three </w:t>
      </w:r>
      <w:proofErr w:type="spellStart"/>
      <w:r>
        <w:t>KeyListener</w:t>
      </w:r>
      <w:proofErr w:type="spellEnd"/>
      <w:r>
        <w:t xml:space="preserve"> methods in the </w:t>
      </w:r>
      <w:proofErr w:type="spellStart"/>
      <w:r>
        <w:t>FirstKeyListenerPanel</w:t>
      </w:r>
      <w:proofErr w:type="spellEnd"/>
      <w:r>
        <w:t xml:space="preserve">, although the only one that will do anything will be the </w:t>
      </w:r>
      <w:proofErr w:type="spellStart"/>
      <w:r>
        <w:t>keyTyped</w:t>
      </w:r>
      <w:proofErr w:type="spellEnd"/>
      <w:r>
        <w:t xml:space="preserve"> method. The </w:t>
      </w:r>
      <w:proofErr w:type="spellStart"/>
      <w:proofErr w:type="gramStart"/>
      <w:r>
        <w:t>getKeyChar</w:t>
      </w:r>
      <w:proofErr w:type="spellEnd"/>
      <w:r>
        <w:t>(</w:t>
      </w:r>
      <w:proofErr w:type="gramEnd"/>
      <w:r>
        <w:t>) has to be converted the integer value of the character in order to store the correct number.</w:t>
      </w:r>
      <w:r w:rsidR="001664E0">
        <w:t xml:space="preserve"> repaint is a method that will automatically call paint. This method will make the picture update.</w:t>
      </w:r>
    </w:p>
    <w:p w14:paraId="60D03696" w14:textId="01C43CDD" w:rsidR="00672D17" w:rsidRDefault="001664E0" w:rsidP="004473C2">
      <w:r>
        <w:rPr>
          <w:noProof/>
        </w:rPr>
        <w:drawing>
          <wp:inline distT="0" distB="0" distL="0" distR="0" wp14:anchorId="605FAD0B" wp14:editId="3B470A12">
            <wp:extent cx="3362794" cy="1390844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xamp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38F8" w14:textId="663DCF49" w:rsidR="001664E0" w:rsidRDefault="001664E0" w:rsidP="004473C2">
      <w:r>
        <w:t xml:space="preserve">The programmer would then go into the constructor and let the program </w:t>
      </w:r>
      <w:proofErr w:type="spellStart"/>
      <w:r>
        <w:t>know</w:t>
      </w:r>
      <w:proofErr w:type="spellEnd"/>
      <w:r>
        <w:t xml:space="preserve"> to listen for a keystroke by typing the following:</w:t>
      </w:r>
    </w:p>
    <w:p w14:paraId="6C460D3E" w14:textId="5676F424" w:rsidR="001664E0" w:rsidRDefault="001664E0" w:rsidP="004473C2"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E8F2FE"/>
        </w:rPr>
        <w:t>addKeyListener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E8F2FE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E8F2FE"/>
        </w:rPr>
        <w:t>this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E8F2FE"/>
        </w:rPr>
        <w:t>);</w:t>
      </w:r>
    </w:p>
    <w:p w14:paraId="6799A286" w14:textId="0F0473FA" w:rsidR="001664E0" w:rsidRDefault="001664E0" w:rsidP="004473C2">
      <w:r>
        <w:t xml:space="preserve">The programmer would then request focus by overriding a method in </w:t>
      </w:r>
      <w:proofErr w:type="spellStart"/>
      <w:r>
        <w:t>JPanel</w:t>
      </w:r>
      <w:proofErr w:type="spellEnd"/>
      <w:r>
        <w:t xml:space="preserve"> called </w:t>
      </w:r>
      <w:proofErr w:type="spellStart"/>
      <w:r>
        <w:t>addNotify</w:t>
      </w:r>
      <w:proofErr w:type="spellEnd"/>
      <w:r>
        <w:t xml:space="preserve"> by adding the following method to the </w:t>
      </w:r>
      <w:proofErr w:type="spellStart"/>
      <w:r>
        <w:t>FirstKeyListenerPanel</w:t>
      </w:r>
      <w:proofErr w:type="spellEnd"/>
    </w:p>
    <w:p w14:paraId="667172E3" w14:textId="528A98E5" w:rsidR="001664E0" w:rsidRDefault="001664E0" w:rsidP="004473C2">
      <w:r>
        <w:rPr>
          <w:noProof/>
        </w:rPr>
        <w:drawing>
          <wp:inline distT="0" distB="0" distL="0" distR="0" wp14:anchorId="2A187A8F" wp14:editId="316D17D3">
            <wp:extent cx="1905266" cy="895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xampl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3682" w14:textId="1529D53A" w:rsidR="0024647C" w:rsidRDefault="00A255F3" w:rsidP="004473C2">
      <w:r>
        <w:t>The program will run and the images will change when a 4, 5, or 6 is typed and it will do nothing when anything else is printed.</w:t>
      </w:r>
    </w:p>
    <w:p w14:paraId="00E5D2D0" w14:textId="7084AF0F" w:rsidR="00A255F3" w:rsidRDefault="003A781B" w:rsidP="00A255F3">
      <w:pPr>
        <w:pStyle w:val="Heading2"/>
      </w:pPr>
      <w:proofErr w:type="spellStart"/>
      <w:r>
        <w:t>MouseListener</w:t>
      </w:r>
      <w:proofErr w:type="spellEnd"/>
    </w:p>
    <w:p w14:paraId="77BCA2CE" w14:textId="35D67171" w:rsidR="003A781B" w:rsidRDefault="003A781B" w:rsidP="003A781B">
      <w:proofErr w:type="spellStart"/>
      <w:r>
        <w:t>MouseListener</w:t>
      </w:r>
      <w:proofErr w:type="spellEnd"/>
      <w:r>
        <w:t xml:space="preserve"> follows the same pattern as </w:t>
      </w:r>
      <w:proofErr w:type="spellStart"/>
      <w:r>
        <w:t>KeyListender</w:t>
      </w:r>
      <w:proofErr w:type="spellEnd"/>
      <w:r>
        <w:t xml:space="preserve"> but there are some changes. The import statements are </w:t>
      </w:r>
      <w:proofErr w:type="spellStart"/>
      <w:proofErr w:type="gramStart"/>
      <w:r>
        <w:t>java.awt.event</w:t>
      </w:r>
      <w:proofErr w:type="gramEnd"/>
      <w:r>
        <w:t>.MouseListener</w:t>
      </w:r>
      <w:proofErr w:type="spellEnd"/>
      <w:r>
        <w:t xml:space="preserve"> and </w:t>
      </w:r>
      <w:proofErr w:type="spellStart"/>
      <w:r>
        <w:t>java.awt.event.MouseEvent</w:t>
      </w:r>
      <w:proofErr w:type="spellEnd"/>
      <w:r>
        <w:t xml:space="preserve">. The methods are now </w:t>
      </w:r>
      <w:proofErr w:type="spellStart"/>
      <w:proofErr w:type="gramStart"/>
      <w:r>
        <w:t>mousePressed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e), </w:t>
      </w:r>
      <w:proofErr w:type="spellStart"/>
      <w:r>
        <w:t>mouseClicked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e), </w:t>
      </w:r>
      <w:proofErr w:type="spellStart"/>
      <w:r>
        <w:t>mouseReleased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as before. But there are two more methods to be concerned with </w:t>
      </w:r>
      <w:proofErr w:type="spellStart"/>
      <w:proofErr w:type="gramStart"/>
      <w:r>
        <w:t>mouseEntered</w:t>
      </w:r>
      <w:proofErr w:type="spellEnd"/>
      <w:r>
        <w:t>(</w:t>
      </w:r>
      <w:proofErr w:type="spellStart"/>
      <w:proofErr w:type="gramEnd"/>
      <w:r>
        <w:t>MouseEvent</w:t>
      </w:r>
      <w:proofErr w:type="spellEnd"/>
      <w:r>
        <w:t xml:space="preserve"> e) when the mouse enters an area of the frame/panel and </w:t>
      </w:r>
      <w:proofErr w:type="spellStart"/>
      <w:r>
        <w:t>mouseExited</w:t>
      </w:r>
      <w:proofErr w:type="spellEnd"/>
      <w:r>
        <w:t>(</w:t>
      </w:r>
      <w:proofErr w:type="spellStart"/>
      <w:r>
        <w:t>MouseEvent</w:t>
      </w:r>
      <w:proofErr w:type="spellEnd"/>
      <w:r>
        <w:t xml:space="preserve"> e) when the mouse leaves the area of the frame/panel.</w:t>
      </w:r>
    </w:p>
    <w:p w14:paraId="7ECAC5ED" w14:textId="10517924" w:rsidR="003A781B" w:rsidRDefault="003A781B" w:rsidP="003A781B">
      <w:r>
        <w:t xml:space="preserve">The </w:t>
      </w:r>
      <w:proofErr w:type="spellStart"/>
      <w:r>
        <w:t>MouseEvent</w:t>
      </w:r>
      <w:proofErr w:type="spellEnd"/>
      <w:r>
        <w:t xml:space="preserve"> has three methods that are useful: </w:t>
      </w:r>
      <w:proofErr w:type="spellStart"/>
      <w:proofErr w:type="gramStart"/>
      <w:r>
        <w:t>getX</w:t>
      </w:r>
      <w:proofErr w:type="spellEnd"/>
      <w:r>
        <w:t>(</w:t>
      </w:r>
      <w:proofErr w:type="gramEnd"/>
      <w:r>
        <w:t xml:space="preserve">), </w:t>
      </w:r>
      <w:proofErr w:type="spellStart"/>
      <w:r>
        <w:t>getY</w:t>
      </w:r>
      <w:proofErr w:type="spellEnd"/>
      <w:r>
        <w:t xml:space="preserve">(), </w:t>
      </w:r>
      <w:proofErr w:type="spellStart"/>
      <w:r>
        <w:t>getButton</w:t>
      </w:r>
      <w:proofErr w:type="spellEnd"/>
      <w:r>
        <w:t xml:space="preserve">() which returns what mouse button is clicked. </w:t>
      </w:r>
      <w:proofErr w:type="spellStart"/>
      <w:r>
        <w:t>MouseEvent</w:t>
      </w:r>
      <w:proofErr w:type="spellEnd"/>
      <w:r>
        <w:t xml:space="preserve"> API can </w:t>
      </w:r>
      <w:proofErr w:type="spellStart"/>
      <w:r>
        <w:t>descripe</w:t>
      </w:r>
      <w:proofErr w:type="spellEnd"/>
      <w:r>
        <w:t xml:space="preserve"> all the buttons, but for us, BUTTON1 is the left button of the mouse.</w:t>
      </w:r>
    </w:p>
    <w:p w14:paraId="20A11786" w14:textId="46691856" w:rsidR="003A781B" w:rsidRDefault="003A781B" w:rsidP="003A781B">
      <w:r>
        <w:lastRenderedPageBreak/>
        <w:t xml:space="preserve">The programmer is going to adjust the previous program and provide three buttons to choose the picture. The programmer will revise the </w:t>
      </w:r>
      <w:proofErr w:type="spellStart"/>
      <w:r>
        <w:t>FirstKeyListener</w:t>
      </w:r>
      <w:proofErr w:type="spellEnd"/>
      <w:r>
        <w:t xml:space="preserve"> </w:t>
      </w:r>
      <w:r w:rsidR="00820E6C">
        <w:t xml:space="preserve">class so that it </w:t>
      </w:r>
      <w:proofErr w:type="gramStart"/>
      <w:r w:rsidR="00820E6C">
        <w:t>add</w:t>
      </w:r>
      <w:proofErr w:type="gramEnd"/>
      <w:r w:rsidR="00820E6C">
        <w:t xml:space="preserve"> a </w:t>
      </w:r>
      <w:proofErr w:type="spellStart"/>
      <w:r w:rsidR="00820E6C">
        <w:t>FirstMouseListenerPanel</w:t>
      </w:r>
      <w:proofErr w:type="spellEnd"/>
      <w:r w:rsidR="00820E6C">
        <w:t>.</w:t>
      </w:r>
    </w:p>
    <w:p w14:paraId="682052AD" w14:textId="24E837DE" w:rsidR="00820E6C" w:rsidRDefault="00820E6C" w:rsidP="003A781B">
      <w:r>
        <w:rPr>
          <w:noProof/>
        </w:rPr>
        <w:drawing>
          <wp:inline distT="0" distB="0" distL="0" distR="0" wp14:anchorId="7BB3F37F" wp14:editId="4A826C1C">
            <wp:extent cx="4277322" cy="261974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xampl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E81B" w14:textId="72A2955B" w:rsidR="00820E6C" w:rsidRDefault="00820E6C" w:rsidP="003A781B">
      <w:r>
        <w:t xml:space="preserve">The </w:t>
      </w:r>
      <w:proofErr w:type="spellStart"/>
      <w:r>
        <w:t>FirstMouseListenerPanel</w:t>
      </w:r>
      <w:proofErr w:type="spellEnd"/>
      <w:r>
        <w:t xml:space="preserve"> will import the necessary libraries and implement </w:t>
      </w:r>
      <w:proofErr w:type="spellStart"/>
      <w:r>
        <w:t>MouseListener</w:t>
      </w:r>
      <w:proofErr w:type="spellEnd"/>
    </w:p>
    <w:p w14:paraId="6248B559" w14:textId="12124421" w:rsidR="00820E6C" w:rsidRDefault="00820E6C" w:rsidP="003A781B">
      <w:r>
        <w:rPr>
          <w:noProof/>
        </w:rPr>
        <w:drawing>
          <wp:inline distT="0" distB="0" distL="0" distR="0" wp14:anchorId="61CC6826" wp14:editId="79C4628D">
            <wp:extent cx="5924550" cy="1809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5ABE" w14:textId="24423356" w:rsidR="00820E6C" w:rsidRDefault="00820E6C" w:rsidP="003A781B">
      <w:r>
        <w:t xml:space="preserve">Instead of having an int choice, the programmer chooses to have a </w:t>
      </w:r>
      <w:proofErr w:type="spellStart"/>
      <w:r>
        <w:t>BufferedImage</w:t>
      </w:r>
      <w:proofErr w:type="spellEnd"/>
      <w:r>
        <w:t xml:space="preserve"> hold the choice and sets up the constructor accordingly. The choice is applied after the images are read. </w:t>
      </w:r>
      <w:proofErr w:type="spellStart"/>
      <w:r>
        <w:t>addMouseListener</w:t>
      </w:r>
      <w:proofErr w:type="spellEnd"/>
      <w:r>
        <w:t xml:space="preserve"> is added to let the panel know to listen to mouse.</w:t>
      </w:r>
    </w:p>
    <w:p w14:paraId="5BB4AF98" w14:textId="5FED919D" w:rsidR="00820E6C" w:rsidRDefault="00820E6C" w:rsidP="003A781B">
      <w:r>
        <w:rPr>
          <w:noProof/>
        </w:rPr>
        <w:lastRenderedPageBreak/>
        <w:drawing>
          <wp:inline distT="0" distB="0" distL="0" distR="0" wp14:anchorId="37F82733" wp14:editId="4604B056">
            <wp:extent cx="5343525" cy="3114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6584" w14:textId="54466725" w:rsidR="00820E6C" w:rsidRDefault="00176BB5" w:rsidP="003A781B">
      <w:r>
        <w:t>The programmer would write a print method that will print out the current image and 3 boxes of different color that the mouse could click on.</w:t>
      </w:r>
    </w:p>
    <w:p w14:paraId="2BEFD8D3" w14:textId="4AF764F1" w:rsidR="00176BB5" w:rsidRDefault="00176BB5" w:rsidP="003A781B">
      <w:r>
        <w:rPr>
          <w:noProof/>
        </w:rPr>
        <w:drawing>
          <wp:inline distT="0" distB="0" distL="0" distR="0" wp14:anchorId="0FE84420" wp14:editId="65A0E8F7">
            <wp:extent cx="4476750" cy="1781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81" cy="17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7C8D" w14:textId="1954BC7B" w:rsidR="00176BB5" w:rsidRDefault="0051054F" w:rsidP="003A781B">
      <w:r>
        <w:t xml:space="preserve">The programmer would then write the Mouse methods. The only mouse method they will be concerned with is </w:t>
      </w:r>
      <w:proofErr w:type="spellStart"/>
      <w:r>
        <w:t>mouseClicked</w:t>
      </w:r>
      <w:proofErr w:type="spellEnd"/>
      <w:r>
        <w:t xml:space="preserve">. They would receive an x and y coordinate. The programmer needs to check and see if that location is inside one of the colored boxes. If it is, then the program will change to a different image. </w:t>
      </w:r>
    </w:p>
    <w:p w14:paraId="3CC2CA09" w14:textId="5326512E" w:rsidR="0051054F" w:rsidRDefault="0051054F" w:rsidP="003A781B">
      <w:r>
        <w:rPr>
          <w:noProof/>
        </w:rPr>
        <w:lastRenderedPageBreak/>
        <w:drawing>
          <wp:inline distT="0" distB="0" distL="0" distR="0" wp14:anchorId="00054122" wp14:editId="175E859E">
            <wp:extent cx="5943600" cy="38569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xample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BF7D" w14:textId="34EE08FC" w:rsidR="00820E6C" w:rsidRDefault="0051054F" w:rsidP="003A781B">
      <w:r>
        <w:t>The resulting window will look like this</w:t>
      </w:r>
    </w:p>
    <w:p w14:paraId="2ADB7368" w14:textId="1F8418D9" w:rsidR="0051054F" w:rsidRDefault="0051054F" w:rsidP="003A781B">
      <w:r>
        <w:rPr>
          <w:noProof/>
        </w:rPr>
        <w:drawing>
          <wp:inline distT="0" distB="0" distL="0" distR="0" wp14:anchorId="29B9FDDF" wp14:editId="49E98DFB">
            <wp:extent cx="5943600" cy="31788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xample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5D9F" w14:textId="77777777" w:rsidR="003A781B" w:rsidRPr="003A781B" w:rsidRDefault="003A781B" w:rsidP="003A781B"/>
    <w:sectPr w:rsidR="003A781B" w:rsidRPr="003A7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54442" w14:textId="77777777" w:rsidR="00121789" w:rsidRDefault="00121789" w:rsidP="00121789">
      <w:pPr>
        <w:spacing w:after="0" w:line="240" w:lineRule="auto"/>
      </w:pPr>
      <w:r>
        <w:separator/>
      </w:r>
    </w:p>
  </w:endnote>
  <w:endnote w:type="continuationSeparator" w:id="0">
    <w:p w14:paraId="7C7BBA31" w14:textId="77777777" w:rsidR="00121789" w:rsidRDefault="00121789" w:rsidP="00121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B398D" w14:textId="77777777" w:rsidR="00121789" w:rsidRDefault="00121789" w:rsidP="00121789">
      <w:pPr>
        <w:spacing w:after="0" w:line="240" w:lineRule="auto"/>
      </w:pPr>
      <w:r>
        <w:separator/>
      </w:r>
    </w:p>
  </w:footnote>
  <w:footnote w:type="continuationSeparator" w:id="0">
    <w:p w14:paraId="1FFDD539" w14:textId="77777777" w:rsidR="00121789" w:rsidRDefault="00121789" w:rsidP="00121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410ED"/>
    <w:multiLevelType w:val="hybridMultilevel"/>
    <w:tmpl w:val="D31A2E48"/>
    <w:lvl w:ilvl="0" w:tplc="59FC9DBC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8E79F6"/>
    <w:multiLevelType w:val="hybridMultilevel"/>
    <w:tmpl w:val="922E9A32"/>
    <w:lvl w:ilvl="0" w:tplc="EA264F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39528A"/>
    <w:multiLevelType w:val="hybridMultilevel"/>
    <w:tmpl w:val="FE465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E08DC"/>
    <w:multiLevelType w:val="hybridMultilevel"/>
    <w:tmpl w:val="A04ADF46"/>
    <w:lvl w:ilvl="0" w:tplc="BDA63A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1700176">
    <w:abstractNumId w:val="2"/>
  </w:num>
  <w:num w:numId="2" w16cid:durableId="758713467">
    <w:abstractNumId w:val="3"/>
  </w:num>
  <w:num w:numId="3" w16cid:durableId="134879693">
    <w:abstractNumId w:val="1"/>
  </w:num>
  <w:num w:numId="4" w16cid:durableId="19858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97"/>
    <w:rsid w:val="00023EC0"/>
    <w:rsid w:val="00025A33"/>
    <w:rsid w:val="00112803"/>
    <w:rsid w:val="00121789"/>
    <w:rsid w:val="001664E0"/>
    <w:rsid w:val="00176BB5"/>
    <w:rsid w:val="001A5A53"/>
    <w:rsid w:val="001B02F1"/>
    <w:rsid w:val="001B7277"/>
    <w:rsid w:val="002264B3"/>
    <w:rsid w:val="0024647C"/>
    <w:rsid w:val="0027085B"/>
    <w:rsid w:val="002A3036"/>
    <w:rsid w:val="00335D47"/>
    <w:rsid w:val="0039313D"/>
    <w:rsid w:val="003A781B"/>
    <w:rsid w:val="00420CFF"/>
    <w:rsid w:val="00422EC6"/>
    <w:rsid w:val="004473C2"/>
    <w:rsid w:val="00493677"/>
    <w:rsid w:val="004A5AB2"/>
    <w:rsid w:val="004C210A"/>
    <w:rsid w:val="0051054F"/>
    <w:rsid w:val="00560514"/>
    <w:rsid w:val="00567367"/>
    <w:rsid w:val="00574EC0"/>
    <w:rsid w:val="005B4F51"/>
    <w:rsid w:val="00626965"/>
    <w:rsid w:val="00647A02"/>
    <w:rsid w:val="00672D17"/>
    <w:rsid w:val="00697782"/>
    <w:rsid w:val="007100A0"/>
    <w:rsid w:val="0071322C"/>
    <w:rsid w:val="00752F7A"/>
    <w:rsid w:val="00766222"/>
    <w:rsid w:val="00770C7B"/>
    <w:rsid w:val="00796B98"/>
    <w:rsid w:val="007D0803"/>
    <w:rsid w:val="007E36B4"/>
    <w:rsid w:val="007F0D66"/>
    <w:rsid w:val="00820E6C"/>
    <w:rsid w:val="00872CFB"/>
    <w:rsid w:val="008824E1"/>
    <w:rsid w:val="008A42F3"/>
    <w:rsid w:val="008B6834"/>
    <w:rsid w:val="00981187"/>
    <w:rsid w:val="009B4C09"/>
    <w:rsid w:val="009C5D10"/>
    <w:rsid w:val="009E6ED2"/>
    <w:rsid w:val="00A01412"/>
    <w:rsid w:val="00A255F3"/>
    <w:rsid w:val="00A75184"/>
    <w:rsid w:val="00A84AD6"/>
    <w:rsid w:val="00AE0882"/>
    <w:rsid w:val="00B13CC9"/>
    <w:rsid w:val="00B523A5"/>
    <w:rsid w:val="00BD6131"/>
    <w:rsid w:val="00C12F46"/>
    <w:rsid w:val="00C23479"/>
    <w:rsid w:val="00C92D49"/>
    <w:rsid w:val="00CB6F25"/>
    <w:rsid w:val="00D0319F"/>
    <w:rsid w:val="00D12CC1"/>
    <w:rsid w:val="00D27A03"/>
    <w:rsid w:val="00D800E1"/>
    <w:rsid w:val="00E13F15"/>
    <w:rsid w:val="00E43446"/>
    <w:rsid w:val="00E6058D"/>
    <w:rsid w:val="00EB0608"/>
    <w:rsid w:val="00ED3D96"/>
    <w:rsid w:val="00EE48E3"/>
    <w:rsid w:val="00F11CBE"/>
    <w:rsid w:val="00F46F35"/>
    <w:rsid w:val="00F75D97"/>
    <w:rsid w:val="00FE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0DDBB9"/>
  <w15:chartTrackingRefBased/>
  <w15:docId w15:val="{842E32EC-A941-4859-838F-143D556C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2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0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A42F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27A0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800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21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789"/>
  </w:style>
  <w:style w:type="paragraph" w:styleId="Footer">
    <w:name w:val="footer"/>
    <w:basedOn w:val="Normal"/>
    <w:link w:val="FooterChar"/>
    <w:uiPriority w:val="99"/>
    <w:unhideWhenUsed/>
    <w:rsid w:val="001217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KATYISD</Company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Stroud, Paul M (SLHS)</dc:creator>
  <cp:keywords/>
  <dc:description/>
  <cp:lastModifiedBy>Stroud, Paul M (SLHS)</cp:lastModifiedBy>
  <cp:revision>12</cp:revision>
  <dcterms:created xsi:type="dcterms:W3CDTF">2020-08-24T21:56:00Z</dcterms:created>
  <dcterms:modified xsi:type="dcterms:W3CDTF">2023-08-28T20:10:00Z</dcterms:modified>
</cp:coreProperties>
</file>