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71" w:rsidRDefault="006D3A95">
      <w:pP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 xml:space="preserve">9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Uống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36"/>
          <w:sz w:val="45"/>
          <w:szCs w:val="45"/>
        </w:rPr>
        <w:t>Ngày</w:t>
      </w:r>
      <w:proofErr w:type="spellEnd"/>
    </w:p>
    <w:p w:rsidR="006D3A95" w:rsidRPr="006D3A95" w:rsidRDefault="006D3A95" w:rsidP="006D3A95">
      <w:pPr>
        <w:shd w:val="clear" w:color="auto" w:fill="FAFAFA"/>
        <w:spacing w:after="225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Hầu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hết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đều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hiểu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tầm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quan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trọng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của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việc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giữ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đủ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đặc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biệt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tháng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hè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nóng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bức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.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Với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những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đặc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tính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như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dễ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kiếm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rẻ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tiền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không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chứa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calo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dụng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vô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cùng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lớn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trong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việc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giữ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của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khoẻ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mạnh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0"/>
      </w:tblGrid>
      <w:tr w:rsidR="006D3A95" w:rsidRPr="006D3A95" w:rsidTr="006D3A95"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D3A95" w:rsidRPr="006D3A95" w:rsidRDefault="006D3A95" w:rsidP="006D3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A95">
              <w:rPr>
                <w:rFonts w:ascii="Times New Roman" w:eastAsia="Times New Roman" w:hAnsi="Times New Roman" w:cs="Times New Roman"/>
                <w:noProof/>
                <w:color w:val="0645AD"/>
                <w:sz w:val="24"/>
                <w:szCs w:val="24"/>
              </w:rPr>
              <w:drawing>
                <wp:inline distT="0" distB="0" distL="0" distR="0">
                  <wp:extent cx="4667250" cy="2628900"/>
                  <wp:effectExtent l="0" t="0" r="0" b="0"/>
                  <wp:docPr id="1" name="Picture 1" descr="9 loi ich cua viec uong du nuoc moi ngay hinh 1">
                    <a:hlinkClick xmlns:a="http://schemas.openxmlformats.org/drawingml/2006/main" r:id="rId5" tooltip="&quot;Ảnh: DW. Nước chiếm 60% trọng lượng cơ thể, 70% ở da và 80% ở não bộ &#10;            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 loi ich cua viec uong du nuoc moi ngay hinh 1">
                            <a:hlinkClick r:id="rId5" tooltip="&quot;Ảnh: DW. Nước chiếm 60% trọng lượng cơ thể, 70% ở da và 80% ở não bộ &#10;            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A95" w:rsidRPr="006D3A95" w:rsidTr="006D3A95"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D3A95" w:rsidRPr="006D3A95" w:rsidRDefault="006D3A95" w:rsidP="006D3A9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Ảnh</w:t>
            </w:r>
            <w:proofErr w:type="spellEnd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: DW. </w:t>
            </w:r>
            <w:proofErr w:type="spellStart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Nước</w:t>
            </w:r>
            <w:proofErr w:type="spellEnd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chiếm</w:t>
            </w:r>
            <w:proofErr w:type="spellEnd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60% </w:t>
            </w:r>
            <w:proofErr w:type="spellStart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trọng</w:t>
            </w:r>
            <w:proofErr w:type="spellEnd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lượng</w:t>
            </w:r>
            <w:proofErr w:type="spellEnd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cơ</w:t>
            </w:r>
            <w:proofErr w:type="spellEnd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thể</w:t>
            </w:r>
            <w:proofErr w:type="spellEnd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, 70% ở da </w:t>
            </w:r>
            <w:proofErr w:type="spellStart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và</w:t>
            </w:r>
            <w:proofErr w:type="spellEnd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80% ở </w:t>
            </w:r>
            <w:proofErr w:type="spellStart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não</w:t>
            </w:r>
            <w:proofErr w:type="spellEnd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bộ</w:t>
            </w:r>
            <w:proofErr w:type="spellEnd"/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 </w:t>
            </w:r>
            <w:r w:rsidRPr="006D3A9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br/>
            </w:r>
          </w:p>
        </w:tc>
      </w:tr>
    </w:tbl>
    <w:p w:rsidR="006D3A95" w:rsidRPr="006D3A95" w:rsidRDefault="006D3A95" w:rsidP="006D3A95">
      <w:pPr>
        <w:shd w:val="clear" w:color="auto" w:fill="FAFAFA"/>
        <w:spacing w:after="225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Hình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thành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thói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quen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đều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đặn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hàng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ngày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một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cách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đơn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giản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nhất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không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ai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ngoài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bạn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làm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vì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chính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bản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thân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mình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.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Bởi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đủ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sẽ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đem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lại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những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lợi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ích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sau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sức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khoẻ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:</w:t>
      </w:r>
    </w:p>
    <w:p w:rsidR="006D3A95" w:rsidRPr="006D3A95" w:rsidRDefault="006D3A95" w:rsidP="006D3A95">
      <w:pPr>
        <w:numPr>
          <w:ilvl w:val="0"/>
          <w:numId w:val="1"/>
        </w:numPr>
        <w:shd w:val="clear" w:color="auto" w:fill="FAFAFA"/>
        <w:spacing w:after="225" w:line="240" w:lineRule="auto"/>
        <w:ind w:left="0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Giúp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giảm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cân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Vì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không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chứa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calo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giúp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đốt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cháy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calo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. Theo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công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trình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nghiên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cứu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20'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bữa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ăn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giúp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bạn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giảm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cảm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giác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no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hơn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ăn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ít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.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nghiên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cứu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cũng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tính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rằng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từ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1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đến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2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lít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mỗi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ngày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làm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tăng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mức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tiêu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hao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năng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lượng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.</w:t>
      </w:r>
    </w:p>
    <w:p w:rsidR="006D3A95" w:rsidRPr="006D3A95" w:rsidRDefault="006D3A95" w:rsidP="006D3A95">
      <w:pPr>
        <w:numPr>
          <w:ilvl w:val="0"/>
          <w:numId w:val="1"/>
        </w:numPr>
        <w:shd w:val="clear" w:color="auto" w:fill="FAFAFA"/>
        <w:spacing w:after="225" w:line="240" w:lineRule="auto"/>
        <w:ind w:left="0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Làm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đẹp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da: 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hấp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thụ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tế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bào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da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sẽ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nâng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cao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khả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năng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đàn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hồi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tăng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độ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ẩm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da.</w:t>
      </w:r>
    </w:p>
    <w:p w:rsidR="006D3A95" w:rsidRPr="006D3A95" w:rsidRDefault="006D3A95" w:rsidP="006D3A95">
      <w:pPr>
        <w:numPr>
          <w:ilvl w:val="0"/>
          <w:numId w:val="1"/>
        </w:numPr>
        <w:shd w:val="clear" w:color="auto" w:fill="FAFAFA"/>
        <w:spacing w:after="225" w:line="240" w:lineRule="auto"/>
        <w:ind w:left="0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Cải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thiện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chức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năng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não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trong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bộ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não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của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con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người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chiếm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khoảng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80%,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vì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vậy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đủ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điều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tối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cần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thiết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.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Tình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trạng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thiếu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hụt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ảnh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hưởng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đến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khả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năng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tập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trung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trí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nhớ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của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ta.</w:t>
      </w:r>
    </w:p>
    <w:p w:rsidR="006D3A95" w:rsidRPr="006D3A95" w:rsidRDefault="006D3A95" w:rsidP="006D3A95">
      <w:pPr>
        <w:numPr>
          <w:ilvl w:val="0"/>
          <w:numId w:val="1"/>
        </w:numPr>
        <w:shd w:val="clear" w:color="auto" w:fill="FAFAFA"/>
        <w:spacing w:after="225" w:line="240" w:lineRule="auto"/>
        <w:ind w:left="0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Tăng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cường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săn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chắc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chiếm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khoảng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70%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song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mô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bắp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chứa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đến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75%.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Bạn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cần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thật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nhiều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muốn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bắp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săn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chắc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.</w:t>
      </w:r>
    </w:p>
    <w:p w:rsidR="006D3A95" w:rsidRPr="006D3A95" w:rsidRDefault="006D3A95" w:rsidP="006D3A95">
      <w:pPr>
        <w:numPr>
          <w:ilvl w:val="0"/>
          <w:numId w:val="1"/>
        </w:numPr>
        <w:shd w:val="clear" w:color="auto" w:fill="FAFAFA"/>
        <w:spacing w:after="225" w:line="240" w:lineRule="auto"/>
        <w:ind w:left="0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Hỗ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trợ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tiêu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hoá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của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hấp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thụ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tốt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tất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cả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chất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dinh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dưỡng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quan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trọng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cần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một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hệ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tiêu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hoá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mạnh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.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giúp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tăng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cường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chuyển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hoá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thức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ăn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trong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giúp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ngăn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chặn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táo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bón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hiện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tượng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bất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thường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.</w:t>
      </w:r>
    </w:p>
    <w:p w:rsidR="006D3A95" w:rsidRPr="006D3A95" w:rsidRDefault="006D3A95" w:rsidP="006D3A95">
      <w:pPr>
        <w:numPr>
          <w:ilvl w:val="0"/>
          <w:numId w:val="1"/>
        </w:numPr>
        <w:shd w:val="clear" w:color="auto" w:fill="FAFAFA"/>
        <w:spacing w:after="225" w:line="240" w:lineRule="auto"/>
        <w:ind w:left="0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Chống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bệnh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tật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giúp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làm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giảm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tình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trạng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tắc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nghẽn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tăng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cường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thải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chất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độc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hại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ra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khỏi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giúp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 ở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trạng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tốt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hơn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.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Đây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cũng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đầu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tiên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phòng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ngừa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nhiều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loại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bệnh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cảm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cúm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theo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mùa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.</w:t>
      </w:r>
    </w:p>
    <w:p w:rsidR="006D3A95" w:rsidRPr="006D3A95" w:rsidRDefault="006D3A95" w:rsidP="006D3A95">
      <w:pPr>
        <w:numPr>
          <w:ilvl w:val="0"/>
          <w:numId w:val="1"/>
        </w:numPr>
        <w:shd w:val="clear" w:color="auto" w:fill="FAFAFA"/>
        <w:spacing w:after="225" w:line="240" w:lineRule="auto"/>
        <w:ind w:left="0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Nâng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cao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tinh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thần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Tình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trạng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mất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khiến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chịu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không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cảm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thấy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thoải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mái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điều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này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gây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ra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những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vấn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đề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nghiêm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trọng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đến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tâm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trạng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của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ta.</w:t>
      </w:r>
    </w:p>
    <w:p w:rsidR="006D3A95" w:rsidRPr="006D3A95" w:rsidRDefault="006D3A95" w:rsidP="006D3A95">
      <w:pPr>
        <w:numPr>
          <w:ilvl w:val="0"/>
          <w:numId w:val="1"/>
        </w:numPr>
        <w:shd w:val="clear" w:color="auto" w:fill="FAFAFA"/>
        <w:spacing w:after="225" w:line="240" w:lineRule="auto"/>
        <w:ind w:left="0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lastRenderedPageBreak/>
        <w:t>Giảm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rủi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ro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mắc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bệnh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ung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thư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: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giúp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duy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trì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tế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bào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được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sạch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sẽ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góp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phần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lại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một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số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bệnh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thư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như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thư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vú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thư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đường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ruột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.</w:t>
      </w:r>
    </w:p>
    <w:p w:rsidR="006D3A95" w:rsidRPr="006D3A95" w:rsidRDefault="006D3A95" w:rsidP="006D3A95">
      <w:pPr>
        <w:numPr>
          <w:ilvl w:val="0"/>
          <w:numId w:val="1"/>
        </w:numPr>
        <w:shd w:val="clear" w:color="auto" w:fill="FAFAFA"/>
        <w:spacing w:after="225" w:line="240" w:lineRule="auto"/>
        <w:ind w:left="0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Duy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trì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thận</w:t>
      </w:r>
      <w:proofErr w:type="spellEnd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b/>
          <w:bCs/>
          <w:color w:val="111111"/>
          <w:sz w:val="20"/>
          <w:szCs w:val="20"/>
        </w:rPr>
        <w:t>khoẻ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: Hai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quả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thận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trong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chức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năng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lọc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những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gì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được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tiếp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nhận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.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quan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nội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tạng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này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đòi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hỏi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nhiều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sạch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thực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hiện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công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việc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của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mình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.</w:t>
      </w:r>
    </w:p>
    <w:p w:rsidR="006D3A95" w:rsidRPr="006D3A95" w:rsidRDefault="006D3A95" w:rsidP="006D3A95">
      <w:pPr>
        <w:shd w:val="clear" w:color="auto" w:fill="FAFAFA"/>
        <w:spacing w:after="225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Vậy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cần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bao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nhiêu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mỗi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ngày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?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nhiều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ý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kiến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nhau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về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vấn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đề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này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.</w:t>
      </w:r>
    </w:p>
    <w:p w:rsidR="006D3A95" w:rsidRPr="006D3A95" w:rsidRDefault="006D3A95" w:rsidP="006D3A95">
      <w:pPr>
        <w:shd w:val="clear" w:color="auto" w:fill="FAFAFA"/>
        <w:spacing w:after="225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quan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y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tế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thường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khuyên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người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lớn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8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cốc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nặng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8 ounce (1 ounce = 28,35 g),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tương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đương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khoảng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2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lít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mỗi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ngày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rải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rác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trong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suốt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cả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ngày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.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Đây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được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gọi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quy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tắc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8 × 8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rất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dễ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nhớ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.</w:t>
      </w:r>
    </w:p>
    <w:p w:rsidR="006D3A95" w:rsidRPr="006D3A95" w:rsidRDefault="006D3A95" w:rsidP="006D3A95">
      <w:pPr>
        <w:shd w:val="clear" w:color="auto" w:fill="FAFAFA"/>
        <w:spacing w:after="225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Theo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ông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Silke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Restemeyer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thuộc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Hiệp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hội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Tư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vấn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DGE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của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Đức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lượng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tối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thiểu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bạn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cần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mỗi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ngày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1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lít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.</w:t>
      </w:r>
    </w:p>
    <w:p w:rsidR="006D3A95" w:rsidRPr="006D3A95" w:rsidRDefault="006D3A95" w:rsidP="006D3A95">
      <w:pPr>
        <w:shd w:val="clear" w:color="auto" w:fill="FAFAFA"/>
        <w:spacing w:after="225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Bộ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Nông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nghiệp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Mỹ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rằng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cần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khát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của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mình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dẫn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đường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!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một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nguồn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dinh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dưỡng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quan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trọng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song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cầu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của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mọi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người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nhau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tuỳ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thuộc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nhiều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yếu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tố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nhau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như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chế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độ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ăn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trạng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mức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độ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hoạt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động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tuổi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.</w:t>
      </w:r>
    </w:p>
    <w:p w:rsidR="006D3A95" w:rsidRPr="006D3A95" w:rsidRDefault="006D3A95" w:rsidP="006D3A95">
      <w:pPr>
        <w:shd w:val="clear" w:color="auto" w:fill="FAFAFA"/>
        <w:spacing w:after="225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Hầu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hết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tiếp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nhận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đủ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từ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thực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phẩm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đồ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dùng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trong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ngày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như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phê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thịt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sữa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rau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hoa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quả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...</w:t>
      </w:r>
    </w:p>
    <w:p w:rsidR="006D3A95" w:rsidRPr="006D3A95" w:rsidRDefault="006D3A95" w:rsidP="006D3A95">
      <w:pPr>
        <w:shd w:val="clear" w:color="auto" w:fill="FAFAFA"/>
        <w:spacing w:after="225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Nếu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bạn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hoạt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động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nhiều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về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lực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làm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việc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hay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chơi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trong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môi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trường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nóng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hoặc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tuổi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thì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bạn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cần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tăng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thêm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lượng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tránh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tình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trạng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mất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.</w:t>
      </w:r>
    </w:p>
    <w:p w:rsidR="006D3A95" w:rsidRPr="006D3A95" w:rsidRDefault="006D3A95" w:rsidP="006D3A95">
      <w:pPr>
        <w:shd w:val="clear" w:color="auto" w:fill="FAFAFA"/>
        <w:spacing w:after="225" w:line="240" w:lineRule="auto"/>
        <w:jc w:val="both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Tuy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nhiên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chúng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ta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cần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hiểu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đúng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về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các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khuyến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cáo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tăng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cường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.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Việc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quá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nhiều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(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như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4,5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lít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mỗi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ngày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) hay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một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lượng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lớn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ngay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một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lúc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lại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một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việc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làm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hết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sức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nguy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hiểm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.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Bởi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việc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quá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nhiều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so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với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cầu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sẽ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khiến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thận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phải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làm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việc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quá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tải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và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dẫn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tới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tình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trạng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ngộ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độc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.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Đồng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thời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,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quá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nhiều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nước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một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lúc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sẽ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khiến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nồng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độ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natri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trong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máu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có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thể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hạ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xuống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đột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  <w:proofErr w:type="spellStart"/>
      <w:r w:rsidRPr="006D3A95">
        <w:rPr>
          <w:rFonts w:ascii="Arial" w:eastAsia="Times New Roman" w:hAnsi="Arial" w:cs="Arial"/>
          <w:color w:val="111111"/>
          <w:sz w:val="20"/>
          <w:szCs w:val="20"/>
        </w:rPr>
        <w:t>ngột</w:t>
      </w:r>
      <w:proofErr w:type="spellEnd"/>
      <w:r w:rsidRPr="006D3A95">
        <w:rPr>
          <w:rFonts w:ascii="Arial" w:eastAsia="Times New Roman" w:hAnsi="Arial" w:cs="Arial"/>
          <w:color w:val="111111"/>
          <w:sz w:val="20"/>
          <w:szCs w:val="20"/>
        </w:rPr>
        <w:t>./.</w:t>
      </w:r>
    </w:p>
    <w:p w:rsidR="006D3A95" w:rsidRPr="00B95FE2" w:rsidRDefault="00137003" w:rsidP="00B95FE2">
      <w:pPr>
        <w:jc w:val="right"/>
        <w:rPr>
          <w:rFonts w:ascii="Times New Roman" w:hAnsi="Times New Roman" w:cs="Times New Roman"/>
          <w:i/>
          <w:color w:val="00B0F0"/>
        </w:rPr>
      </w:pPr>
      <w:proofErr w:type="spellStart"/>
      <w:r>
        <w:rPr>
          <w:rFonts w:ascii="Times New Roman" w:hAnsi="Times New Roman" w:cs="Times New Roman"/>
          <w:i/>
          <w:color w:val="00B0F0"/>
        </w:rPr>
        <w:t>Nguồn</w:t>
      </w:r>
      <w:proofErr w:type="spellEnd"/>
      <w:r>
        <w:rPr>
          <w:rFonts w:ascii="Times New Roman" w:hAnsi="Times New Roman" w:cs="Times New Roman"/>
          <w:i/>
          <w:color w:val="00B0F0"/>
        </w:rPr>
        <w:t xml:space="preserve">: </w:t>
      </w:r>
      <w:r w:rsidR="00B95FE2" w:rsidRPr="00B95FE2">
        <w:rPr>
          <w:rFonts w:ascii="Times New Roman" w:hAnsi="Times New Roman" w:cs="Times New Roman"/>
          <w:i/>
          <w:color w:val="00B0F0"/>
        </w:rPr>
        <w:t>https://vov</w:t>
      </w:r>
      <w:bookmarkStart w:id="0" w:name="_GoBack"/>
      <w:bookmarkEnd w:id="0"/>
      <w:r w:rsidR="00B95FE2" w:rsidRPr="00B95FE2">
        <w:rPr>
          <w:rFonts w:ascii="Times New Roman" w:hAnsi="Times New Roman" w:cs="Times New Roman"/>
          <w:i/>
          <w:color w:val="00B0F0"/>
        </w:rPr>
        <w:t>.vn/</w:t>
      </w:r>
    </w:p>
    <w:sectPr w:rsidR="006D3A95" w:rsidRPr="00B9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53DFD"/>
    <w:multiLevelType w:val="multilevel"/>
    <w:tmpl w:val="A972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95"/>
    <w:rsid w:val="00137003"/>
    <w:rsid w:val="003E7471"/>
    <w:rsid w:val="006D3A95"/>
    <w:rsid w:val="00B9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B64F"/>
  <w15:chartTrackingRefBased/>
  <w15:docId w15:val="{6FD3535F-0602-4148-862F-57457FC0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6D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">
    <w:name w:val="fig"/>
    <w:basedOn w:val="DefaultParagraphFont"/>
    <w:rsid w:val="006D3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mages.vov.vn/w600/uploaded/7tf0sk8kcsmmyva3lkc8pw/2017_05_01/18306036_303_zwql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831</Words>
  <Characters>2908</Characters>
  <Application>Microsoft Office Word</Application>
  <DocSecurity>0</DocSecurity>
  <Lines>49</Lines>
  <Paragraphs>21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2018-07-12T09:37:00Z</dcterms:created>
  <dcterms:modified xsi:type="dcterms:W3CDTF">2018-07-12T09:40:00Z</dcterms:modified>
</cp:coreProperties>
</file>