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B3020" w:rsidRDefault="00275FFE" w:rsidP="00275FFE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ALGORITHMS </w:t>
      </w:r>
    </w:p>
    <w:p w:rsidR="00275FFE" w:rsidRDefault="00275FFE" w:rsidP="00275FFE">
      <w:pPr>
        <w:jc w:val="center"/>
        <w:rPr>
          <w:rFonts w:ascii="Times New Roman" w:hAnsi="Times New Roman" w:cs="Times New Roman"/>
          <w:lang w:val="en-US"/>
        </w:rPr>
      </w:pPr>
    </w:p>
    <w:p w:rsidR="00275FFE" w:rsidRPr="00275FFE" w:rsidRDefault="00275FFE" w:rsidP="00275F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Kadane’s Algorithm </w:t>
      </w:r>
      <w:r w:rsidRPr="00275FFE">
        <w:rPr>
          <w:rFonts w:ascii="Times New Roman" w:hAnsi="Times New Roman" w:cs="Times New Roman"/>
          <w:lang w:val="en-US"/>
        </w:rPr>
        <w:sym w:font="Wingdings" w:char="F0E0"/>
      </w:r>
      <w:r>
        <w:rPr>
          <w:rFonts w:ascii="Times New Roman" w:hAnsi="Times New Roman" w:cs="Times New Roman"/>
          <w:lang w:val="en-US"/>
        </w:rPr>
        <w:t xml:space="preserve"> maximum value is observed when two positive values are added and we can make the negative thing 0 as we seek the maximum value.</w:t>
      </w:r>
    </w:p>
    <w:sectPr w:rsidR="00275FFE" w:rsidRPr="00275FFE" w:rsidSect="00275FFE">
      <w:pgSz w:w="11906" w:h="16838"/>
      <w:pgMar w:top="720" w:right="607" w:bottom="817" w:left="60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4F0962"/>
    <w:multiLevelType w:val="hybridMultilevel"/>
    <w:tmpl w:val="8026A89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95130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FFE"/>
    <w:rsid w:val="001B3020"/>
    <w:rsid w:val="00275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CDF0EC"/>
  <w15:chartTrackingRefBased/>
  <w15:docId w15:val="{0E0A3D1B-12BB-AF44-8E1D-E1A6B96DF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1"/>
        <w:lang w:val="en-IN" w:eastAsia="en-US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5F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2023-01-31T05:35:00Z</dcterms:created>
  <dcterms:modified xsi:type="dcterms:W3CDTF">2023-01-31T08:26:00Z</dcterms:modified>
</cp:coreProperties>
</file>