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CVE-2016-7970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the calc_coeff function in libass/ass_blur.c in libass before 0.13.4 allows remote attackers to cause a denial of service via unspecified vectors.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软件：libass 0.13.3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源码：libass/ass_blur.c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747-749行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  <w:color w:val="C00000"/>
        </w:rPr>
      </w:pPr>
      <w:r>
        <w:rPr>
          <w:rFonts w:hint="eastAsia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-  </w:t>
      </w:r>
      <w:r>
        <w:rPr>
          <w:rFonts w:hint="eastAsia"/>
          <w:color w:val="C00000"/>
        </w:rPr>
        <w:t>double mat_freq[13];</w:t>
      </w:r>
    </w:p>
    <w:p>
      <w:pPr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+  </w:t>
      </w:r>
      <w:r>
        <w:rPr>
          <w:rFonts w:hint="eastAsia"/>
          <w:color w:val="C00000"/>
        </w:rPr>
        <w:t>double mat_freq[1</w:t>
      </w:r>
      <w:r>
        <w:rPr>
          <w:rFonts w:hint="eastAsia"/>
          <w:color w:val="C00000"/>
          <w:lang w:val="en-US" w:eastAsia="zh-CN"/>
        </w:rPr>
        <w:t>4</w:t>
      </w:r>
      <w:r>
        <w:rPr>
          <w:rFonts w:hint="eastAsia"/>
          <w:color w:val="C00000"/>
        </w:rPr>
        <w:t>];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memcpy(mat_freq, kernel, sizeof(kernel));</w:t>
      </w:r>
    </w:p>
    <w:p>
      <w:r>
        <w:rPr>
          <w:rFonts w:hint="eastAsia"/>
        </w:rPr>
        <w:t xml:space="preserve">    memset(mat_freq + 4, 0, sizeof(mat_freq) - sizeof(kernel));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E127E"/>
    <w:rsid w:val="7ABE1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2017-05-05T08:18:00Z</dcterms:created>
  <dc:creator>zlp</dc:creator>
  <cp:lastModifiedBy>zlp</cp:lastModifiedBy>
  <dcterms:modified xsi:type="dcterms:W3CDTF">2017-05-05T09:00:06Z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