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CVE-2016-9829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parseSWF_DEFINEFONT function in parser.c in the listswf tool in libming 0.4.7 allows remote attackers to have unspecified impact via a crafted SWF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软件：libming 0.4.7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源码：util/parser.c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1655-1659行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parserrec-&gt;OffsetTable = (UI16 *)</w:t>
      </w:r>
      <w:r>
        <w:rPr>
          <w:rFonts w:hint="eastAsia"/>
          <w:color w:val="C00000"/>
        </w:rPr>
        <w:t>malloc</w:t>
      </w:r>
      <w:r>
        <w:rPr>
          <w:rFonts w:hint="eastAsia"/>
        </w:rPr>
        <w:t>((firstOffset/2) * sizeof( UI16 ) 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C00000"/>
        </w:rPr>
        <w:t>parserrec-&gt;OffsetTable[0] = firstOffset;</w:t>
      </w:r>
    </w:p>
    <w:p>
      <w:pPr>
        <w:rPr>
          <w:rFonts w:hint="eastAsia"/>
        </w:rPr>
      </w:pPr>
      <w:r>
        <w:rPr>
          <w:rFonts w:hint="eastAsia"/>
        </w:rPr>
        <w:t xml:space="preserve">  for(i=1;i&lt;firstOffset/2;i++)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parserrec-&gt;OffsetTable[i] = readUInt16 (f);</w:t>
      </w:r>
    </w:p>
    <w:p>
      <w:r>
        <w:rPr>
          <w:rFonts w:hint="eastAsia"/>
        </w:rPr>
        <w:t xml:space="preserve">  }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C0EE1"/>
    <w:rsid w:val="172C0E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2017-05-05T12:25:00Z</dcterms:created>
  <dc:creator>zlp</dc:creator>
  <cp:lastModifiedBy>zlp</cp:lastModifiedBy>
  <dcterms:modified xsi:type="dcterms:W3CDTF">2017-05-05T12:38:42Z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