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CVE-2017-7585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libsndfile before 1.0.28, an error in the "flac_buffer_copy()" function (flac.c) can be exploited to cause a stack-based buffer overflow via a specially crafted FLAC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软件：libsndfile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源码：src/flac.c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188-204行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if (pflac-&gt;ptr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>Not sure why this code is here and not elsewhere.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>Removing it causes valgrind errors.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pflac-&gt;bufferbackup = SF_TRUE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 ; i &lt; channels 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(pflac-&gt;rbuffer [i]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pflac-&gt;rbuffer [i] = calloc (FLAC__MAX_BLOCK_SIZE, sizeof (int32_t))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 xml:space="preserve">memcpy (pflac-&gt;rbuffer [i], buffer [i], frame-&gt;header.blocksize * sizeof </w:t>
      </w:r>
      <w:r>
        <w:rPr>
          <w:rFonts w:hint="eastAsia"/>
        </w:rPr>
        <w:t>(int32_t))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pflac-&gt;wbuffer = (const int32_t* const*) pflac-&gt;rbuffer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 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E1525"/>
    <w:rsid w:val="481E1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2017-05-03T05:27:00Z</dcterms:created>
  <dc:creator>zlp</dc:creator>
  <cp:lastModifiedBy>zlp</cp:lastModifiedBy>
  <dcterms:modified xsi:type="dcterms:W3CDTF">2017-05-03T05:33:15Z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