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EB0CD" w14:textId="13423EA3" w:rsidR="00CB1AFB" w:rsidRDefault="00CB1AFB" w:rsidP="00CB1AFB">
      <w:pPr>
        <w:pStyle w:val="NormalWeb"/>
        <w:spacing w:before="0" w:beforeAutospacing="0" w:after="240" w:afterAutospacing="0" w:line="276" w:lineRule="auto"/>
        <w:jc w:val="center"/>
        <w:rPr>
          <w:b/>
          <w:bCs/>
          <w:sz w:val="28"/>
          <w:szCs w:val="28"/>
        </w:rPr>
      </w:pPr>
      <w:r>
        <w:rPr>
          <w:b/>
          <w:bCs/>
          <w:sz w:val="28"/>
          <w:szCs w:val="28"/>
        </w:rPr>
        <w:t>Data Collection Methodology</w:t>
      </w:r>
    </w:p>
    <w:p w14:paraId="463598A6" w14:textId="77777777" w:rsidR="00F8238D" w:rsidRDefault="00F8238D" w:rsidP="00F8238D">
      <w:pPr>
        <w:rPr>
          <w:rFonts w:ascii="Times New Roman" w:hAnsi="Times New Roman" w:cs="Times New Roman"/>
          <w:b/>
          <w:bCs/>
        </w:rPr>
      </w:pPr>
      <w:r>
        <w:rPr>
          <w:rFonts w:ascii="Times New Roman" w:hAnsi="Times New Roman" w:cs="Times New Roman"/>
          <w:b/>
          <w:bCs/>
        </w:rPr>
        <w:t>Hardware</w:t>
      </w:r>
      <w:r w:rsidR="007177C0" w:rsidRPr="0072307E">
        <w:rPr>
          <w:rFonts w:ascii="Times New Roman" w:hAnsi="Times New Roman" w:cs="Times New Roman"/>
          <w:b/>
          <w:bCs/>
        </w:rPr>
        <w:t xml:space="preserve"> Set-Up</w:t>
      </w:r>
    </w:p>
    <w:p w14:paraId="43FC071A" w14:textId="5DA2B639" w:rsidR="009005D7" w:rsidRPr="00F8238D" w:rsidRDefault="007177C0" w:rsidP="00F8238D">
      <w:pPr>
        <w:ind w:firstLine="720"/>
        <w:rPr>
          <w:rFonts w:ascii="Times New Roman" w:hAnsi="Times New Roman" w:cs="Times New Roman"/>
          <w:b/>
          <w:bCs/>
        </w:rPr>
      </w:pPr>
      <w:r w:rsidRPr="009005D7">
        <w:rPr>
          <w:rFonts w:ascii="Times New Roman" w:hAnsi="Times New Roman" w:cs="Times New Roman"/>
        </w:rPr>
        <w:t>The main purpose of this project is to measure the impedance of a</w:t>
      </w:r>
      <w:r w:rsidR="003C4E4B" w:rsidRPr="009005D7">
        <w:rPr>
          <w:rFonts w:ascii="Times New Roman" w:hAnsi="Times New Roman" w:cs="Times New Roman"/>
        </w:rPr>
        <w:t>n</w:t>
      </w:r>
      <w:r w:rsidR="001B00A9" w:rsidRPr="009005D7">
        <w:rPr>
          <w:rFonts w:ascii="Times New Roman" w:hAnsi="Times New Roman" w:cs="Times New Roman"/>
        </w:rPr>
        <w:t xml:space="preserve"> </w:t>
      </w:r>
      <w:r w:rsidRPr="009005D7">
        <w:rPr>
          <w:rFonts w:ascii="Times New Roman" w:hAnsi="Times New Roman" w:cs="Times New Roman"/>
        </w:rPr>
        <w:t>earbud/speaker when it is in an enclosed space</w:t>
      </w:r>
      <w:r w:rsidR="003C4E4B" w:rsidRPr="009005D7">
        <w:rPr>
          <w:rFonts w:ascii="Times New Roman" w:hAnsi="Times New Roman" w:cs="Times New Roman"/>
        </w:rPr>
        <w:t xml:space="preserve"> which is simulated with syringe A</w:t>
      </w:r>
      <w:r w:rsidRPr="009005D7">
        <w:rPr>
          <w:rFonts w:ascii="Times New Roman" w:hAnsi="Times New Roman" w:cs="Times New Roman"/>
        </w:rPr>
        <w:t>.</w:t>
      </w:r>
      <w:r w:rsidR="009005D7">
        <w:rPr>
          <w:rFonts w:ascii="Times New Roman" w:hAnsi="Times New Roman" w:cs="Times New Roman"/>
        </w:rPr>
        <w:t xml:space="preserve"> The earphones used for collecting data are listed with their assigned letter as follows:</w:t>
      </w:r>
    </w:p>
    <w:p w14:paraId="342B2AA1" w14:textId="1ECFEEB4" w:rsidR="00BB7913" w:rsidRPr="009005D7" w:rsidRDefault="00822606" w:rsidP="009005D7">
      <w:pPr>
        <w:pStyle w:val="ListParagraph"/>
        <w:numPr>
          <w:ilvl w:val="0"/>
          <w:numId w:val="4"/>
        </w:numPr>
        <w:rPr>
          <w:rFonts w:ascii="Times New Roman" w:hAnsi="Times New Roman" w:cs="Times New Roman"/>
        </w:rPr>
      </w:pPr>
      <w:r>
        <w:rPr>
          <w:rFonts w:ascii="Times New Roman" w:hAnsi="Times New Roman" w:cs="Times New Roman"/>
        </w:rPr>
        <w:t xml:space="preserve">Generic </w:t>
      </w:r>
      <w:r w:rsidR="00BB7913" w:rsidRPr="009005D7">
        <w:rPr>
          <w:rFonts w:ascii="Times New Roman" w:hAnsi="Times New Roman" w:cs="Times New Roman"/>
        </w:rPr>
        <w:t xml:space="preserve">Black earphones with red marking </w:t>
      </w:r>
    </w:p>
    <w:p w14:paraId="12EB5A01" w14:textId="2929EA66" w:rsidR="00BB7913" w:rsidRPr="009005D7" w:rsidRDefault="00822606" w:rsidP="00BB7913">
      <w:pPr>
        <w:pStyle w:val="ListParagraph"/>
        <w:numPr>
          <w:ilvl w:val="0"/>
          <w:numId w:val="4"/>
        </w:numPr>
        <w:rPr>
          <w:rFonts w:ascii="Times New Roman" w:hAnsi="Times New Roman" w:cs="Times New Roman"/>
        </w:rPr>
      </w:pPr>
      <w:r>
        <w:rPr>
          <w:rFonts w:ascii="Times New Roman" w:hAnsi="Times New Roman" w:cs="Times New Roman"/>
        </w:rPr>
        <w:t xml:space="preserve">Generic </w:t>
      </w:r>
      <w:r w:rsidR="00BB7913" w:rsidRPr="009005D7">
        <w:rPr>
          <w:rFonts w:ascii="Times New Roman" w:hAnsi="Times New Roman" w:cs="Times New Roman"/>
        </w:rPr>
        <w:t xml:space="preserve">Black earphones with blue marking </w:t>
      </w:r>
    </w:p>
    <w:p w14:paraId="5CEB3BEF" w14:textId="20A4D727" w:rsidR="00BB7913" w:rsidRPr="009005D7" w:rsidRDefault="00822606" w:rsidP="00274C2E">
      <w:pPr>
        <w:pStyle w:val="ListParagraph"/>
        <w:numPr>
          <w:ilvl w:val="0"/>
          <w:numId w:val="4"/>
        </w:numPr>
        <w:rPr>
          <w:rFonts w:ascii="Times New Roman" w:hAnsi="Times New Roman" w:cs="Times New Roman"/>
        </w:rPr>
      </w:pPr>
      <w:r>
        <w:rPr>
          <w:rFonts w:ascii="Times New Roman" w:hAnsi="Times New Roman" w:cs="Times New Roman"/>
        </w:rPr>
        <w:t xml:space="preserve">Generic </w:t>
      </w:r>
      <w:r w:rsidR="00BB7913" w:rsidRPr="009005D7">
        <w:rPr>
          <w:rFonts w:ascii="Times New Roman" w:hAnsi="Times New Roman" w:cs="Times New Roman"/>
        </w:rPr>
        <w:t>Black earphone with no connector</w:t>
      </w:r>
    </w:p>
    <w:p w14:paraId="4C508205" w14:textId="401CB176" w:rsidR="00F8238D" w:rsidRDefault="00822606" w:rsidP="00F8238D">
      <w:pPr>
        <w:pStyle w:val="ListParagraph"/>
        <w:numPr>
          <w:ilvl w:val="0"/>
          <w:numId w:val="4"/>
        </w:numPr>
        <w:rPr>
          <w:rFonts w:ascii="Times New Roman" w:hAnsi="Times New Roman" w:cs="Times New Roman"/>
        </w:rPr>
      </w:pPr>
      <w:r>
        <w:rPr>
          <w:rFonts w:ascii="Times New Roman" w:hAnsi="Times New Roman" w:cs="Times New Roman"/>
        </w:rPr>
        <w:t xml:space="preserve">Generic </w:t>
      </w:r>
      <w:r w:rsidR="00BB7913" w:rsidRPr="009005D7">
        <w:rPr>
          <w:rFonts w:ascii="Times New Roman" w:hAnsi="Times New Roman" w:cs="Times New Roman"/>
        </w:rPr>
        <w:t>White earphone with no connector</w:t>
      </w:r>
    </w:p>
    <w:p w14:paraId="30D70924" w14:textId="2C296D3D" w:rsidR="004C6F62" w:rsidRPr="00F8238D" w:rsidRDefault="00BB7913" w:rsidP="00F8238D">
      <w:pPr>
        <w:ind w:firstLine="720"/>
        <w:rPr>
          <w:rFonts w:ascii="Times New Roman" w:hAnsi="Times New Roman" w:cs="Times New Roman"/>
        </w:rPr>
      </w:pPr>
      <w:r w:rsidRPr="00F8238D">
        <w:rPr>
          <w:rFonts w:ascii="Times New Roman" w:hAnsi="Times New Roman" w:cs="Times New Roman"/>
        </w:rPr>
        <w:t>The earphones will be referred to their assigned letters from now on.</w:t>
      </w:r>
      <w:r w:rsidR="004C6F62" w:rsidRPr="00F8238D">
        <w:rPr>
          <w:rFonts w:ascii="Times New Roman" w:hAnsi="Times New Roman" w:cs="Times New Roman"/>
        </w:rPr>
        <w:t xml:space="preserve"> We want to allow the earphones </w:t>
      </w:r>
      <w:r w:rsidR="00AA13F3" w:rsidRPr="00F8238D">
        <w:rPr>
          <w:rFonts w:ascii="Times New Roman" w:hAnsi="Times New Roman" w:cs="Times New Roman"/>
        </w:rPr>
        <w:t>to have</w:t>
      </w:r>
      <w:r w:rsidR="004C6F62" w:rsidRPr="00F8238D">
        <w:rPr>
          <w:rFonts w:ascii="Times New Roman" w:hAnsi="Times New Roman" w:cs="Times New Roman"/>
        </w:rPr>
        <w:t xml:space="preserve"> a good fit in a syringe, their ear-tips are kept on which introduces a gap between the edge of the ear-tip and the “grill” of the speaker. That gap is measured using a caliper:</w:t>
      </w:r>
    </w:p>
    <w:p w14:paraId="48657C48" w14:textId="3DCD7816" w:rsidR="00BB7913" w:rsidRPr="004C6F62" w:rsidRDefault="00BB7913" w:rsidP="004C6F62">
      <w:pPr>
        <w:pStyle w:val="ListParagraph"/>
        <w:numPr>
          <w:ilvl w:val="0"/>
          <w:numId w:val="5"/>
        </w:numPr>
        <w:rPr>
          <w:rFonts w:ascii="Times New Roman" w:hAnsi="Times New Roman" w:cs="Times New Roman"/>
        </w:rPr>
      </w:pPr>
      <w:r w:rsidRPr="004C6F62">
        <w:rPr>
          <w:rFonts w:ascii="Times New Roman" w:hAnsi="Times New Roman" w:cs="Times New Roman"/>
        </w:rPr>
        <w:t>2.</w:t>
      </w:r>
      <w:r w:rsidR="001B00A9" w:rsidRPr="004C6F62">
        <w:rPr>
          <w:rFonts w:ascii="Times New Roman" w:hAnsi="Times New Roman" w:cs="Times New Roman"/>
        </w:rPr>
        <w:t>83</w:t>
      </w:r>
      <w:r w:rsidRPr="004C6F62">
        <w:rPr>
          <w:rFonts w:ascii="Times New Roman" w:hAnsi="Times New Roman" w:cs="Times New Roman"/>
        </w:rPr>
        <w:t>mm</w:t>
      </w:r>
      <w:r w:rsidR="00265C71">
        <w:rPr>
          <w:rFonts w:ascii="Times New Roman" w:hAnsi="Times New Roman" w:cs="Times New Roman"/>
        </w:rPr>
        <w:t>, treated as 3mm</w:t>
      </w:r>
    </w:p>
    <w:p w14:paraId="63F504C2" w14:textId="52195879" w:rsidR="00BB7913" w:rsidRPr="009005D7" w:rsidRDefault="00BB7913" w:rsidP="00BB7913">
      <w:pPr>
        <w:pStyle w:val="ListParagraph"/>
        <w:numPr>
          <w:ilvl w:val="0"/>
          <w:numId w:val="5"/>
        </w:numPr>
        <w:rPr>
          <w:rFonts w:ascii="Times New Roman" w:hAnsi="Times New Roman" w:cs="Times New Roman"/>
        </w:rPr>
      </w:pPr>
      <w:r w:rsidRPr="009005D7">
        <w:rPr>
          <w:rFonts w:ascii="Times New Roman" w:hAnsi="Times New Roman" w:cs="Times New Roman"/>
        </w:rPr>
        <w:t>2.28mm</w:t>
      </w:r>
      <w:r w:rsidR="00265C71">
        <w:rPr>
          <w:rFonts w:ascii="Times New Roman" w:hAnsi="Times New Roman" w:cs="Times New Roman"/>
        </w:rPr>
        <w:t>, treated as 2mm</w:t>
      </w:r>
    </w:p>
    <w:p w14:paraId="3939095C" w14:textId="65858741" w:rsidR="00BB7913" w:rsidRPr="009005D7" w:rsidRDefault="00BB7913" w:rsidP="00BB7913">
      <w:pPr>
        <w:pStyle w:val="ListParagraph"/>
        <w:numPr>
          <w:ilvl w:val="0"/>
          <w:numId w:val="5"/>
        </w:numPr>
        <w:rPr>
          <w:rFonts w:ascii="Times New Roman" w:hAnsi="Times New Roman" w:cs="Times New Roman"/>
        </w:rPr>
      </w:pPr>
      <w:r w:rsidRPr="009005D7">
        <w:rPr>
          <w:rFonts w:ascii="Times New Roman" w:hAnsi="Times New Roman" w:cs="Times New Roman"/>
        </w:rPr>
        <w:t>2.12mm</w:t>
      </w:r>
      <w:r w:rsidR="00265C71">
        <w:rPr>
          <w:rFonts w:ascii="Times New Roman" w:hAnsi="Times New Roman" w:cs="Times New Roman"/>
        </w:rPr>
        <w:t>, treated as 2mm</w:t>
      </w:r>
    </w:p>
    <w:p w14:paraId="030F1F32" w14:textId="3776A90E" w:rsidR="005608BD" w:rsidRPr="009005D7" w:rsidRDefault="00BB7913" w:rsidP="00BB7913">
      <w:pPr>
        <w:pStyle w:val="ListParagraph"/>
        <w:numPr>
          <w:ilvl w:val="0"/>
          <w:numId w:val="5"/>
        </w:numPr>
        <w:rPr>
          <w:rFonts w:ascii="Times New Roman" w:hAnsi="Times New Roman" w:cs="Times New Roman"/>
        </w:rPr>
      </w:pPr>
      <w:r w:rsidRPr="009005D7">
        <w:rPr>
          <w:rFonts w:ascii="Times New Roman" w:hAnsi="Times New Roman" w:cs="Times New Roman"/>
        </w:rPr>
        <w:t>1.98mm</w:t>
      </w:r>
      <w:r w:rsidR="00265C71">
        <w:rPr>
          <w:rFonts w:ascii="Times New Roman" w:hAnsi="Times New Roman" w:cs="Times New Roman"/>
        </w:rPr>
        <w:t>, treated as 2mm</w:t>
      </w:r>
    </w:p>
    <w:p w14:paraId="30F7289D" w14:textId="77777777" w:rsidR="0072307E" w:rsidRDefault="00BB7913" w:rsidP="00F8238D">
      <w:pPr>
        <w:ind w:firstLine="720"/>
        <w:rPr>
          <w:rFonts w:ascii="Times New Roman" w:hAnsi="Times New Roman" w:cs="Times New Roman"/>
        </w:rPr>
      </w:pPr>
      <w:r w:rsidRPr="009005D7">
        <w:rPr>
          <w:rFonts w:ascii="Times New Roman" w:hAnsi="Times New Roman" w:cs="Times New Roman"/>
        </w:rPr>
        <w:t xml:space="preserve">The measuring method is </w:t>
      </w:r>
      <w:r w:rsidR="001B00A9" w:rsidRPr="009005D7">
        <w:rPr>
          <w:rFonts w:ascii="Times New Roman" w:hAnsi="Times New Roman" w:cs="Times New Roman"/>
        </w:rPr>
        <w:t xml:space="preserve">to set </w:t>
      </w:r>
      <w:r w:rsidR="009005D7" w:rsidRPr="009005D7">
        <w:rPr>
          <w:rFonts w:ascii="Times New Roman" w:hAnsi="Times New Roman" w:cs="Times New Roman"/>
        </w:rPr>
        <w:t>S</w:t>
      </w:r>
      <w:r w:rsidR="001B00A9" w:rsidRPr="009005D7">
        <w:rPr>
          <w:rFonts w:ascii="Times New Roman" w:hAnsi="Times New Roman" w:cs="Times New Roman"/>
        </w:rPr>
        <w:t>yringe A to the desired length and then insert the earphone and its impedance is measured over a frequency sweep. As previously mentioned, there is a gap introduced by the ear-</w:t>
      </w:r>
      <w:r w:rsidR="009005D7" w:rsidRPr="009005D7">
        <w:rPr>
          <w:rFonts w:ascii="Times New Roman" w:hAnsi="Times New Roman" w:cs="Times New Roman"/>
        </w:rPr>
        <w:t>tip,</w:t>
      </w:r>
      <w:r w:rsidR="001B00A9" w:rsidRPr="009005D7">
        <w:rPr>
          <w:rFonts w:ascii="Times New Roman" w:hAnsi="Times New Roman" w:cs="Times New Roman"/>
        </w:rPr>
        <w:t xml:space="preserve"> so a marker line is used as a point of reference </w:t>
      </w:r>
      <w:r w:rsidR="009005D7" w:rsidRPr="009005D7">
        <w:rPr>
          <w:rFonts w:ascii="Times New Roman" w:hAnsi="Times New Roman" w:cs="Times New Roman"/>
        </w:rPr>
        <w:t xml:space="preserve">and deducted from the measured value based on how deep their ear-tip was. E.g. Measuring 9mm for earphone </w:t>
      </w:r>
      <w:r w:rsidR="00E807F6">
        <w:rPr>
          <w:rFonts w:ascii="Times New Roman" w:hAnsi="Times New Roman" w:cs="Times New Roman"/>
        </w:rPr>
        <w:t>D</w:t>
      </w:r>
      <w:r w:rsidR="009005D7" w:rsidRPr="009005D7">
        <w:rPr>
          <w:rFonts w:ascii="Times New Roman" w:hAnsi="Times New Roman" w:cs="Times New Roman"/>
        </w:rPr>
        <w:t xml:space="preserve">, a ruler is used to measure the edge of the marker line to the first ring of the plunger at </w:t>
      </w:r>
      <w:r w:rsidR="000252D7">
        <w:rPr>
          <w:rFonts w:ascii="Times New Roman" w:hAnsi="Times New Roman" w:cs="Times New Roman"/>
        </w:rPr>
        <w:t>7</w:t>
      </w:r>
      <w:r w:rsidR="009005D7" w:rsidRPr="009005D7">
        <w:rPr>
          <w:rFonts w:ascii="Times New Roman" w:hAnsi="Times New Roman" w:cs="Times New Roman"/>
        </w:rPr>
        <w:t xml:space="preserve">mm. </w:t>
      </w:r>
      <w:r w:rsidR="00D20316">
        <w:rPr>
          <w:rFonts w:ascii="Times New Roman" w:hAnsi="Times New Roman" w:cs="Times New Roman"/>
        </w:rPr>
        <w:t xml:space="preserve">See Figure 1 for the enclosure set-up. </w:t>
      </w:r>
    </w:p>
    <w:p w14:paraId="0806303E" w14:textId="5ECE71F8" w:rsidR="00DA2E09" w:rsidRPr="00DA2E09" w:rsidRDefault="00DA2E09" w:rsidP="0072307E">
      <w:pPr>
        <w:jc w:val="center"/>
        <w:rPr>
          <w:rFonts w:ascii="Times New Roman" w:hAnsi="Times New Roman" w:cs="Times New Roman"/>
          <w:sz w:val="28"/>
          <w:szCs w:val="28"/>
        </w:rPr>
      </w:pPr>
      <w:r w:rsidRPr="00DA2E09">
        <w:rPr>
          <w:rFonts w:ascii="Times New Roman" w:hAnsi="Times New Roman" w:cs="Times New Roman"/>
          <w:noProof/>
          <w:sz w:val="28"/>
          <w:szCs w:val="28"/>
        </w:rPr>
        <w:lastRenderedPageBreak/>
        <w:drawing>
          <wp:inline distT="0" distB="0" distL="0" distR="0" wp14:anchorId="09AFCC55" wp14:editId="71BD437F">
            <wp:extent cx="4940300" cy="3082935"/>
            <wp:effectExtent l="0" t="0" r="0" b="3175"/>
            <wp:docPr id="7567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7985" name=""/>
                    <pic:cNvPicPr/>
                  </pic:nvPicPr>
                  <pic:blipFill>
                    <a:blip r:embed="rId8"/>
                    <a:stretch>
                      <a:fillRect/>
                    </a:stretch>
                  </pic:blipFill>
                  <pic:spPr>
                    <a:xfrm>
                      <a:off x="0" y="0"/>
                      <a:ext cx="4995965" cy="3117672"/>
                    </a:xfrm>
                    <a:prstGeom prst="rect">
                      <a:avLst/>
                    </a:prstGeom>
                  </pic:spPr>
                </pic:pic>
              </a:graphicData>
            </a:graphic>
          </wp:inline>
        </w:drawing>
      </w:r>
    </w:p>
    <w:p w14:paraId="7F7DE93F" w14:textId="5C414BEF" w:rsidR="007177C0" w:rsidRPr="007177C0" w:rsidRDefault="00DA2E09" w:rsidP="001F0943">
      <w:pPr>
        <w:pStyle w:val="Caption"/>
        <w:jc w:val="center"/>
        <w:rPr>
          <w:rFonts w:ascii="Times New Roman" w:hAnsi="Times New Roman" w:cs="Times New Roman"/>
          <w:sz w:val="28"/>
          <w:szCs w:val="28"/>
        </w:rPr>
      </w:pPr>
      <w:r w:rsidRPr="00DA2E09">
        <w:rPr>
          <w:b/>
          <w:bCs/>
          <w:sz w:val="20"/>
          <w:szCs w:val="20"/>
        </w:rPr>
        <w:t xml:space="preserve">Figure </w:t>
      </w:r>
      <w:r w:rsidRPr="00DA2E09">
        <w:rPr>
          <w:b/>
          <w:bCs/>
          <w:sz w:val="20"/>
          <w:szCs w:val="20"/>
        </w:rPr>
        <w:fldChar w:fldCharType="begin"/>
      </w:r>
      <w:r w:rsidRPr="00DA2E09">
        <w:rPr>
          <w:b/>
          <w:bCs/>
          <w:sz w:val="20"/>
          <w:szCs w:val="20"/>
        </w:rPr>
        <w:instrText xml:space="preserve"> SEQ Figure \* ARABIC </w:instrText>
      </w:r>
      <w:r w:rsidRPr="00DA2E09">
        <w:rPr>
          <w:b/>
          <w:bCs/>
          <w:sz w:val="20"/>
          <w:szCs w:val="20"/>
        </w:rPr>
        <w:fldChar w:fldCharType="separate"/>
      </w:r>
      <w:r w:rsidR="00B27A04">
        <w:rPr>
          <w:b/>
          <w:bCs/>
          <w:noProof/>
          <w:sz w:val="20"/>
          <w:szCs w:val="20"/>
        </w:rPr>
        <w:t>1</w:t>
      </w:r>
      <w:r w:rsidRPr="00DA2E09">
        <w:rPr>
          <w:b/>
          <w:bCs/>
          <w:sz w:val="20"/>
          <w:szCs w:val="20"/>
        </w:rPr>
        <w:fldChar w:fldCharType="end"/>
      </w:r>
      <w:r w:rsidRPr="00DA2E09">
        <w:rPr>
          <w:sz w:val="20"/>
          <w:szCs w:val="20"/>
        </w:rPr>
        <w:t>: Enclosure Set-up</w:t>
      </w:r>
    </w:p>
    <w:p w14:paraId="10A9B7DD" w14:textId="664C060E" w:rsidR="00BC6DD4" w:rsidRDefault="00F8238D" w:rsidP="00F8238D">
      <w:pPr>
        <w:ind w:firstLine="720"/>
        <w:rPr>
          <w:rFonts w:ascii="Times New Roman" w:hAnsi="Times New Roman" w:cs="Times New Roman"/>
        </w:rPr>
      </w:pPr>
      <w:r>
        <w:rPr>
          <w:rFonts w:ascii="Times New Roman" w:hAnsi="Times New Roman" w:cs="Times New Roman"/>
        </w:rPr>
        <w:t xml:space="preserve">It is important to remove the speaker from the enclosure when adjusting the plunger distance, as the vacuum created by the plunger without removing the speaker will affect the measurement. </w:t>
      </w:r>
    </w:p>
    <w:p w14:paraId="336A1B73" w14:textId="77777777" w:rsidR="001A289E" w:rsidRDefault="00F8238D" w:rsidP="001A289E">
      <w:pPr>
        <w:ind w:firstLine="720"/>
        <w:rPr>
          <w:rFonts w:ascii="Times New Roman" w:hAnsi="Times New Roman" w:cs="Times New Roman"/>
        </w:rPr>
      </w:pPr>
      <w:r>
        <w:rPr>
          <w:rFonts w:ascii="Times New Roman" w:hAnsi="Times New Roman" w:cs="Times New Roman"/>
        </w:rPr>
        <w:t xml:space="preserve">Measurements are makes with the Analog Discovery 2 device from DIGILENT. Using the Digilent WaveForms’ software we can measure the impedance and the phase of the device across a frequency sweep across the human hearing range (20Hz – 20kHz) with 501 data points. The function </w:t>
      </w:r>
      <w:r w:rsidR="001A289E">
        <w:rPr>
          <w:rFonts w:ascii="Times New Roman" w:hAnsi="Times New Roman" w:cs="Times New Roman"/>
        </w:rPr>
        <w:t>considers</w:t>
      </w:r>
      <w:r>
        <w:rPr>
          <w:rFonts w:ascii="Times New Roman" w:hAnsi="Times New Roman" w:cs="Times New Roman"/>
        </w:rPr>
        <w:t xml:space="preserve"> a 100 Ω load in series with the device under measurement (the speaker). The process is as follows</w:t>
      </w:r>
      <w:r w:rsidR="001A289E">
        <w:rPr>
          <w:rFonts w:ascii="Times New Roman" w:hAnsi="Times New Roman" w:cs="Times New Roman"/>
        </w:rPr>
        <w:t xml:space="preserve">: connect the hardware, take the measurement through one sweep, and export the data as a CSV file, then repeat. The WaveForms set-up are shown in Figure 2. </w:t>
      </w:r>
    </w:p>
    <w:p w14:paraId="0EF65754" w14:textId="77777777" w:rsidR="001A289E" w:rsidRDefault="001A289E" w:rsidP="001A289E">
      <w:pPr>
        <w:keepNext/>
        <w:jc w:val="center"/>
      </w:pPr>
      <w:r>
        <w:rPr>
          <w:noProof/>
        </w:rPr>
        <w:drawing>
          <wp:inline distT="0" distB="0" distL="0" distR="0" wp14:anchorId="341DCFF5" wp14:editId="07AB6D22">
            <wp:extent cx="6368143" cy="571500"/>
            <wp:effectExtent l="0" t="0" r="0" b="0"/>
            <wp:docPr id="1152869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9319"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16317" cy="575823"/>
                    </a:xfrm>
                    <a:prstGeom prst="rect">
                      <a:avLst/>
                    </a:prstGeom>
                  </pic:spPr>
                </pic:pic>
              </a:graphicData>
            </a:graphic>
          </wp:inline>
        </w:drawing>
      </w:r>
    </w:p>
    <w:p w14:paraId="53FED0B8" w14:textId="15A5ACF9" w:rsidR="00F8238D" w:rsidRDefault="001A289E" w:rsidP="00B979A1">
      <w:pPr>
        <w:pStyle w:val="Caption"/>
        <w:jc w:val="center"/>
        <w:rPr>
          <w:noProof/>
          <w:sz w:val="20"/>
          <w:szCs w:val="20"/>
        </w:rPr>
      </w:pPr>
      <w:r w:rsidRPr="001A289E">
        <w:rPr>
          <w:b/>
          <w:bCs/>
          <w:sz w:val="20"/>
          <w:szCs w:val="20"/>
        </w:rPr>
        <w:t xml:space="preserve">Figure </w:t>
      </w:r>
      <w:r w:rsidRPr="001A289E">
        <w:rPr>
          <w:b/>
          <w:bCs/>
          <w:sz w:val="20"/>
          <w:szCs w:val="20"/>
        </w:rPr>
        <w:fldChar w:fldCharType="begin"/>
      </w:r>
      <w:r w:rsidRPr="001A289E">
        <w:rPr>
          <w:b/>
          <w:bCs/>
          <w:sz w:val="20"/>
          <w:szCs w:val="20"/>
        </w:rPr>
        <w:instrText xml:space="preserve"> SEQ Figure \* ARABIC </w:instrText>
      </w:r>
      <w:r w:rsidRPr="001A289E">
        <w:rPr>
          <w:b/>
          <w:bCs/>
          <w:sz w:val="20"/>
          <w:szCs w:val="20"/>
        </w:rPr>
        <w:fldChar w:fldCharType="separate"/>
      </w:r>
      <w:r w:rsidR="00B27A04">
        <w:rPr>
          <w:b/>
          <w:bCs/>
          <w:noProof/>
          <w:sz w:val="20"/>
          <w:szCs w:val="20"/>
        </w:rPr>
        <w:t>2</w:t>
      </w:r>
      <w:r w:rsidRPr="001A289E">
        <w:rPr>
          <w:b/>
          <w:bCs/>
          <w:sz w:val="20"/>
          <w:szCs w:val="20"/>
        </w:rPr>
        <w:fldChar w:fldCharType="end"/>
      </w:r>
      <w:r w:rsidRPr="001A289E">
        <w:rPr>
          <w:noProof/>
          <w:sz w:val="20"/>
          <w:szCs w:val="20"/>
        </w:rPr>
        <w:t xml:space="preserve"> WaveForms Workspace Set-up</w:t>
      </w:r>
    </w:p>
    <w:p w14:paraId="165261EF" w14:textId="76A2C0EC" w:rsidR="00B979A1" w:rsidRPr="00B979A1" w:rsidRDefault="00B979A1" w:rsidP="00B979A1">
      <w:pPr>
        <w:ind w:firstLine="720"/>
        <w:rPr>
          <w:rFonts w:ascii="Times New Roman" w:hAnsi="Times New Roman" w:cs="Times New Roman"/>
        </w:rPr>
      </w:pPr>
      <w:r>
        <w:rPr>
          <w:rFonts w:ascii="Times New Roman" w:hAnsi="Times New Roman" w:cs="Times New Roman"/>
        </w:rPr>
        <w:t>Hardware circuitry follows the general set-up shown on the right side of figure 2, the earbud/speaker is the device under test (DUT) and it is placed in series with a resistance (100 Ω</w:t>
      </w:r>
      <w:r w:rsidR="00EA4AD6">
        <w:rPr>
          <w:rFonts w:ascii="Times New Roman" w:hAnsi="Times New Roman" w:cs="Times New Roman"/>
        </w:rPr>
        <w:t xml:space="preserve"> resistor</w:t>
      </w:r>
      <w:r>
        <w:rPr>
          <w:rFonts w:ascii="Times New Roman" w:hAnsi="Times New Roman" w:cs="Times New Roman"/>
        </w:rPr>
        <w:t>)</w:t>
      </w:r>
      <w:r w:rsidR="00EA4AD6">
        <w:rPr>
          <w:rFonts w:ascii="Times New Roman" w:hAnsi="Times New Roman" w:cs="Times New Roman"/>
        </w:rPr>
        <w:t>. The probes (1+, 2+) are placed across DUT and grounded.</w:t>
      </w:r>
      <w:r w:rsidR="00284B4B">
        <w:rPr>
          <w:rFonts w:ascii="Times New Roman" w:hAnsi="Times New Roman" w:cs="Times New Roman"/>
        </w:rPr>
        <w:t xml:space="preserve"> This is shown more clearly in figures 3 &amp; 4. </w:t>
      </w:r>
      <w:r w:rsidR="00284B4B" w:rsidRPr="00284B4B">
        <w:rPr>
          <w:rFonts w:ascii="Times New Roman" w:hAnsi="Times New Roman" w:cs="Times New Roman"/>
        </w:rPr>
        <w:t xml:space="preserve">The measurement circuit has two options for inputs. The terminal block accepts bare wire speaker connections and the 3.5mm TRS input accepts any stereo 3.5mm jack for earbuds (refer to figure </w:t>
      </w:r>
      <w:r w:rsidR="00284B4B">
        <w:rPr>
          <w:rFonts w:ascii="Times New Roman" w:hAnsi="Times New Roman" w:cs="Times New Roman"/>
        </w:rPr>
        <w:t>5</w:t>
      </w:r>
      <w:r w:rsidR="00284B4B" w:rsidRPr="00284B4B">
        <w:rPr>
          <w:rFonts w:ascii="Times New Roman" w:hAnsi="Times New Roman" w:cs="Times New Roman"/>
        </w:rPr>
        <w:t xml:space="preserve">). When connecting the TRS connection, the small switch controls </w:t>
      </w:r>
      <w:r w:rsidR="00284B4B" w:rsidRPr="00284B4B">
        <w:rPr>
          <w:rFonts w:ascii="Times New Roman" w:hAnsi="Times New Roman" w:cs="Times New Roman"/>
        </w:rPr>
        <w:lastRenderedPageBreak/>
        <w:t>whether the left or right side is connected to the rest of the circuit (to the left for L, to the right for R).</w:t>
      </w:r>
    </w:p>
    <w:p w14:paraId="6A2013E7" w14:textId="77777777" w:rsidR="00C75276" w:rsidRDefault="00284B4B" w:rsidP="00C75276">
      <w:pPr>
        <w:keepNext/>
        <w:jc w:val="center"/>
      </w:pPr>
      <w:r>
        <w:rPr>
          <w:noProof/>
        </w:rPr>
        <w:drawing>
          <wp:inline distT="0" distB="0" distL="0" distR="0" wp14:anchorId="72B5741F" wp14:editId="3BDBC3DE">
            <wp:extent cx="5106340" cy="2195196"/>
            <wp:effectExtent l="0" t="0" r="0" b="0"/>
            <wp:docPr id="1689386238" name="Picture 2" descr="A diagram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86238" name="Picture 2" descr="A diagram of a speak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1553" cy="2197437"/>
                    </a:xfrm>
                    <a:prstGeom prst="rect">
                      <a:avLst/>
                    </a:prstGeom>
                  </pic:spPr>
                </pic:pic>
              </a:graphicData>
            </a:graphic>
          </wp:inline>
        </w:drawing>
      </w:r>
    </w:p>
    <w:p w14:paraId="763BAD86" w14:textId="22EBE8D2" w:rsidR="00F8238D" w:rsidRPr="00C75276" w:rsidRDefault="00C75276" w:rsidP="00C75276">
      <w:pPr>
        <w:pStyle w:val="Caption"/>
        <w:jc w:val="center"/>
        <w:rPr>
          <w:rFonts w:ascii="Times New Roman" w:hAnsi="Times New Roman" w:cs="Times New Roman"/>
          <w:sz w:val="20"/>
          <w:szCs w:val="20"/>
        </w:rPr>
      </w:pPr>
      <w:r w:rsidRPr="00C75276">
        <w:rPr>
          <w:b/>
          <w:bCs/>
          <w:sz w:val="20"/>
          <w:szCs w:val="20"/>
        </w:rPr>
        <w:t xml:space="preserve">Figure </w:t>
      </w:r>
      <w:r w:rsidRPr="00C75276">
        <w:rPr>
          <w:b/>
          <w:bCs/>
          <w:sz w:val="20"/>
          <w:szCs w:val="20"/>
        </w:rPr>
        <w:fldChar w:fldCharType="begin"/>
      </w:r>
      <w:r w:rsidRPr="00C75276">
        <w:rPr>
          <w:b/>
          <w:bCs/>
          <w:sz w:val="20"/>
          <w:szCs w:val="20"/>
        </w:rPr>
        <w:instrText xml:space="preserve"> SEQ Figure \* ARABIC </w:instrText>
      </w:r>
      <w:r w:rsidRPr="00C75276">
        <w:rPr>
          <w:b/>
          <w:bCs/>
          <w:sz w:val="20"/>
          <w:szCs w:val="20"/>
        </w:rPr>
        <w:fldChar w:fldCharType="separate"/>
      </w:r>
      <w:r w:rsidR="00B27A04">
        <w:rPr>
          <w:b/>
          <w:bCs/>
          <w:noProof/>
          <w:sz w:val="20"/>
          <w:szCs w:val="20"/>
        </w:rPr>
        <w:t>3</w:t>
      </w:r>
      <w:r w:rsidRPr="00C75276">
        <w:rPr>
          <w:b/>
          <w:bCs/>
          <w:sz w:val="20"/>
          <w:szCs w:val="20"/>
        </w:rPr>
        <w:fldChar w:fldCharType="end"/>
      </w:r>
      <w:r w:rsidRPr="00C75276">
        <w:rPr>
          <w:sz w:val="20"/>
          <w:szCs w:val="20"/>
        </w:rPr>
        <w:t xml:space="preserve"> Connection Schematic</w:t>
      </w:r>
    </w:p>
    <w:p w14:paraId="48F1AD3C" w14:textId="56A366BB" w:rsidR="00C75276" w:rsidRDefault="00480BC2" w:rsidP="00C75276">
      <w:pPr>
        <w:keepNext/>
        <w:jc w:val="center"/>
      </w:pPr>
      <w:r w:rsidRPr="00480BC2">
        <w:rPr>
          <w:noProof/>
        </w:rPr>
        <w:drawing>
          <wp:inline distT="0" distB="0" distL="0" distR="0" wp14:anchorId="567E1F99" wp14:editId="3908F79B">
            <wp:extent cx="4682067" cy="3511550"/>
            <wp:effectExtent l="0" t="0" r="4445" b="0"/>
            <wp:docPr id="581074464" name="Picture 1" descr="A syringe and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4464" name="Picture 1" descr="A syringe and electrical compone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4688214" cy="3516160"/>
                    </a:xfrm>
                    <a:prstGeom prst="rect">
                      <a:avLst/>
                    </a:prstGeom>
                    <a:noFill/>
                    <a:ln>
                      <a:noFill/>
                    </a:ln>
                  </pic:spPr>
                </pic:pic>
              </a:graphicData>
            </a:graphic>
          </wp:inline>
        </w:drawing>
      </w:r>
    </w:p>
    <w:p w14:paraId="73DADA8E" w14:textId="07131DA4" w:rsidR="00284B4B" w:rsidRPr="00C75276" w:rsidRDefault="00C75276" w:rsidP="00C75276">
      <w:pPr>
        <w:pStyle w:val="Caption"/>
        <w:jc w:val="center"/>
        <w:rPr>
          <w:rFonts w:ascii="Times New Roman" w:hAnsi="Times New Roman" w:cs="Times New Roman"/>
          <w:sz w:val="20"/>
          <w:szCs w:val="20"/>
        </w:rPr>
      </w:pPr>
      <w:r w:rsidRPr="00C75276">
        <w:rPr>
          <w:b/>
          <w:bCs/>
          <w:sz w:val="20"/>
          <w:szCs w:val="20"/>
        </w:rPr>
        <w:t xml:space="preserve">Figure </w:t>
      </w:r>
      <w:r w:rsidRPr="00C75276">
        <w:rPr>
          <w:b/>
          <w:bCs/>
          <w:sz w:val="20"/>
          <w:szCs w:val="20"/>
        </w:rPr>
        <w:fldChar w:fldCharType="begin"/>
      </w:r>
      <w:r w:rsidRPr="00C75276">
        <w:rPr>
          <w:b/>
          <w:bCs/>
          <w:sz w:val="20"/>
          <w:szCs w:val="20"/>
        </w:rPr>
        <w:instrText xml:space="preserve"> SEQ Figure \* ARABIC </w:instrText>
      </w:r>
      <w:r w:rsidRPr="00C75276">
        <w:rPr>
          <w:b/>
          <w:bCs/>
          <w:sz w:val="20"/>
          <w:szCs w:val="20"/>
        </w:rPr>
        <w:fldChar w:fldCharType="separate"/>
      </w:r>
      <w:r w:rsidR="00B27A04">
        <w:rPr>
          <w:b/>
          <w:bCs/>
          <w:noProof/>
          <w:sz w:val="20"/>
          <w:szCs w:val="20"/>
        </w:rPr>
        <w:t>4</w:t>
      </w:r>
      <w:r w:rsidRPr="00C75276">
        <w:rPr>
          <w:b/>
          <w:bCs/>
          <w:sz w:val="20"/>
          <w:szCs w:val="20"/>
        </w:rPr>
        <w:fldChar w:fldCharType="end"/>
      </w:r>
      <w:r w:rsidRPr="00C75276">
        <w:rPr>
          <w:sz w:val="20"/>
          <w:szCs w:val="20"/>
        </w:rPr>
        <w:t xml:space="preserve"> Hardware Set-up</w:t>
      </w:r>
    </w:p>
    <w:p w14:paraId="4ADE7D9A" w14:textId="77777777" w:rsidR="00480BC2" w:rsidRDefault="00284B4B" w:rsidP="00480BC2">
      <w:pPr>
        <w:keepNext/>
        <w:jc w:val="center"/>
      </w:pPr>
      <w:r>
        <w:rPr>
          <w:noProof/>
        </w:rPr>
        <w:lastRenderedPageBreak/>
        <w:drawing>
          <wp:inline distT="0" distB="0" distL="0" distR="0" wp14:anchorId="2DA40897" wp14:editId="4D8F5779">
            <wp:extent cx="4331964" cy="2025650"/>
            <wp:effectExtent l="0" t="0" r="0" b="0"/>
            <wp:docPr id="1040406204"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06204" name="Picture 2" descr="A diagram of a circui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40837" cy="2029799"/>
                    </a:xfrm>
                    <a:prstGeom prst="rect">
                      <a:avLst/>
                    </a:prstGeom>
                  </pic:spPr>
                </pic:pic>
              </a:graphicData>
            </a:graphic>
          </wp:inline>
        </w:drawing>
      </w:r>
    </w:p>
    <w:p w14:paraId="79445368" w14:textId="23C5D1B8" w:rsidR="00284B4B" w:rsidRDefault="00480BC2" w:rsidP="00480BC2">
      <w:pPr>
        <w:pStyle w:val="Caption"/>
        <w:jc w:val="center"/>
        <w:rPr>
          <w:sz w:val="20"/>
          <w:szCs w:val="20"/>
        </w:rPr>
      </w:pPr>
      <w:r w:rsidRPr="00480BC2">
        <w:rPr>
          <w:b/>
          <w:bCs/>
          <w:sz w:val="20"/>
          <w:szCs w:val="20"/>
        </w:rPr>
        <w:t xml:space="preserve">Figure </w:t>
      </w:r>
      <w:r w:rsidRPr="00480BC2">
        <w:rPr>
          <w:b/>
          <w:bCs/>
          <w:sz w:val="20"/>
          <w:szCs w:val="20"/>
        </w:rPr>
        <w:fldChar w:fldCharType="begin"/>
      </w:r>
      <w:r w:rsidRPr="00480BC2">
        <w:rPr>
          <w:b/>
          <w:bCs/>
          <w:sz w:val="20"/>
          <w:szCs w:val="20"/>
        </w:rPr>
        <w:instrText xml:space="preserve"> SEQ Figure \* ARABIC </w:instrText>
      </w:r>
      <w:r w:rsidRPr="00480BC2">
        <w:rPr>
          <w:b/>
          <w:bCs/>
          <w:sz w:val="20"/>
          <w:szCs w:val="20"/>
        </w:rPr>
        <w:fldChar w:fldCharType="separate"/>
      </w:r>
      <w:r w:rsidR="00B27A04">
        <w:rPr>
          <w:b/>
          <w:bCs/>
          <w:noProof/>
          <w:sz w:val="20"/>
          <w:szCs w:val="20"/>
        </w:rPr>
        <w:t>5</w:t>
      </w:r>
      <w:r w:rsidRPr="00480BC2">
        <w:rPr>
          <w:b/>
          <w:bCs/>
          <w:sz w:val="20"/>
          <w:szCs w:val="20"/>
        </w:rPr>
        <w:fldChar w:fldCharType="end"/>
      </w:r>
      <w:r w:rsidRPr="00480BC2">
        <w:rPr>
          <w:sz w:val="20"/>
          <w:szCs w:val="20"/>
        </w:rPr>
        <w:t xml:space="preserve"> Measurement Circuit Schematic</w:t>
      </w:r>
    </w:p>
    <w:p w14:paraId="5E678DCB" w14:textId="77777777" w:rsidR="00480BC2" w:rsidRDefault="00480BC2" w:rsidP="00480BC2">
      <w:pPr>
        <w:pStyle w:val="NormalWeb"/>
        <w:spacing w:before="0" w:beforeAutospacing="0" w:after="240" w:afterAutospacing="0" w:line="276" w:lineRule="auto"/>
        <w:rPr>
          <w:i/>
          <w:iCs/>
          <w:sz w:val="22"/>
          <w:szCs w:val="22"/>
        </w:rPr>
      </w:pPr>
      <w:r>
        <w:rPr>
          <w:i/>
          <w:iCs/>
          <w:sz w:val="22"/>
          <w:szCs w:val="22"/>
        </w:rPr>
        <w:t>Note: Only one speaker is to be connected at a time. Both stereo and mono connections are shown for explanation purposes.</w:t>
      </w:r>
    </w:p>
    <w:p w14:paraId="6FBE1108" w14:textId="77D1005F" w:rsidR="00480BC2" w:rsidRDefault="00971E36" w:rsidP="00480BC2">
      <w:pPr>
        <w:rPr>
          <w:rFonts w:ascii="Times New Roman" w:hAnsi="Times New Roman" w:cs="Times New Roman"/>
          <w:b/>
          <w:bCs/>
        </w:rPr>
      </w:pPr>
      <w:r>
        <w:rPr>
          <w:rFonts w:ascii="Times New Roman" w:hAnsi="Times New Roman" w:cs="Times New Roman"/>
          <w:b/>
          <w:bCs/>
        </w:rPr>
        <w:t>Additional Software</w:t>
      </w:r>
    </w:p>
    <w:p w14:paraId="5ECECD12" w14:textId="74919F14" w:rsidR="00971E36" w:rsidRDefault="00971E36" w:rsidP="00480BC2">
      <w:pPr>
        <w:rPr>
          <w:rFonts w:ascii="Times New Roman" w:hAnsi="Times New Roman" w:cs="Times New Roman"/>
        </w:rPr>
      </w:pPr>
      <w:r>
        <w:rPr>
          <w:rFonts w:ascii="Times New Roman" w:hAnsi="Times New Roman" w:cs="Times New Roman"/>
        </w:rPr>
        <w:tab/>
        <w:t>A custom GUI was created with tkinter in Python, it automates the file saving process as well as repeating the measurement runs. Figure 6 shows the interface</w:t>
      </w:r>
      <w:r w:rsidR="00D01734">
        <w:rPr>
          <w:rFonts w:ascii="Times New Roman" w:hAnsi="Times New Roman" w:cs="Times New Roman"/>
        </w:rPr>
        <w:t xml:space="preserve">, the dropdowns on top left </w:t>
      </w:r>
      <w:r w:rsidR="008D0C05">
        <w:rPr>
          <w:rFonts w:ascii="Times New Roman" w:hAnsi="Times New Roman" w:cs="Times New Roman"/>
        </w:rPr>
        <w:t>allow</w:t>
      </w:r>
      <w:r w:rsidR="00D01734">
        <w:rPr>
          <w:rFonts w:ascii="Times New Roman" w:hAnsi="Times New Roman" w:cs="Times New Roman"/>
        </w:rPr>
        <w:t xml:space="preserve"> the selection of current speaker and distance being measured. The number of </w:t>
      </w:r>
      <w:r w:rsidR="008D0C05">
        <w:rPr>
          <w:rFonts w:ascii="Times New Roman" w:hAnsi="Times New Roman" w:cs="Times New Roman"/>
        </w:rPr>
        <w:t>repetitions</w:t>
      </w:r>
      <w:r w:rsidR="00D01734">
        <w:rPr>
          <w:rFonts w:ascii="Times New Roman" w:hAnsi="Times New Roman" w:cs="Times New Roman"/>
        </w:rPr>
        <w:t xml:space="preserve"> can be changed as well as the other related settings mentioned previously. </w:t>
      </w:r>
    </w:p>
    <w:p w14:paraId="77EC915A" w14:textId="77777777" w:rsidR="00D01734" w:rsidRDefault="00D01734" w:rsidP="00D01734">
      <w:pPr>
        <w:keepNext/>
        <w:jc w:val="center"/>
      </w:pPr>
      <w:r w:rsidRPr="00D01734">
        <w:rPr>
          <w:rFonts w:ascii="Times New Roman" w:hAnsi="Times New Roman" w:cs="Times New Roman"/>
          <w:noProof/>
        </w:rPr>
        <w:drawing>
          <wp:inline distT="0" distB="0" distL="0" distR="0" wp14:anchorId="713F57B4" wp14:editId="70550B5E">
            <wp:extent cx="5835650" cy="3048587"/>
            <wp:effectExtent l="0" t="0" r="0" b="0"/>
            <wp:docPr id="2109531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31644" name="Picture 1" descr="A screenshot of a computer&#10;&#10;Description automatically generated"/>
                    <pic:cNvPicPr/>
                  </pic:nvPicPr>
                  <pic:blipFill>
                    <a:blip r:embed="rId13"/>
                    <a:stretch>
                      <a:fillRect/>
                    </a:stretch>
                  </pic:blipFill>
                  <pic:spPr>
                    <a:xfrm>
                      <a:off x="0" y="0"/>
                      <a:ext cx="5859711" cy="3061156"/>
                    </a:xfrm>
                    <a:prstGeom prst="rect">
                      <a:avLst/>
                    </a:prstGeom>
                  </pic:spPr>
                </pic:pic>
              </a:graphicData>
            </a:graphic>
          </wp:inline>
        </w:drawing>
      </w:r>
    </w:p>
    <w:p w14:paraId="008A1A4D" w14:textId="2F864D59" w:rsidR="00D01734" w:rsidRPr="00D01734" w:rsidRDefault="00D01734" w:rsidP="00D01734">
      <w:pPr>
        <w:pStyle w:val="Caption"/>
        <w:jc w:val="center"/>
        <w:rPr>
          <w:rFonts w:ascii="Times New Roman" w:hAnsi="Times New Roman" w:cs="Times New Roman"/>
          <w:sz w:val="20"/>
          <w:szCs w:val="20"/>
        </w:rPr>
      </w:pPr>
      <w:r w:rsidRPr="00D01734">
        <w:rPr>
          <w:b/>
          <w:bCs/>
          <w:sz w:val="20"/>
          <w:szCs w:val="20"/>
        </w:rPr>
        <w:t xml:space="preserve">Figure </w:t>
      </w:r>
      <w:r w:rsidRPr="00D01734">
        <w:rPr>
          <w:b/>
          <w:bCs/>
          <w:sz w:val="20"/>
          <w:szCs w:val="20"/>
        </w:rPr>
        <w:fldChar w:fldCharType="begin"/>
      </w:r>
      <w:r w:rsidRPr="00D01734">
        <w:rPr>
          <w:b/>
          <w:bCs/>
          <w:sz w:val="20"/>
          <w:szCs w:val="20"/>
        </w:rPr>
        <w:instrText xml:space="preserve"> SEQ Figure \* ARABIC </w:instrText>
      </w:r>
      <w:r w:rsidRPr="00D01734">
        <w:rPr>
          <w:b/>
          <w:bCs/>
          <w:sz w:val="20"/>
          <w:szCs w:val="20"/>
        </w:rPr>
        <w:fldChar w:fldCharType="separate"/>
      </w:r>
      <w:r w:rsidR="00B27A04">
        <w:rPr>
          <w:b/>
          <w:bCs/>
          <w:noProof/>
          <w:sz w:val="20"/>
          <w:szCs w:val="20"/>
        </w:rPr>
        <w:t>6</w:t>
      </w:r>
      <w:r w:rsidRPr="00D01734">
        <w:rPr>
          <w:b/>
          <w:bCs/>
          <w:sz w:val="20"/>
          <w:szCs w:val="20"/>
        </w:rPr>
        <w:fldChar w:fldCharType="end"/>
      </w:r>
      <w:r w:rsidRPr="00D01734">
        <w:rPr>
          <w:sz w:val="20"/>
          <w:szCs w:val="20"/>
        </w:rPr>
        <w:t xml:space="preserve"> Python GUI</w:t>
      </w:r>
      <w:r>
        <w:rPr>
          <w:sz w:val="20"/>
          <w:szCs w:val="20"/>
        </w:rPr>
        <w:t xml:space="preserve"> Demonstrating 1 run on speaker A at 5mm</w:t>
      </w:r>
    </w:p>
    <w:p w14:paraId="2D39F205" w14:textId="718BEEC4" w:rsidR="00BE6CF3" w:rsidRDefault="00822606">
      <w:pPr>
        <w:rPr>
          <w:rFonts w:ascii="Times New Roman" w:hAnsi="Times New Roman" w:cs="Times New Roman"/>
        </w:rPr>
      </w:pPr>
      <w:r>
        <w:rPr>
          <w:rFonts w:ascii="Times New Roman" w:hAnsi="Times New Roman" w:cs="Times New Roman"/>
        </w:rPr>
        <w:lastRenderedPageBreak/>
        <w:tab/>
        <w:t>As previously mentioned, data is collected on four different earphones/speakers</w:t>
      </w:r>
      <w:r w:rsidR="0011572F">
        <w:rPr>
          <w:rFonts w:ascii="Times New Roman" w:hAnsi="Times New Roman" w:cs="Times New Roman"/>
        </w:rPr>
        <w:t xml:space="preserve">. The distances were determined by taking a measurement every 3mm from 5 to 29mm. Distances measured previously are also included which are Open, </w:t>
      </w:r>
      <w:r w:rsidR="00BC6DD4" w:rsidRPr="008D0C05">
        <w:rPr>
          <w:rFonts w:ascii="Times New Roman" w:hAnsi="Times New Roman" w:cs="Times New Roman"/>
        </w:rPr>
        <w:t xml:space="preserve">Blocked, 9 mm, 14 mm, 24 mm, </w:t>
      </w:r>
      <w:r w:rsidR="0011572F">
        <w:rPr>
          <w:rFonts w:ascii="Times New Roman" w:hAnsi="Times New Roman" w:cs="Times New Roman"/>
        </w:rPr>
        <w:t xml:space="preserve">and </w:t>
      </w:r>
      <w:r w:rsidR="00BC6DD4" w:rsidRPr="008D0C05">
        <w:rPr>
          <w:rFonts w:ascii="Times New Roman" w:hAnsi="Times New Roman" w:cs="Times New Roman"/>
        </w:rPr>
        <w:t>39 mm</w:t>
      </w:r>
      <w:r w:rsidR="002E43A5" w:rsidRPr="008D0C05">
        <w:rPr>
          <w:rFonts w:ascii="Times New Roman" w:hAnsi="Times New Roman" w:cs="Times New Roman"/>
        </w:rPr>
        <w:t xml:space="preserve"> from the speaker</w:t>
      </w:r>
      <w:r w:rsidR="00BE6CF3">
        <w:rPr>
          <w:rFonts w:ascii="Times New Roman" w:hAnsi="Times New Roman" w:cs="Times New Roman"/>
        </w:rPr>
        <w:t>.</w:t>
      </w:r>
    </w:p>
    <w:p w14:paraId="4B3A4803" w14:textId="77777777" w:rsidR="009F6E37" w:rsidRDefault="009F6E37">
      <w:pPr>
        <w:rPr>
          <w:rFonts w:ascii="Times New Roman" w:hAnsi="Times New Roman" w:cs="Times New Roman"/>
        </w:rPr>
      </w:pPr>
    </w:p>
    <w:p w14:paraId="47D6A52A" w14:textId="1368E825" w:rsidR="00BE6CF3" w:rsidRPr="009F6E37" w:rsidRDefault="00C24E6D">
      <w:pPr>
        <w:rPr>
          <w:rFonts w:ascii="Times New Roman" w:hAnsi="Times New Roman" w:cs="Times New Roman"/>
          <w:sz w:val="22"/>
          <w:szCs w:val="22"/>
        </w:rPr>
      </w:pPr>
      <w:r w:rsidRPr="009F6E37">
        <w:rPr>
          <w:rFonts w:ascii="Times New Roman" w:hAnsi="Times New Roman" w:cs="Times New Roman"/>
          <w:b/>
          <w:bCs/>
        </w:rPr>
        <w:t>Dataset Guide</w:t>
      </w:r>
    </w:p>
    <w:p w14:paraId="130BB948" w14:textId="55E31709" w:rsidR="00256459" w:rsidRDefault="00C24E6D">
      <w:pPr>
        <w:rPr>
          <w:rFonts w:ascii="Times New Roman" w:hAnsi="Times New Roman" w:cs="Times New Roman"/>
        </w:rPr>
      </w:pPr>
      <w:r>
        <w:rPr>
          <w:rFonts w:ascii="Times New Roman" w:hAnsi="Times New Roman" w:cs="Times New Roman"/>
        </w:rPr>
        <w:tab/>
      </w:r>
      <w:r w:rsidR="000857CF">
        <w:rPr>
          <w:rFonts w:ascii="Times New Roman" w:hAnsi="Times New Roman" w:cs="Times New Roman"/>
        </w:rPr>
        <w:t xml:space="preserve">Each sweep sample is stored as one CSV file. The naming convention for the files are as follows: </w:t>
      </w:r>
      <w:r w:rsidR="000857CF" w:rsidRPr="000857CF">
        <w:rPr>
          <w:rFonts w:ascii="Times New Roman" w:hAnsi="Times New Roman" w:cs="Times New Roman"/>
          <w:sz w:val="22"/>
          <w:szCs w:val="22"/>
        </w:rPr>
        <w:t>“</w:t>
      </w:r>
      <w:r w:rsidR="000857CF" w:rsidRPr="000857CF">
        <w:rPr>
          <w:rFonts w:ascii="Times New Roman" w:hAnsi="Times New Roman" w:cs="Times New Roman"/>
          <w:i/>
          <w:iCs/>
          <w:color w:val="FF0000"/>
          <w:sz w:val="22"/>
          <w:szCs w:val="22"/>
        </w:rPr>
        <w:t>Speaker Letter</w:t>
      </w:r>
      <w:r w:rsidR="000857CF" w:rsidRPr="000857CF">
        <w:rPr>
          <w:rFonts w:ascii="Times New Roman" w:hAnsi="Times New Roman" w:cs="Times New Roman"/>
          <w:b/>
          <w:bCs/>
          <w:color w:val="00B050"/>
          <w:sz w:val="22"/>
          <w:szCs w:val="22"/>
        </w:rPr>
        <w:t>_</w:t>
      </w:r>
      <w:r w:rsidR="000857CF" w:rsidRPr="000857CF">
        <w:rPr>
          <w:rFonts w:ascii="Times New Roman" w:hAnsi="Times New Roman" w:cs="Times New Roman"/>
          <w:i/>
          <w:iCs/>
          <w:color w:val="FF0000"/>
          <w:sz w:val="22"/>
          <w:szCs w:val="22"/>
        </w:rPr>
        <w:t>Depth in Milimeters</w:t>
      </w:r>
      <w:r w:rsidR="000857CF" w:rsidRPr="000857CF">
        <w:rPr>
          <w:rFonts w:ascii="Times New Roman" w:hAnsi="Times New Roman" w:cs="Times New Roman"/>
          <w:b/>
          <w:bCs/>
          <w:color w:val="00B050"/>
          <w:sz w:val="22"/>
          <w:szCs w:val="22"/>
        </w:rPr>
        <w:t>_</w:t>
      </w:r>
      <w:r w:rsidR="000857CF" w:rsidRPr="000857CF">
        <w:rPr>
          <w:rFonts w:ascii="Times New Roman" w:hAnsi="Times New Roman" w:cs="Times New Roman"/>
          <w:i/>
          <w:iCs/>
          <w:color w:val="FF0000"/>
          <w:sz w:val="22"/>
          <w:szCs w:val="22"/>
        </w:rPr>
        <w:t>Sample Number</w:t>
      </w:r>
      <w:r w:rsidR="000857CF" w:rsidRPr="000857CF">
        <w:rPr>
          <w:rFonts w:ascii="Times New Roman" w:hAnsi="Times New Roman" w:cs="Times New Roman"/>
          <w:b/>
          <w:bCs/>
          <w:color w:val="00B050"/>
          <w:sz w:val="22"/>
          <w:szCs w:val="22"/>
        </w:rPr>
        <w:t>.csv</w:t>
      </w:r>
      <w:r w:rsidR="000857CF" w:rsidRPr="000857CF">
        <w:rPr>
          <w:rFonts w:ascii="Times New Roman" w:hAnsi="Times New Roman" w:cs="Times New Roman"/>
          <w:sz w:val="22"/>
          <w:szCs w:val="22"/>
        </w:rPr>
        <w:t>”</w:t>
      </w:r>
      <w:r w:rsidR="000857CF">
        <w:rPr>
          <w:sz w:val="22"/>
          <w:szCs w:val="22"/>
        </w:rPr>
        <w:t xml:space="preserve"> </w:t>
      </w:r>
      <w:r>
        <w:rPr>
          <w:rFonts w:ascii="Times New Roman" w:hAnsi="Times New Roman" w:cs="Times New Roman"/>
        </w:rPr>
        <w:t xml:space="preserve"> </w:t>
      </w:r>
      <w:r w:rsidR="000857CF">
        <w:rPr>
          <w:rFonts w:ascii="Times New Roman" w:hAnsi="Times New Roman" w:cs="Times New Roman"/>
        </w:rPr>
        <w:t>with the first sample being Run_1. For example, the file name of the 10</w:t>
      </w:r>
      <w:r w:rsidR="000857CF" w:rsidRPr="000857CF">
        <w:rPr>
          <w:rFonts w:ascii="Times New Roman" w:hAnsi="Times New Roman" w:cs="Times New Roman"/>
          <w:vertAlign w:val="superscript"/>
        </w:rPr>
        <w:t>th</w:t>
      </w:r>
      <w:r w:rsidR="000857CF">
        <w:rPr>
          <w:rFonts w:ascii="Times New Roman" w:hAnsi="Times New Roman" w:cs="Times New Roman"/>
        </w:rPr>
        <w:t xml:space="preserve"> run for speaker B at 5mm is “</w:t>
      </w:r>
      <w:r w:rsidR="000857CF" w:rsidRPr="000857CF">
        <w:rPr>
          <w:rFonts w:ascii="Times New Roman" w:hAnsi="Times New Roman" w:cs="Times New Roman"/>
          <w:color w:val="FF0000"/>
        </w:rPr>
        <w:t>B_5_Run10</w:t>
      </w:r>
      <w:r w:rsidR="000857CF" w:rsidRPr="00EA178B">
        <w:rPr>
          <w:rFonts w:ascii="Times New Roman" w:hAnsi="Times New Roman" w:cs="Times New Roman"/>
          <w:b/>
          <w:bCs/>
          <w:color w:val="00B050"/>
        </w:rPr>
        <w:t>.csv</w:t>
      </w:r>
      <w:r w:rsidR="000857CF">
        <w:rPr>
          <w:rFonts w:ascii="Times New Roman" w:hAnsi="Times New Roman" w:cs="Times New Roman"/>
        </w:rPr>
        <w:t>”</w:t>
      </w:r>
      <w:r w:rsidR="004B4748">
        <w:rPr>
          <w:rFonts w:ascii="Times New Roman" w:hAnsi="Times New Roman" w:cs="Times New Roman"/>
        </w:rPr>
        <w:t>. E</w:t>
      </w:r>
      <w:r w:rsidR="00256459">
        <w:rPr>
          <w:rFonts w:ascii="Times New Roman" w:hAnsi="Times New Roman" w:cs="Times New Roman"/>
        </w:rPr>
        <w:t xml:space="preserve">ach run contains 501 data points (rows) with a label occupying the first row. The data collected are listed: </w:t>
      </w:r>
      <w:r w:rsidR="00256459" w:rsidRPr="00256459">
        <w:rPr>
          <w:rFonts w:ascii="Times New Roman" w:hAnsi="Times New Roman" w:cs="Times New Roman"/>
        </w:rPr>
        <w:t>"Frequency (Hz)", "Trace θ (deg)", "Trace |Z| (Ohm)", "Trace Rs (Ohm)", "Trace Xs (Ohm)"</w:t>
      </w:r>
      <w:r w:rsidR="00256459">
        <w:rPr>
          <w:rFonts w:ascii="Times New Roman" w:hAnsi="Times New Roman" w:cs="Times New Roman"/>
        </w:rPr>
        <w:t xml:space="preserve">. </w:t>
      </w:r>
    </w:p>
    <w:p w14:paraId="31CE7E7A" w14:textId="481405D7" w:rsidR="004B4748" w:rsidRDefault="004B4748">
      <w:pPr>
        <w:rPr>
          <w:rFonts w:ascii="Times New Roman" w:hAnsi="Times New Roman" w:cs="Times New Roman"/>
        </w:rPr>
      </w:pPr>
      <w:r>
        <w:rPr>
          <w:rFonts w:ascii="Times New Roman" w:hAnsi="Times New Roman" w:cs="Times New Roman"/>
        </w:rPr>
        <w:tab/>
        <w:t>If using the python script, it will automatically generate a file structure along where the python file is contained. The automatically generated file structure is shown below:</w:t>
      </w:r>
    </w:p>
    <w:p w14:paraId="4BBA5258" w14:textId="2D3E8CE9" w:rsidR="004B4748" w:rsidRDefault="004B4748" w:rsidP="004B4748">
      <w:pPr>
        <w:pStyle w:val="ListParagraph"/>
        <w:numPr>
          <w:ilvl w:val="0"/>
          <w:numId w:val="7"/>
        </w:numPr>
        <w:rPr>
          <w:rFonts w:ascii="Times New Roman" w:hAnsi="Times New Roman" w:cs="Times New Roman"/>
        </w:rPr>
      </w:pPr>
      <w:r>
        <w:rPr>
          <w:rFonts w:ascii="Times New Roman" w:hAnsi="Times New Roman" w:cs="Times New Roman"/>
        </w:rPr>
        <w:t>Auto Impedance Collection V1.1.py</w:t>
      </w:r>
    </w:p>
    <w:p w14:paraId="39882C8A" w14:textId="6C1F25F4" w:rsidR="004B4748" w:rsidRDefault="004B4748" w:rsidP="004B4748">
      <w:pPr>
        <w:pStyle w:val="ListParagraph"/>
        <w:numPr>
          <w:ilvl w:val="0"/>
          <w:numId w:val="7"/>
        </w:numPr>
        <w:rPr>
          <w:rFonts w:ascii="Times New Roman" w:hAnsi="Times New Roman" w:cs="Times New Roman"/>
        </w:rPr>
      </w:pPr>
      <w:r>
        <w:rPr>
          <w:rFonts w:ascii="Times New Roman" w:hAnsi="Times New Roman" w:cs="Times New Roman"/>
        </w:rPr>
        <w:t>Collected_Data</w:t>
      </w:r>
    </w:p>
    <w:p w14:paraId="538D61A6" w14:textId="01433F04" w:rsidR="004B4748" w:rsidRDefault="004B4748" w:rsidP="004B4748">
      <w:pPr>
        <w:pStyle w:val="ListParagraph"/>
        <w:numPr>
          <w:ilvl w:val="1"/>
          <w:numId w:val="7"/>
        </w:numPr>
        <w:rPr>
          <w:rFonts w:ascii="Times New Roman" w:hAnsi="Times New Roman" w:cs="Times New Roman"/>
        </w:rPr>
      </w:pPr>
      <w:r>
        <w:rPr>
          <w:rFonts w:ascii="Times New Roman" w:hAnsi="Times New Roman" w:cs="Times New Roman"/>
        </w:rPr>
        <w:t>A_5</w:t>
      </w:r>
    </w:p>
    <w:p w14:paraId="759882E9" w14:textId="261E9C0B" w:rsidR="004B4748" w:rsidRDefault="004B4748" w:rsidP="004B4748">
      <w:pPr>
        <w:pStyle w:val="ListParagraph"/>
        <w:numPr>
          <w:ilvl w:val="2"/>
          <w:numId w:val="7"/>
        </w:numPr>
        <w:rPr>
          <w:rFonts w:ascii="Times New Roman" w:hAnsi="Times New Roman" w:cs="Times New Roman"/>
        </w:rPr>
      </w:pPr>
      <w:r>
        <w:rPr>
          <w:rFonts w:ascii="Times New Roman" w:hAnsi="Times New Roman" w:cs="Times New Roman"/>
        </w:rPr>
        <w:t>A_5_Run1.csv</w:t>
      </w:r>
    </w:p>
    <w:p w14:paraId="44DE36D4" w14:textId="3A9DD79B" w:rsidR="004B4748" w:rsidRDefault="004B4748" w:rsidP="004B4748">
      <w:pPr>
        <w:pStyle w:val="ListParagraph"/>
        <w:numPr>
          <w:ilvl w:val="1"/>
          <w:numId w:val="7"/>
        </w:numPr>
        <w:rPr>
          <w:rFonts w:ascii="Times New Roman" w:hAnsi="Times New Roman" w:cs="Times New Roman"/>
        </w:rPr>
      </w:pPr>
      <w:r>
        <w:rPr>
          <w:rFonts w:ascii="Times New Roman" w:hAnsi="Times New Roman" w:cs="Times New Roman"/>
        </w:rPr>
        <w:t>A_8</w:t>
      </w:r>
    </w:p>
    <w:p w14:paraId="472DC93B" w14:textId="0480F3AD" w:rsidR="004B4748" w:rsidRDefault="004B4748" w:rsidP="004B4748">
      <w:pPr>
        <w:pStyle w:val="ListParagraph"/>
        <w:numPr>
          <w:ilvl w:val="2"/>
          <w:numId w:val="7"/>
        </w:numPr>
        <w:rPr>
          <w:rFonts w:ascii="Times New Roman" w:hAnsi="Times New Roman" w:cs="Times New Roman"/>
        </w:rPr>
      </w:pPr>
      <w:r>
        <w:rPr>
          <w:rFonts w:ascii="Times New Roman" w:hAnsi="Times New Roman" w:cs="Times New Roman"/>
        </w:rPr>
        <w:t>A_8_Run1.csv</w:t>
      </w:r>
    </w:p>
    <w:p w14:paraId="22BACE77" w14:textId="77777777" w:rsidR="00071AE9" w:rsidRDefault="004B4748" w:rsidP="004B4748">
      <w:pPr>
        <w:rPr>
          <w:rFonts w:ascii="Times New Roman" w:hAnsi="Times New Roman" w:cs="Times New Roman"/>
        </w:rPr>
      </w:pPr>
      <w:r>
        <w:rPr>
          <w:rFonts w:ascii="Times New Roman" w:hAnsi="Times New Roman" w:cs="Times New Roman"/>
        </w:rPr>
        <w:t xml:space="preserve">The python script will automatically generate a folder for each distance only, </w:t>
      </w:r>
      <w:r w:rsidR="00CB2A3B">
        <w:rPr>
          <w:rFonts w:ascii="Times New Roman" w:hAnsi="Times New Roman" w:cs="Times New Roman"/>
        </w:rPr>
        <w:t xml:space="preserve">it can then be organized by hand, or a later function can be implemented to automatically group the different earphones together under another folder. </w:t>
      </w:r>
    </w:p>
    <w:p w14:paraId="44758AFA" w14:textId="15D180B1" w:rsidR="00CB2A3B" w:rsidRPr="004B4748" w:rsidRDefault="00071AE9" w:rsidP="00071AE9">
      <w:pPr>
        <w:ind w:firstLine="720"/>
        <w:rPr>
          <w:rFonts w:ascii="Times New Roman" w:hAnsi="Times New Roman" w:cs="Times New Roman"/>
        </w:rPr>
      </w:pPr>
      <w:r>
        <w:rPr>
          <w:rFonts w:ascii="Times New Roman" w:hAnsi="Times New Roman" w:cs="Times New Roman"/>
        </w:rPr>
        <w:t xml:space="preserve">For the research project, the dataset is contains </w:t>
      </w:r>
      <w:r w:rsidR="00CB2A3B">
        <w:rPr>
          <w:rFonts w:ascii="Times New Roman" w:hAnsi="Times New Roman" w:cs="Times New Roman"/>
        </w:rPr>
        <w:t>100 runs * 14 distances * 4 earphones = 5600 total measurement files</w:t>
      </w:r>
      <w:r>
        <w:rPr>
          <w:rFonts w:ascii="Times New Roman" w:hAnsi="Times New Roman" w:cs="Times New Roman"/>
        </w:rPr>
        <w:t xml:space="preserve"> for use with machine learning</w:t>
      </w:r>
      <w:r w:rsidR="00CB2A3B">
        <w:rPr>
          <w:rFonts w:ascii="Times New Roman" w:hAnsi="Times New Roman" w:cs="Times New Roman"/>
        </w:rPr>
        <w:t xml:space="preserve">. </w:t>
      </w:r>
    </w:p>
    <w:sectPr w:rsidR="00CB2A3B" w:rsidRPr="004B4748" w:rsidSect="001F0943">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DA9C6" w14:textId="77777777" w:rsidR="00BD51E0" w:rsidRDefault="00BD51E0" w:rsidP="00CD4E97">
      <w:pPr>
        <w:spacing w:after="0" w:line="240" w:lineRule="auto"/>
      </w:pPr>
      <w:r>
        <w:separator/>
      </w:r>
    </w:p>
  </w:endnote>
  <w:endnote w:type="continuationSeparator" w:id="0">
    <w:p w14:paraId="7DE3084F" w14:textId="77777777" w:rsidR="00BD51E0" w:rsidRDefault="00BD51E0" w:rsidP="00CD4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6285118"/>
      <w:docPartObj>
        <w:docPartGallery w:val="Page Numbers (Bottom of Page)"/>
        <w:docPartUnique/>
      </w:docPartObj>
    </w:sdtPr>
    <w:sdtEndPr>
      <w:rPr>
        <w:noProof/>
      </w:rPr>
    </w:sdtEndPr>
    <w:sdtContent>
      <w:p w14:paraId="0E7BC60C" w14:textId="5690A5B5" w:rsidR="001F0943" w:rsidRDefault="001F09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EB875" w14:textId="77777777" w:rsidR="001F0943" w:rsidRDefault="001F0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63B4A" w14:textId="77777777" w:rsidR="00BD51E0" w:rsidRDefault="00BD51E0" w:rsidP="00CD4E97">
      <w:pPr>
        <w:spacing w:after="0" w:line="240" w:lineRule="auto"/>
      </w:pPr>
      <w:r>
        <w:separator/>
      </w:r>
    </w:p>
  </w:footnote>
  <w:footnote w:type="continuationSeparator" w:id="0">
    <w:p w14:paraId="42D8332E" w14:textId="77777777" w:rsidR="00BD51E0" w:rsidRDefault="00BD51E0" w:rsidP="00CD4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B5FEB" w14:textId="77777777" w:rsidR="00071AE9" w:rsidRDefault="00071AE9" w:rsidP="00071AE9">
    <w:pPr>
      <w:pStyle w:val="NormalWeb"/>
      <w:spacing w:before="0" w:beforeAutospacing="0" w:after="0" w:afterAutospacing="0" w:line="276" w:lineRule="auto"/>
      <w:jc w:val="right"/>
      <w:rPr>
        <w:sz w:val="22"/>
        <w:szCs w:val="22"/>
      </w:rPr>
    </w:pPr>
    <w:r>
      <w:rPr>
        <w:sz w:val="22"/>
        <w:szCs w:val="22"/>
      </w:rPr>
      <w:t>Max Chen</w:t>
    </w:r>
  </w:p>
  <w:p w14:paraId="3B1BC823" w14:textId="77777777" w:rsidR="00071AE9" w:rsidRDefault="00071AE9" w:rsidP="00071AE9">
    <w:pPr>
      <w:pStyle w:val="NormalWeb"/>
      <w:spacing w:before="0" w:beforeAutospacing="0" w:after="0" w:afterAutospacing="0" w:line="276" w:lineRule="auto"/>
      <w:jc w:val="right"/>
      <w:rPr>
        <w:sz w:val="22"/>
        <w:szCs w:val="22"/>
      </w:rPr>
    </w:pPr>
    <w:r>
      <w:rPr>
        <w:sz w:val="22"/>
        <w:szCs w:val="22"/>
      </w:rPr>
      <w:t>Enclosed Speaker Characteristics Research Project</w:t>
    </w:r>
  </w:p>
  <w:p w14:paraId="4E8E7FDE" w14:textId="26E0B5AC" w:rsidR="00071AE9" w:rsidRDefault="00071AE9" w:rsidP="00071AE9">
    <w:pPr>
      <w:pStyle w:val="Header"/>
      <w:jc w:val="right"/>
      <w:rPr>
        <w:sz w:val="22"/>
        <w:szCs w:val="22"/>
      </w:rPr>
    </w:pPr>
    <w:r>
      <w:rPr>
        <w:sz w:val="22"/>
        <w:szCs w:val="22"/>
      </w:rPr>
      <w:t xml:space="preserve">Last Updated: </w:t>
    </w:r>
    <w:r>
      <w:rPr>
        <w:sz w:val="22"/>
        <w:szCs w:val="22"/>
      </w:rPr>
      <w:fldChar w:fldCharType="begin"/>
    </w:r>
    <w:r>
      <w:rPr>
        <w:sz w:val="22"/>
        <w:szCs w:val="22"/>
      </w:rPr>
      <w:instrText xml:space="preserve"> DATE \@ "MMMM d, yyyy" </w:instrText>
    </w:r>
    <w:r>
      <w:rPr>
        <w:sz w:val="22"/>
        <w:szCs w:val="22"/>
      </w:rPr>
      <w:fldChar w:fldCharType="separate"/>
    </w:r>
    <w:r w:rsidR="00B27A04">
      <w:rPr>
        <w:noProof/>
        <w:sz w:val="22"/>
        <w:szCs w:val="22"/>
      </w:rPr>
      <w:t>September 16, 2024</w:t>
    </w:r>
    <w:r>
      <w:rPr>
        <w:sz w:val="22"/>
        <w:szCs w:val="22"/>
      </w:rPr>
      <w:fldChar w:fldCharType="end"/>
    </w:r>
  </w:p>
  <w:p w14:paraId="12F86DD1" w14:textId="77777777" w:rsidR="00071AE9" w:rsidRDefault="00071AE9" w:rsidP="00071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92BB2"/>
    <w:multiLevelType w:val="hybridMultilevel"/>
    <w:tmpl w:val="5094CC4A"/>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965E66"/>
    <w:multiLevelType w:val="hybridMultilevel"/>
    <w:tmpl w:val="C4A0BBE6"/>
    <w:lvl w:ilvl="0" w:tplc="F6C8F2A8">
      <w:start w:val="6"/>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EA1864"/>
    <w:multiLevelType w:val="hybridMultilevel"/>
    <w:tmpl w:val="FF2853F8"/>
    <w:lvl w:ilvl="0" w:tplc="C63ECFB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CE1E5C"/>
    <w:multiLevelType w:val="hybridMultilevel"/>
    <w:tmpl w:val="8FA2D886"/>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C5A5251"/>
    <w:multiLevelType w:val="hybridMultilevel"/>
    <w:tmpl w:val="D72C4E22"/>
    <w:lvl w:ilvl="0" w:tplc="772C38E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A0FE9"/>
    <w:multiLevelType w:val="hybridMultilevel"/>
    <w:tmpl w:val="960CB674"/>
    <w:lvl w:ilvl="0" w:tplc="23E697A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878C3"/>
    <w:multiLevelType w:val="hybridMultilevel"/>
    <w:tmpl w:val="9FD8B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622088">
    <w:abstractNumId w:val="5"/>
  </w:num>
  <w:num w:numId="2" w16cid:durableId="245964269">
    <w:abstractNumId w:val="6"/>
  </w:num>
  <w:num w:numId="3" w16cid:durableId="1470047932">
    <w:abstractNumId w:val="4"/>
  </w:num>
  <w:num w:numId="4" w16cid:durableId="1736081253">
    <w:abstractNumId w:val="0"/>
  </w:num>
  <w:num w:numId="5" w16cid:durableId="818964134">
    <w:abstractNumId w:val="3"/>
  </w:num>
  <w:num w:numId="6" w16cid:durableId="707802818">
    <w:abstractNumId w:val="2"/>
  </w:num>
  <w:num w:numId="7" w16cid:durableId="1021125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QytTA0NzUxMjA3MzBW0lEKTi0uzszPAykwrQUAxCQ8vywAAAA="/>
  </w:docVars>
  <w:rsids>
    <w:rsidRoot w:val="009B051A"/>
    <w:rsid w:val="000252D7"/>
    <w:rsid w:val="00071AE9"/>
    <w:rsid w:val="0008427C"/>
    <w:rsid w:val="000857CF"/>
    <w:rsid w:val="0011572F"/>
    <w:rsid w:val="001503F3"/>
    <w:rsid w:val="001719AB"/>
    <w:rsid w:val="001A1E3C"/>
    <w:rsid w:val="001A289E"/>
    <w:rsid w:val="001B00A9"/>
    <w:rsid w:val="001F0943"/>
    <w:rsid w:val="00256459"/>
    <w:rsid w:val="00265C71"/>
    <w:rsid w:val="00284B4B"/>
    <w:rsid w:val="002E43A5"/>
    <w:rsid w:val="003C4E4B"/>
    <w:rsid w:val="00413E7A"/>
    <w:rsid w:val="00480BC2"/>
    <w:rsid w:val="004B4748"/>
    <w:rsid w:val="004C6F62"/>
    <w:rsid w:val="005608BD"/>
    <w:rsid w:val="006215A9"/>
    <w:rsid w:val="00625958"/>
    <w:rsid w:val="00634A94"/>
    <w:rsid w:val="007177C0"/>
    <w:rsid w:val="0072307E"/>
    <w:rsid w:val="00822606"/>
    <w:rsid w:val="008D0C05"/>
    <w:rsid w:val="008D1E90"/>
    <w:rsid w:val="009005D7"/>
    <w:rsid w:val="00971E36"/>
    <w:rsid w:val="009B051A"/>
    <w:rsid w:val="009E46FD"/>
    <w:rsid w:val="009F6E37"/>
    <w:rsid w:val="00A35510"/>
    <w:rsid w:val="00A970D6"/>
    <w:rsid w:val="00A97C8A"/>
    <w:rsid w:val="00AA13F3"/>
    <w:rsid w:val="00AD5F06"/>
    <w:rsid w:val="00AE6B04"/>
    <w:rsid w:val="00B04D21"/>
    <w:rsid w:val="00B12F28"/>
    <w:rsid w:val="00B27A04"/>
    <w:rsid w:val="00B979A1"/>
    <w:rsid w:val="00BB7913"/>
    <w:rsid w:val="00BC45BC"/>
    <w:rsid w:val="00BC6DD4"/>
    <w:rsid w:val="00BD51E0"/>
    <w:rsid w:val="00BE6CF3"/>
    <w:rsid w:val="00C24CD0"/>
    <w:rsid w:val="00C24E6D"/>
    <w:rsid w:val="00C75276"/>
    <w:rsid w:val="00CB1AFB"/>
    <w:rsid w:val="00CB2A3B"/>
    <w:rsid w:val="00CD4E97"/>
    <w:rsid w:val="00D01734"/>
    <w:rsid w:val="00D20316"/>
    <w:rsid w:val="00DA2E09"/>
    <w:rsid w:val="00DD49ED"/>
    <w:rsid w:val="00E807F6"/>
    <w:rsid w:val="00EA178B"/>
    <w:rsid w:val="00EA4AD6"/>
    <w:rsid w:val="00F8238D"/>
    <w:rsid w:val="00FA2A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2A6B0"/>
  <w15:chartTrackingRefBased/>
  <w15:docId w15:val="{E2A257B7-12A7-42C7-A72E-AF952CB51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5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05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05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05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05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5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5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5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5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5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05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05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05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05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5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5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5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51A"/>
    <w:rPr>
      <w:rFonts w:eastAsiaTheme="majorEastAsia" w:cstheme="majorBidi"/>
      <w:color w:val="272727" w:themeColor="text1" w:themeTint="D8"/>
    </w:rPr>
  </w:style>
  <w:style w:type="paragraph" w:styleId="Title">
    <w:name w:val="Title"/>
    <w:basedOn w:val="Normal"/>
    <w:next w:val="Normal"/>
    <w:link w:val="TitleChar"/>
    <w:uiPriority w:val="10"/>
    <w:qFormat/>
    <w:rsid w:val="009B05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5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5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5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51A"/>
    <w:pPr>
      <w:spacing w:before="160"/>
      <w:jc w:val="center"/>
    </w:pPr>
    <w:rPr>
      <w:i/>
      <w:iCs/>
      <w:color w:val="404040" w:themeColor="text1" w:themeTint="BF"/>
    </w:rPr>
  </w:style>
  <w:style w:type="character" w:customStyle="1" w:styleId="QuoteChar">
    <w:name w:val="Quote Char"/>
    <w:basedOn w:val="DefaultParagraphFont"/>
    <w:link w:val="Quote"/>
    <w:uiPriority w:val="29"/>
    <w:rsid w:val="009B051A"/>
    <w:rPr>
      <w:i/>
      <w:iCs/>
      <w:color w:val="404040" w:themeColor="text1" w:themeTint="BF"/>
    </w:rPr>
  </w:style>
  <w:style w:type="paragraph" w:styleId="ListParagraph">
    <w:name w:val="List Paragraph"/>
    <w:basedOn w:val="Normal"/>
    <w:uiPriority w:val="34"/>
    <w:qFormat/>
    <w:rsid w:val="009B051A"/>
    <w:pPr>
      <w:ind w:left="720"/>
      <w:contextualSpacing/>
    </w:pPr>
  </w:style>
  <w:style w:type="character" w:styleId="IntenseEmphasis">
    <w:name w:val="Intense Emphasis"/>
    <w:basedOn w:val="DefaultParagraphFont"/>
    <w:uiPriority w:val="21"/>
    <w:qFormat/>
    <w:rsid w:val="009B051A"/>
    <w:rPr>
      <w:i/>
      <w:iCs/>
      <w:color w:val="0F4761" w:themeColor="accent1" w:themeShade="BF"/>
    </w:rPr>
  </w:style>
  <w:style w:type="paragraph" w:styleId="IntenseQuote">
    <w:name w:val="Intense Quote"/>
    <w:basedOn w:val="Normal"/>
    <w:next w:val="Normal"/>
    <w:link w:val="IntenseQuoteChar"/>
    <w:uiPriority w:val="30"/>
    <w:qFormat/>
    <w:rsid w:val="009B05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51A"/>
    <w:rPr>
      <w:i/>
      <w:iCs/>
      <w:color w:val="0F4761" w:themeColor="accent1" w:themeShade="BF"/>
    </w:rPr>
  </w:style>
  <w:style w:type="character" w:styleId="IntenseReference">
    <w:name w:val="Intense Reference"/>
    <w:basedOn w:val="DefaultParagraphFont"/>
    <w:uiPriority w:val="32"/>
    <w:qFormat/>
    <w:rsid w:val="009B051A"/>
    <w:rPr>
      <w:b/>
      <w:bCs/>
      <w:smallCaps/>
      <w:color w:val="0F4761" w:themeColor="accent1" w:themeShade="BF"/>
      <w:spacing w:val="5"/>
    </w:rPr>
  </w:style>
  <w:style w:type="paragraph" w:styleId="Header">
    <w:name w:val="header"/>
    <w:basedOn w:val="Normal"/>
    <w:link w:val="HeaderChar"/>
    <w:uiPriority w:val="99"/>
    <w:unhideWhenUsed/>
    <w:rsid w:val="00CD4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E97"/>
  </w:style>
  <w:style w:type="paragraph" w:styleId="Footer">
    <w:name w:val="footer"/>
    <w:basedOn w:val="Normal"/>
    <w:link w:val="FooterChar"/>
    <w:uiPriority w:val="99"/>
    <w:unhideWhenUsed/>
    <w:rsid w:val="00CD4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E97"/>
  </w:style>
  <w:style w:type="paragraph" w:styleId="NormalWeb">
    <w:name w:val="Normal (Web)"/>
    <w:basedOn w:val="Normal"/>
    <w:uiPriority w:val="99"/>
    <w:semiHidden/>
    <w:unhideWhenUsed/>
    <w:rsid w:val="006215A9"/>
    <w:pPr>
      <w:spacing w:before="100" w:beforeAutospacing="1" w:after="100" w:afterAutospacing="1" w:line="240" w:lineRule="auto"/>
    </w:pPr>
    <w:rPr>
      <w:rFonts w:ascii="Times New Roman" w:eastAsia="Times New Roman" w:hAnsi="Times New Roman" w:cs="Times New Roman"/>
      <w:kern w:val="0"/>
      <w:lang w:eastAsia="en-US"/>
      <w14:ligatures w14:val="none"/>
    </w:rPr>
  </w:style>
  <w:style w:type="paragraph" w:styleId="Caption">
    <w:name w:val="caption"/>
    <w:basedOn w:val="Normal"/>
    <w:next w:val="Normal"/>
    <w:uiPriority w:val="35"/>
    <w:unhideWhenUsed/>
    <w:qFormat/>
    <w:rsid w:val="00DA2E0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061952">
      <w:bodyDiv w:val="1"/>
      <w:marLeft w:val="0"/>
      <w:marRight w:val="0"/>
      <w:marTop w:val="0"/>
      <w:marBottom w:val="0"/>
      <w:divBdr>
        <w:top w:val="none" w:sz="0" w:space="0" w:color="auto"/>
        <w:left w:val="none" w:sz="0" w:space="0" w:color="auto"/>
        <w:bottom w:val="none" w:sz="0" w:space="0" w:color="auto"/>
        <w:right w:val="none" w:sz="0" w:space="0" w:color="auto"/>
      </w:divBdr>
    </w:div>
    <w:div w:id="1153452452">
      <w:bodyDiv w:val="1"/>
      <w:marLeft w:val="0"/>
      <w:marRight w:val="0"/>
      <w:marTop w:val="0"/>
      <w:marBottom w:val="0"/>
      <w:divBdr>
        <w:top w:val="none" w:sz="0" w:space="0" w:color="auto"/>
        <w:left w:val="none" w:sz="0" w:space="0" w:color="auto"/>
        <w:bottom w:val="none" w:sz="0" w:space="0" w:color="auto"/>
        <w:right w:val="none" w:sz="0" w:space="0" w:color="auto"/>
      </w:divBdr>
    </w:div>
    <w:div w:id="138872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A20D7-3B4F-468E-BA0C-4D1D732FF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749</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Max</dc:creator>
  <cp:keywords/>
  <dc:description/>
  <cp:lastModifiedBy>Chen, Max</cp:lastModifiedBy>
  <cp:revision>43</cp:revision>
  <cp:lastPrinted>2024-09-16T19:48:00Z</cp:lastPrinted>
  <dcterms:created xsi:type="dcterms:W3CDTF">2024-08-27T18:49:00Z</dcterms:created>
  <dcterms:modified xsi:type="dcterms:W3CDTF">2024-09-16T19:48:00Z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2024-08-27T18:52:26Z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76dec00a-a5b2-47e1-aae3-b39b734f2814</vt:lpwstr>
  </property>
  <property fmtid="{D5CDD505-2E9C-101B-9397-08002B2CF9AE}" pid="8" name="MSIP_Label_4044bd30-2ed7-4c9d-9d12-46200872a97b_ContentBits">
    <vt:lpwstr>0</vt:lpwstr>
  </property>
</Properties>
</file>