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844"/>
        </w:tabs>
        <w:rPr>
          <w:kern w:val="2"/>
          <w:szCs w:val="24"/>
          <w:lang w:val="en-US" w:eastAsia="zh-CN" w:bidi="ar-SA"/>
        </w:rPr>
      </w:pPr>
      <w:bookmarkStart w:id="2" w:name="_GoBack"/>
      <w:bookmarkEnd w:id="2"/>
      <w:r>
        <w:rPr>
          <w:rFonts w:ascii="黑体" w:eastAsia="黑体"/>
          <w:sz w:val="36"/>
          <w:szCs w:val="36"/>
        </w:rPr>
        <w:fldChar w:fldCharType="begin"/>
      </w:r>
      <w:r>
        <w:rPr>
          <w:rFonts w:ascii="黑体" w:eastAsia="黑体"/>
          <w:sz w:val="36"/>
          <w:szCs w:val="36"/>
        </w:rPr>
        <w:instrText xml:space="preserve">TOC \o "1-3" \h \z \u </w:instrText>
      </w:r>
      <w:r>
        <w:rPr>
          <w:rFonts w:ascii="黑体" w:eastAsia="黑体"/>
          <w:sz w:val="36"/>
          <w:szCs w:val="36"/>
        </w:rPr>
        <w:fldChar w:fldCharType="separate"/>
      </w:r>
      <w:r>
        <w:rPr>
          <w:rFonts w:ascii="黑体" w:eastAsia="黑体"/>
          <w:kern w:val="2"/>
          <w:szCs w:val="36"/>
          <w:lang w:val="en-US" w:eastAsia="zh-CN" w:bidi="ar-SA"/>
        </w:rPr>
        <w:fldChar w:fldCharType="begin"/>
      </w:r>
      <w:r>
        <w:rPr>
          <w:rFonts w:ascii="黑体" w:eastAsia="黑体"/>
          <w:kern w:val="2"/>
          <w:szCs w:val="36"/>
          <w:lang w:val="en-US" w:eastAsia="zh-CN" w:bidi="ar-SA"/>
        </w:rPr>
        <w:instrText xml:space="preserve"> HYPERLINK \l _Toc25058 </w:instrText>
      </w:r>
      <w:r>
        <w:rPr>
          <w:rFonts w:ascii="黑体" w:eastAsia="黑体"/>
          <w:kern w:val="2"/>
          <w:szCs w:val="36"/>
          <w:lang w:val="en-US" w:eastAsia="zh-CN" w:bidi="ar-SA"/>
        </w:rPr>
        <w:fldChar w:fldCharType="separate"/>
      </w:r>
      <w:r>
        <w:rPr>
          <w:rFonts w:hint="eastAsia" w:ascii="黑体" w:eastAsia="黑体"/>
          <w:kern w:val="2"/>
          <w:szCs w:val="36"/>
          <w:lang w:val="en-US" w:eastAsia="zh-CN" w:bidi="ar-SA"/>
        </w:rPr>
        <w:t>第二章  税务信息化概述</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_Toc25058 </w:instrText>
      </w:r>
      <w:r>
        <w:rPr>
          <w:kern w:val="2"/>
          <w:szCs w:val="24"/>
          <w:lang w:val="en-US" w:eastAsia="zh-CN" w:bidi="ar-SA"/>
        </w:rPr>
        <w:fldChar w:fldCharType="separate"/>
      </w:r>
      <w:r>
        <w:rPr>
          <w:kern w:val="2"/>
          <w:szCs w:val="24"/>
          <w:lang w:val="en-US" w:eastAsia="zh-CN" w:bidi="ar-SA"/>
        </w:rPr>
        <w:t>2</w:t>
      </w:r>
      <w:r>
        <w:rPr>
          <w:kern w:val="2"/>
          <w:szCs w:val="24"/>
          <w:lang w:val="en-US" w:eastAsia="zh-CN" w:bidi="ar-SA"/>
        </w:rPr>
        <w:fldChar w:fldCharType="end"/>
      </w:r>
      <w:r>
        <w:rPr>
          <w:rFonts w:ascii="黑体" w:eastAsia="黑体"/>
          <w:kern w:val="2"/>
          <w:szCs w:val="36"/>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_Toc22950 </w:instrText>
      </w:r>
      <w:r>
        <w:rPr>
          <w:kern w:val="2"/>
          <w:szCs w:val="24"/>
          <w:lang w:val="en-US" w:eastAsia="zh-CN" w:bidi="ar-SA"/>
        </w:rPr>
        <w:fldChar w:fldCharType="separate"/>
      </w:r>
      <w:r>
        <w:rPr>
          <w:rFonts w:hint="eastAsia" w:ascii="黑体" w:eastAsia="黑体"/>
          <w:kern w:val="2"/>
          <w:szCs w:val="36"/>
          <w:lang w:val="en-US" w:eastAsia="zh-CN" w:bidi="ar-SA"/>
        </w:rPr>
        <w:t>第三章  计算机硬件技术与网络技术</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_Toc22950 </w:instrText>
      </w:r>
      <w:r>
        <w:rPr>
          <w:kern w:val="2"/>
          <w:szCs w:val="24"/>
          <w:lang w:val="en-US" w:eastAsia="zh-CN" w:bidi="ar-SA"/>
        </w:rPr>
        <w:fldChar w:fldCharType="separate"/>
      </w:r>
      <w:r>
        <w:rPr>
          <w:kern w:val="2"/>
          <w:szCs w:val="24"/>
          <w:lang w:val="en-US" w:eastAsia="zh-CN" w:bidi="ar-SA"/>
        </w:rPr>
        <w:t>7</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_Toc9356 </w:instrText>
      </w:r>
      <w:r>
        <w:rPr>
          <w:kern w:val="2"/>
          <w:szCs w:val="24"/>
          <w:lang w:val="en-US" w:eastAsia="zh-CN" w:bidi="ar-SA"/>
        </w:rPr>
        <w:fldChar w:fldCharType="separate"/>
      </w:r>
      <w:r>
        <w:rPr>
          <w:rFonts w:hint="eastAsia" w:ascii="黑体" w:eastAsia="黑体"/>
          <w:kern w:val="2"/>
          <w:szCs w:val="36"/>
          <w:lang w:val="en-US" w:eastAsia="zh-CN" w:bidi="ar-SA"/>
        </w:rPr>
        <w:t>第四章  计算机信息系统安全技术</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_Toc9356 </w:instrText>
      </w:r>
      <w:r>
        <w:rPr>
          <w:kern w:val="2"/>
          <w:szCs w:val="24"/>
          <w:lang w:val="en-US" w:eastAsia="zh-CN" w:bidi="ar-SA"/>
        </w:rPr>
        <w:fldChar w:fldCharType="separate"/>
      </w:r>
      <w:r>
        <w:rPr>
          <w:kern w:val="2"/>
          <w:szCs w:val="24"/>
          <w:lang w:val="en-US" w:eastAsia="zh-CN" w:bidi="ar-SA"/>
        </w:rPr>
        <w:t>30</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_Toc22004 </w:instrText>
      </w:r>
      <w:r>
        <w:rPr>
          <w:kern w:val="2"/>
          <w:szCs w:val="24"/>
          <w:lang w:val="en-US" w:eastAsia="zh-CN" w:bidi="ar-SA"/>
        </w:rPr>
        <w:fldChar w:fldCharType="separate"/>
      </w:r>
      <w:r>
        <w:rPr>
          <w:rFonts w:hint="eastAsia" w:ascii="黑体" w:eastAsia="黑体"/>
          <w:kern w:val="2"/>
          <w:szCs w:val="36"/>
          <w:lang w:val="en-US" w:eastAsia="zh-CN" w:bidi="ar-SA"/>
        </w:rPr>
        <w:t>第五章  信息安全保密基础</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_Toc22004 </w:instrText>
      </w:r>
      <w:r>
        <w:rPr>
          <w:kern w:val="2"/>
          <w:szCs w:val="24"/>
          <w:lang w:val="en-US" w:eastAsia="zh-CN" w:bidi="ar-SA"/>
        </w:rPr>
        <w:fldChar w:fldCharType="separate"/>
      </w:r>
      <w:r>
        <w:rPr>
          <w:kern w:val="2"/>
          <w:szCs w:val="24"/>
          <w:lang w:val="en-US" w:eastAsia="zh-CN" w:bidi="ar-SA"/>
        </w:rPr>
        <w:t>53</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_Toc20836 </w:instrText>
      </w:r>
      <w:r>
        <w:rPr>
          <w:kern w:val="2"/>
          <w:szCs w:val="24"/>
          <w:lang w:val="en-US" w:eastAsia="zh-CN" w:bidi="ar-SA"/>
        </w:rPr>
        <w:fldChar w:fldCharType="separate"/>
      </w:r>
      <w:r>
        <w:rPr>
          <w:rFonts w:hint="eastAsia" w:ascii="黑体" w:eastAsia="黑体"/>
          <w:kern w:val="2"/>
          <w:szCs w:val="36"/>
          <w:lang w:val="en-US" w:eastAsia="zh-CN" w:bidi="ar-SA"/>
        </w:rPr>
        <w:t>第六章  数据库系统</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_Toc20836 </w:instrText>
      </w:r>
      <w:r>
        <w:rPr>
          <w:kern w:val="2"/>
          <w:szCs w:val="24"/>
          <w:lang w:val="en-US" w:eastAsia="zh-CN" w:bidi="ar-SA"/>
        </w:rPr>
        <w:fldChar w:fldCharType="separate"/>
      </w:r>
      <w:r>
        <w:rPr>
          <w:kern w:val="2"/>
          <w:szCs w:val="24"/>
          <w:lang w:val="en-US" w:eastAsia="zh-CN" w:bidi="ar-SA"/>
        </w:rPr>
        <w:t>76</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_Toc7762 </w:instrText>
      </w:r>
      <w:r>
        <w:rPr>
          <w:kern w:val="2"/>
          <w:szCs w:val="24"/>
          <w:lang w:val="en-US" w:eastAsia="zh-CN" w:bidi="ar-SA"/>
        </w:rPr>
        <w:fldChar w:fldCharType="separate"/>
      </w:r>
      <w:r>
        <w:rPr>
          <w:rFonts w:hint="eastAsia" w:ascii="黑体" w:eastAsia="黑体"/>
          <w:kern w:val="2"/>
          <w:szCs w:val="36"/>
          <w:lang w:val="en-US" w:eastAsia="zh-CN" w:bidi="ar-SA"/>
        </w:rPr>
        <w:t>第七章  工具软件</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_Toc7762 </w:instrText>
      </w:r>
      <w:r>
        <w:rPr>
          <w:kern w:val="2"/>
          <w:szCs w:val="24"/>
          <w:lang w:val="en-US" w:eastAsia="zh-CN" w:bidi="ar-SA"/>
        </w:rPr>
        <w:fldChar w:fldCharType="separate"/>
      </w:r>
      <w:r>
        <w:rPr>
          <w:kern w:val="2"/>
          <w:szCs w:val="24"/>
          <w:lang w:val="en-US" w:eastAsia="zh-CN" w:bidi="ar-SA"/>
        </w:rPr>
        <w:t>99</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_Toc28476 </w:instrText>
      </w:r>
      <w:r>
        <w:rPr>
          <w:kern w:val="2"/>
          <w:szCs w:val="24"/>
          <w:lang w:val="en-US" w:eastAsia="zh-CN" w:bidi="ar-SA"/>
        </w:rPr>
        <w:fldChar w:fldCharType="separate"/>
      </w:r>
      <w:r>
        <w:rPr>
          <w:rFonts w:hint="eastAsia" w:ascii="黑体" w:eastAsia="黑体"/>
          <w:kern w:val="2"/>
          <w:szCs w:val="36"/>
          <w:lang w:val="en-US" w:eastAsia="zh-CN" w:bidi="ar-SA"/>
        </w:rPr>
        <w:t>第八章  统一工作平台</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_Toc28476 </w:instrText>
      </w:r>
      <w:r>
        <w:rPr>
          <w:kern w:val="2"/>
          <w:szCs w:val="24"/>
          <w:lang w:val="en-US" w:eastAsia="zh-CN" w:bidi="ar-SA"/>
        </w:rPr>
        <w:fldChar w:fldCharType="separate"/>
      </w:r>
      <w:r>
        <w:rPr>
          <w:kern w:val="2"/>
          <w:szCs w:val="24"/>
          <w:lang w:val="en-US" w:eastAsia="zh-CN" w:bidi="ar-SA"/>
        </w:rPr>
        <w:t>109</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_Toc13586 </w:instrText>
      </w:r>
      <w:r>
        <w:rPr>
          <w:kern w:val="2"/>
          <w:szCs w:val="24"/>
          <w:lang w:val="en-US" w:eastAsia="zh-CN" w:bidi="ar-SA"/>
        </w:rPr>
        <w:fldChar w:fldCharType="separate"/>
      </w:r>
      <w:r>
        <w:rPr>
          <w:rFonts w:hint="eastAsia" w:ascii="黑体" w:eastAsia="黑体"/>
          <w:kern w:val="2"/>
          <w:szCs w:val="36"/>
          <w:lang w:val="en-US" w:eastAsia="zh-CN" w:bidi="ar-SA"/>
        </w:rPr>
        <w:t>第九章  广东地税“大集中”征管系统体系</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_Toc13586 </w:instrText>
      </w:r>
      <w:r>
        <w:rPr>
          <w:kern w:val="2"/>
          <w:szCs w:val="24"/>
          <w:lang w:val="en-US" w:eastAsia="zh-CN" w:bidi="ar-SA"/>
        </w:rPr>
        <w:fldChar w:fldCharType="separate"/>
      </w:r>
      <w:r>
        <w:rPr>
          <w:kern w:val="2"/>
          <w:szCs w:val="24"/>
          <w:lang w:val="en-US" w:eastAsia="zh-CN" w:bidi="ar-SA"/>
        </w:rPr>
        <w:t>133</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_Toc23236 </w:instrText>
      </w:r>
      <w:r>
        <w:rPr>
          <w:kern w:val="2"/>
          <w:szCs w:val="24"/>
          <w:lang w:val="en-US" w:eastAsia="zh-CN" w:bidi="ar-SA"/>
        </w:rPr>
        <w:fldChar w:fldCharType="separate"/>
      </w:r>
      <w:r>
        <w:rPr>
          <w:rFonts w:hint="eastAsia" w:ascii="黑体" w:eastAsia="黑体"/>
          <w:spacing w:val="-6"/>
          <w:kern w:val="2"/>
          <w:szCs w:val="36"/>
          <w:lang w:val="en-US" w:eastAsia="zh-CN" w:bidi="ar-SA"/>
        </w:rPr>
        <w:t>第十章  广东地税“大集中”数据库结构及维护技术</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_Toc23236 </w:instrText>
      </w:r>
      <w:r>
        <w:rPr>
          <w:kern w:val="2"/>
          <w:szCs w:val="24"/>
          <w:lang w:val="en-US" w:eastAsia="zh-CN" w:bidi="ar-SA"/>
        </w:rPr>
        <w:fldChar w:fldCharType="separate"/>
      </w:r>
      <w:r>
        <w:rPr>
          <w:kern w:val="2"/>
          <w:szCs w:val="24"/>
          <w:lang w:val="en-US" w:eastAsia="zh-CN" w:bidi="ar-SA"/>
        </w:rPr>
        <w:t>149</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_Toc24892 </w:instrText>
      </w:r>
      <w:r>
        <w:rPr>
          <w:kern w:val="2"/>
          <w:szCs w:val="24"/>
          <w:lang w:val="en-US" w:eastAsia="zh-CN" w:bidi="ar-SA"/>
        </w:rPr>
        <w:fldChar w:fldCharType="separate"/>
      </w:r>
      <w:r>
        <w:rPr>
          <w:rFonts w:hint="eastAsia" w:ascii="黑体" w:eastAsia="黑体"/>
          <w:spacing w:val="-6"/>
          <w:kern w:val="2"/>
          <w:szCs w:val="36"/>
          <w:lang w:val="en-US" w:eastAsia="zh-CN" w:bidi="ar-SA"/>
        </w:rPr>
        <w:t>第十一章  广东地税“大集中模式”其他信息系统介绍</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_Toc24892 </w:instrText>
      </w:r>
      <w:r>
        <w:rPr>
          <w:kern w:val="2"/>
          <w:szCs w:val="24"/>
          <w:lang w:val="en-US" w:eastAsia="zh-CN" w:bidi="ar-SA"/>
        </w:rPr>
        <w:fldChar w:fldCharType="separate"/>
      </w:r>
      <w:r>
        <w:rPr>
          <w:kern w:val="2"/>
          <w:szCs w:val="24"/>
          <w:lang w:val="en-US" w:eastAsia="zh-CN" w:bidi="ar-SA"/>
        </w:rPr>
        <w:t>183</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_Toc3991 </w:instrText>
      </w:r>
      <w:r>
        <w:rPr>
          <w:kern w:val="2"/>
          <w:szCs w:val="24"/>
          <w:lang w:val="en-US" w:eastAsia="zh-CN" w:bidi="ar-SA"/>
        </w:rPr>
        <w:fldChar w:fldCharType="separate"/>
      </w:r>
      <w:r>
        <w:rPr>
          <w:rFonts w:hint="eastAsia" w:ascii="黑体" w:eastAsia="黑体"/>
          <w:kern w:val="2"/>
          <w:szCs w:val="36"/>
          <w:lang w:val="en-US" w:eastAsia="zh-CN" w:bidi="ar-SA"/>
        </w:rPr>
        <w:t>第十二章  广东地税应用系统建设与维护</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_Toc3991 </w:instrText>
      </w:r>
      <w:r>
        <w:rPr>
          <w:kern w:val="2"/>
          <w:szCs w:val="24"/>
          <w:lang w:val="en-US" w:eastAsia="zh-CN" w:bidi="ar-SA"/>
        </w:rPr>
        <w:fldChar w:fldCharType="separate"/>
      </w:r>
      <w:r>
        <w:rPr>
          <w:kern w:val="2"/>
          <w:szCs w:val="24"/>
          <w:lang w:val="en-US" w:eastAsia="zh-CN" w:bidi="ar-SA"/>
        </w:rPr>
        <w:t>194</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_Toc1521 </w:instrText>
      </w:r>
      <w:r>
        <w:rPr>
          <w:kern w:val="2"/>
          <w:szCs w:val="24"/>
          <w:lang w:val="en-US" w:eastAsia="zh-CN" w:bidi="ar-SA"/>
        </w:rPr>
        <w:fldChar w:fldCharType="separate"/>
      </w:r>
      <w:r>
        <w:rPr>
          <w:rFonts w:hint="eastAsia" w:ascii="黑体" w:eastAsia="黑体"/>
          <w:kern w:val="2"/>
          <w:szCs w:val="36"/>
          <w:lang w:val="en-US" w:eastAsia="zh-CN" w:bidi="ar-SA"/>
        </w:rPr>
        <w:t>第十三章  信息技术普及知识</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_Toc1521 </w:instrText>
      </w:r>
      <w:r>
        <w:rPr>
          <w:kern w:val="2"/>
          <w:szCs w:val="24"/>
          <w:lang w:val="en-US" w:eastAsia="zh-CN" w:bidi="ar-SA"/>
        </w:rPr>
        <w:fldChar w:fldCharType="separate"/>
      </w:r>
      <w:r>
        <w:rPr>
          <w:kern w:val="2"/>
          <w:szCs w:val="24"/>
          <w:lang w:val="en-US" w:eastAsia="zh-CN" w:bidi="ar-SA"/>
        </w:rPr>
        <w:t>209</w:t>
      </w:r>
      <w:r>
        <w:rPr>
          <w:kern w:val="2"/>
          <w:szCs w:val="24"/>
          <w:lang w:val="en-US" w:eastAsia="zh-CN" w:bidi="ar-SA"/>
        </w:rPr>
        <w:fldChar w:fldCharType="end"/>
      </w:r>
      <w:r>
        <w:rPr>
          <w:kern w:val="2"/>
          <w:szCs w:val="24"/>
          <w:lang w:val="en-US" w:eastAsia="zh-CN" w:bidi="ar-SA"/>
        </w:rPr>
        <w:fldChar w:fldCharType="end"/>
      </w:r>
    </w:p>
    <w:p>
      <w:pPr/>
      <w:r>
        <w:rPr>
          <w:kern w:val="2"/>
          <w:szCs w:val="24"/>
          <w:lang w:val="en-US" w:eastAsia="zh-CN" w:bidi="ar-SA"/>
        </w:rPr>
        <w:fldChar w:fldCharType="end"/>
      </w:r>
    </w:p>
    <w:p>
      <w:pPr>
        <w:jc w:val="both"/>
        <w:outlineLvl w:val="9"/>
        <w:rPr>
          <w:rFonts w:ascii="黑体" w:eastAsia="黑体"/>
          <w:sz w:val="36"/>
          <w:szCs w:val="36"/>
        </w:rPr>
        <w:sectPr>
          <w:headerReference r:id="rId3" w:type="default"/>
          <w:footerReference r:id="rId4" w:type="default"/>
          <w:pgSz w:w="11906" w:h="16838"/>
          <w:pgMar w:top="1304" w:right="1531" w:bottom="1418" w:left="1531" w:header="851" w:footer="992" w:gutter="0"/>
          <w:pgNumType w:start="1"/>
          <w:cols w:space="720" w:num="1"/>
          <w:docGrid w:type="lines" w:linePitch="312" w:charSpace="0"/>
        </w:sectPr>
      </w:pPr>
    </w:p>
    <w:p>
      <w:pPr>
        <w:jc w:val="center"/>
        <w:outlineLvl w:val="9"/>
        <w:rPr>
          <w:rFonts w:hint="eastAsia" w:ascii="黑体" w:eastAsia="黑体"/>
          <w:sz w:val="36"/>
          <w:szCs w:val="36"/>
        </w:rPr>
      </w:pPr>
    </w:p>
    <w:p>
      <w:pPr>
        <w:jc w:val="center"/>
        <w:outlineLvl w:val="0"/>
        <w:rPr>
          <w:rFonts w:hint="eastAsia" w:ascii="黑体" w:eastAsia="黑体"/>
          <w:sz w:val="36"/>
          <w:szCs w:val="36"/>
        </w:rPr>
      </w:pPr>
      <w:bookmarkStart w:id="0" w:name="_Toc28152"/>
      <w:bookmarkStart w:id="1" w:name="_Toc25058"/>
      <w:r>
        <w:rPr>
          <w:rFonts w:hint="eastAsia" w:ascii="黑体" w:eastAsia="黑体"/>
          <w:sz w:val="36"/>
          <w:szCs w:val="36"/>
        </w:rPr>
        <w:t>第二章  税务信息化概述</w:t>
      </w:r>
      <w:bookmarkEnd w:id="0"/>
      <w:bookmarkEnd w:id="1"/>
    </w:p>
    <w:p>
      <w:pPr>
        <w:spacing w:line="360" w:lineRule="auto"/>
        <w:outlineLvl w:val="9"/>
        <w:rPr>
          <w:rFonts w:hint="eastAsia" w:ascii="仿宋" w:hAnsi="仿宋" w:eastAsia="仿宋"/>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hAnsi="仿宋" w:eastAsia="仿宋_GB2312"/>
          <w:sz w:val="28"/>
          <w:szCs w:val="28"/>
        </w:rPr>
        <w:t>一、单项选择题（在每个小题的备选答案中，只有一个答案最符合题意，请将其代码填在该题的括号内。）</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 xml:space="preserve">1. </w:t>
      </w:r>
      <w:r>
        <w:rPr>
          <w:rFonts w:hint="eastAsia" w:ascii="仿宋_GB2312" w:hAnsi="仿宋" w:eastAsia="仿宋_GB2312"/>
          <w:sz w:val="28"/>
          <w:szCs w:val="28"/>
        </w:rPr>
        <w:t>信息化综合体系的基础是（  ）。（</w:t>
      </w:r>
      <w:r>
        <w:rPr>
          <w:rFonts w:hint="eastAsia" w:ascii="仿宋_GB2312" w:eastAsia="仿宋_GB2312"/>
          <w:sz w:val="28"/>
          <w:szCs w:val="28"/>
        </w:rPr>
        <w:t xml:space="preserve"> B </w:t>
      </w:r>
      <w:r>
        <w:rPr>
          <w:rFonts w:hint="eastAsia" w:ascii="仿宋_GB2312" w:hAnsi="仿宋" w:eastAsia="仿宋_GB2312"/>
          <w:sz w:val="28"/>
          <w:szCs w:val="28"/>
        </w:rPr>
        <w:t>）</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 xml:space="preserve">A. </w:t>
      </w:r>
      <w:r>
        <w:rPr>
          <w:rFonts w:hint="eastAsia" w:ascii="仿宋_GB2312" w:hAnsi="仿宋" w:eastAsia="仿宋_GB2312"/>
          <w:sz w:val="28"/>
          <w:szCs w:val="28"/>
        </w:rPr>
        <w:t xml:space="preserve">信息资源     </w:t>
      </w:r>
      <w:r>
        <w:rPr>
          <w:rFonts w:hint="eastAsia" w:ascii="仿宋_GB2312" w:eastAsia="仿宋_GB2312"/>
          <w:sz w:val="28"/>
          <w:szCs w:val="28"/>
        </w:rPr>
        <w:t xml:space="preserve">B. </w:t>
      </w:r>
      <w:r>
        <w:rPr>
          <w:rFonts w:hint="eastAsia" w:ascii="仿宋_GB2312" w:hAnsi="仿宋" w:eastAsia="仿宋_GB2312"/>
          <w:sz w:val="28"/>
          <w:szCs w:val="28"/>
        </w:rPr>
        <w:t xml:space="preserve">信息网络     </w:t>
      </w:r>
      <w:r>
        <w:rPr>
          <w:rFonts w:hint="eastAsia" w:ascii="仿宋_GB2312" w:eastAsia="仿宋_GB2312"/>
          <w:sz w:val="28"/>
          <w:szCs w:val="28"/>
        </w:rPr>
        <w:t xml:space="preserve">C. </w:t>
      </w:r>
      <w:r>
        <w:rPr>
          <w:rFonts w:hint="eastAsia" w:ascii="仿宋_GB2312" w:hAnsi="仿宋" w:eastAsia="仿宋_GB2312"/>
          <w:sz w:val="28"/>
          <w:szCs w:val="28"/>
        </w:rPr>
        <w:t xml:space="preserve">信息产业    </w:t>
      </w:r>
      <w:r>
        <w:rPr>
          <w:rFonts w:hint="eastAsia" w:ascii="仿宋_GB2312" w:eastAsia="仿宋_GB2312"/>
          <w:sz w:val="28"/>
          <w:szCs w:val="28"/>
        </w:rPr>
        <w:t xml:space="preserve">D. </w:t>
      </w:r>
      <w:r>
        <w:rPr>
          <w:rFonts w:hint="eastAsia" w:ascii="仿宋_GB2312" w:hAnsi="仿宋" w:eastAsia="仿宋_GB2312"/>
          <w:sz w:val="28"/>
          <w:szCs w:val="28"/>
        </w:rPr>
        <w:t>信息人才</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解析：信息化是以信息技术广泛应用为主导，信息资源为核心，信息网络为基础，信息产业为支撑，信息人才为依托，法规、政策、标准为保障的综合体系。——《信息技术岗位培训大纲》第二章</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 xml:space="preserve">2. </w:t>
      </w:r>
      <w:r>
        <w:rPr>
          <w:rFonts w:hint="eastAsia" w:ascii="仿宋_GB2312" w:hAnsi="仿宋" w:eastAsia="仿宋_GB2312"/>
          <w:sz w:val="28"/>
          <w:szCs w:val="28"/>
        </w:rPr>
        <w:t>电子政务的结构包括支撑环境层、基础设施层、（  ）、信息资源层和对外服务层。（</w:t>
      </w:r>
      <w:r>
        <w:rPr>
          <w:rFonts w:hint="eastAsia" w:ascii="仿宋_GB2312" w:eastAsia="仿宋_GB2312"/>
          <w:sz w:val="28"/>
          <w:szCs w:val="28"/>
        </w:rPr>
        <w:t xml:space="preserve"> A </w:t>
      </w:r>
      <w:r>
        <w:rPr>
          <w:rFonts w:hint="eastAsia" w:ascii="仿宋_GB2312" w:hAnsi="仿宋" w:eastAsia="仿宋_GB2312"/>
          <w:sz w:val="28"/>
          <w:szCs w:val="28"/>
        </w:rPr>
        <w:t>）</w:t>
      </w:r>
    </w:p>
    <w:p>
      <w:pPr>
        <w:spacing w:line="480" w:lineRule="exact"/>
        <w:ind w:firstLine="549" w:firstLineChars="196"/>
        <w:outlineLvl w:val="9"/>
        <w:rPr>
          <w:rFonts w:hint="eastAsia" w:ascii="仿宋_GB2312" w:hAnsi="仿宋" w:eastAsia="仿宋_GB2312"/>
          <w:sz w:val="28"/>
          <w:szCs w:val="28"/>
        </w:rPr>
      </w:pPr>
      <w:r>
        <w:rPr>
          <w:rFonts w:hint="eastAsia" w:ascii="仿宋_GB2312" w:eastAsia="仿宋_GB2312"/>
          <w:sz w:val="28"/>
          <w:szCs w:val="28"/>
        </w:rPr>
        <w:t xml:space="preserve">A. </w:t>
      </w:r>
      <w:r>
        <w:rPr>
          <w:rFonts w:hint="eastAsia" w:ascii="仿宋_GB2312" w:hAnsi="仿宋" w:eastAsia="仿宋_GB2312"/>
          <w:sz w:val="28"/>
          <w:szCs w:val="28"/>
        </w:rPr>
        <w:t xml:space="preserve">业务应用层      </w:t>
      </w:r>
      <w:r>
        <w:rPr>
          <w:rFonts w:hint="eastAsia" w:ascii="仿宋_GB2312" w:eastAsia="仿宋_GB2312"/>
          <w:sz w:val="28"/>
          <w:szCs w:val="28"/>
        </w:rPr>
        <w:t xml:space="preserve">B. </w:t>
      </w:r>
      <w:r>
        <w:rPr>
          <w:rFonts w:hint="eastAsia" w:ascii="仿宋_GB2312" w:hAnsi="仿宋" w:eastAsia="仿宋_GB2312"/>
          <w:sz w:val="28"/>
          <w:szCs w:val="28"/>
        </w:rPr>
        <w:t xml:space="preserve">业务发展层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 xml:space="preserve">C. </w:t>
      </w:r>
      <w:r>
        <w:rPr>
          <w:rFonts w:hint="eastAsia" w:ascii="仿宋_GB2312" w:hAnsi="仿宋" w:eastAsia="仿宋_GB2312"/>
          <w:sz w:val="28"/>
          <w:szCs w:val="28"/>
        </w:rPr>
        <w:t xml:space="preserve">系统应用层      </w:t>
      </w:r>
      <w:r>
        <w:rPr>
          <w:rFonts w:hint="eastAsia" w:ascii="仿宋_GB2312" w:eastAsia="仿宋_GB2312"/>
          <w:sz w:val="28"/>
          <w:szCs w:val="28"/>
        </w:rPr>
        <w:t xml:space="preserve">D. </w:t>
      </w:r>
      <w:r>
        <w:rPr>
          <w:rFonts w:hint="eastAsia" w:ascii="仿宋_GB2312" w:hAnsi="仿宋" w:eastAsia="仿宋_GB2312"/>
          <w:sz w:val="28"/>
          <w:szCs w:val="28"/>
        </w:rPr>
        <w:t>系统发展层</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解析：电子政务的结构包括支撑环境层、基础设施层、信息资源层、业务应用层、对外服务层。——《信息技术岗位培训大纲》第二章</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3. （  ）</w:t>
      </w:r>
      <w:r>
        <w:rPr>
          <w:rFonts w:hint="eastAsia" w:ascii="仿宋_GB2312" w:hAnsi="仿宋" w:eastAsia="仿宋_GB2312"/>
          <w:sz w:val="28"/>
          <w:szCs w:val="28"/>
        </w:rPr>
        <w:t>是经国务院正式审批的电子政务建设的重点工程之一。（</w:t>
      </w:r>
      <w:r>
        <w:rPr>
          <w:rFonts w:hint="eastAsia" w:ascii="仿宋_GB2312" w:eastAsia="仿宋_GB2312"/>
          <w:sz w:val="28"/>
          <w:szCs w:val="28"/>
        </w:rPr>
        <w:t xml:space="preserve"> C </w:t>
      </w:r>
      <w:r>
        <w:rPr>
          <w:rFonts w:hint="eastAsia" w:ascii="仿宋_GB2312" w:hAnsi="仿宋" w:eastAsia="仿宋_GB2312"/>
          <w:sz w:val="28"/>
          <w:szCs w:val="28"/>
        </w:rPr>
        <w:t>）</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 xml:space="preserve">A. </w:t>
      </w:r>
      <w:r>
        <w:rPr>
          <w:rFonts w:hint="eastAsia" w:ascii="仿宋_GB2312" w:hAnsi="仿宋" w:eastAsia="仿宋_GB2312"/>
          <w:sz w:val="28"/>
          <w:szCs w:val="28"/>
        </w:rPr>
        <w:t>金税工程（一期）</w:t>
      </w:r>
      <w:r>
        <w:rPr>
          <w:rFonts w:hint="eastAsia" w:ascii="仿宋_GB2312" w:eastAsia="仿宋_GB2312"/>
          <w:sz w:val="28"/>
          <w:szCs w:val="28"/>
        </w:rPr>
        <w:t xml:space="preserve">   B. </w:t>
      </w:r>
      <w:r>
        <w:rPr>
          <w:rFonts w:hint="eastAsia" w:ascii="仿宋_GB2312" w:hAnsi="仿宋" w:eastAsia="仿宋_GB2312"/>
          <w:sz w:val="28"/>
          <w:szCs w:val="28"/>
        </w:rPr>
        <w:t>金税工程（二期）</w:t>
      </w:r>
    </w:p>
    <w:p>
      <w:pPr>
        <w:spacing w:line="480" w:lineRule="exact"/>
        <w:ind w:firstLine="540"/>
        <w:outlineLvl w:val="9"/>
        <w:rPr>
          <w:rFonts w:hint="eastAsia" w:ascii="仿宋_GB2312" w:eastAsia="仿宋_GB2312"/>
          <w:sz w:val="28"/>
          <w:szCs w:val="28"/>
        </w:rPr>
      </w:pPr>
      <w:r>
        <w:rPr>
          <w:rFonts w:hint="eastAsia" w:ascii="仿宋_GB2312" w:eastAsia="仿宋_GB2312"/>
          <w:sz w:val="28"/>
          <w:szCs w:val="28"/>
        </w:rPr>
        <w:t xml:space="preserve">C. </w:t>
      </w:r>
      <w:r>
        <w:rPr>
          <w:rFonts w:hint="eastAsia" w:ascii="仿宋_GB2312" w:hAnsi="仿宋" w:eastAsia="仿宋_GB2312"/>
          <w:sz w:val="28"/>
          <w:szCs w:val="28"/>
        </w:rPr>
        <w:t>金税工程（三期）</w:t>
      </w:r>
      <w:r>
        <w:rPr>
          <w:rFonts w:hint="eastAsia" w:ascii="仿宋_GB2312" w:eastAsia="仿宋_GB2312"/>
          <w:sz w:val="28"/>
          <w:szCs w:val="28"/>
        </w:rPr>
        <w:t xml:space="preserve">   D. </w:t>
      </w:r>
      <w:r>
        <w:rPr>
          <w:rFonts w:hint="eastAsia" w:ascii="仿宋_GB2312" w:hAnsi="仿宋" w:eastAsia="仿宋_GB2312"/>
          <w:sz w:val="28"/>
          <w:szCs w:val="28"/>
        </w:rPr>
        <w:t>广东税务大集中系统</w:t>
      </w:r>
    </w:p>
    <w:p>
      <w:pPr>
        <w:spacing w:line="480" w:lineRule="exact"/>
        <w:ind w:firstLine="540"/>
        <w:outlineLvl w:val="9"/>
        <w:rPr>
          <w:rFonts w:hint="eastAsia" w:ascii="仿宋_GB2312" w:hAnsi="仿宋" w:eastAsia="仿宋_GB2312"/>
          <w:sz w:val="28"/>
          <w:szCs w:val="28"/>
        </w:rPr>
      </w:pPr>
      <w:r>
        <w:rPr>
          <w:rFonts w:hint="eastAsia" w:ascii="仿宋_GB2312" w:hAnsi="仿宋" w:eastAsia="仿宋_GB2312"/>
          <w:sz w:val="28"/>
          <w:szCs w:val="28"/>
        </w:rPr>
        <w:t>解析：金税工程（三期）是经国务院正式审批的电子政务建设的重点工程之一，建设期限为2006年至2009年。——《信息技术岗位培训大纲》第二章</w:t>
      </w:r>
    </w:p>
    <w:p>
      <w:pPr>
        <w:spacing w:line="480" w:lineRule="exact"/>
        <w:ind w:firstLine="540"/>
        <w:outlineLvl w:val="9"/>
        <w:rPr>
          <w:rFonts w:hint="eastAsia" w:ascii="仿宋_GB2312" w:hAnsi="仿宋" w:eastAsia="仿宋_GB2312"/>
          <w:sz w:val="28"/>
          <w:szCs w:val="28"/>
        </w:rPr>
      </w:pPr>
    </w:p>
    <w:p>
      <w:pPr>
        <w:spacing w:line="480" w:lineRule="exact"/>
        <w:ind w:firstLine="540"/>
        <w:outlineLvl w:val="9"/>
        <w:rPr>
          <w:rFonts w:hint="eastAsia" w:ascii="仿宋_GB2312" w:eastAsia="仿宋_GB2312"/>
          <w:sz w:val="28"/>
          <w:szCs w:val="28"/>
        </w:rPr>
      </w:pPr>
      <w:r>
        <w:rPr>
          <w:rFonts w:hint="eastAsia" w:ascii="仿宋_GB2312" w:eastAsia="仿宋_GB2312"/>
          <w:sz w:val="28"/>
          <w:szCs w:val="28"/>
        </w:rPr>
        <w:t xml:space="preserve">4. </w:t>
      </w:r>
      <w:r>
        <w:rPr>
          <w:rFonts w:hint="eastAsia" w:ascii="仿宋_GB2312" w:hAnsi="仿宋" w:eastAsia="仿宋_GB2312"/>
          <w:bCs/>
          <w:color w:val="000000"/>
          <w:sz w:val="28"/>
          <w:szCs w:val="28"/>
        </w:rPr>
        <w:t>以下</w:t>
      </w:r>
      <w:r>
        <w:rPr>
          <w:rFonts w:hint="eastAsia" w:ascii="仿宋_GB2312" w:hAnsi="仿宋" w:eastAsia="仿宋_GB2312"/>
          <w:sz w:val="28"/>
          <w:szCs w:val="28"/>
        </w:rPr>
        <w:t>（  ）</w:t>
      </w:r>
      <w:r>
        <w:rPr>
          <w:rFonts w:hint="eastAsia" w:ascii="仿宋_GB2312" w:hAnsi="仿宋" w:eastAsia="仿宋_GB2312"/>
          <w:bCs/>
          <w:color w:val="000000"/>
          <w:sz w:val="28"/>
          <w:szCs w:val="28"/>
        </w:rPr>
        <w:t>项不是</w:t>
      </w:r>
      <w:r>
        <w:rPr>
          <w:rFonts w:hint="eastAsia" w:ascii="仿宋_GB2312" w:hAnsi="仿宋" w:eastAsia="仿宋_GB2312"/>
          <w:sz w:val="28"/>
          <w:szCs w:val="28"/>
        </w:rPr>
        <w:t>金税工程（三期）要完成的三个覆盖的内容。（</w:t>
      </w:r>
      <w:r>
        <w:rPr>
          <w:rFonts w:hint="eastAsia" w:ascii="仿宋_GB2312" w:eastAsia="仿宋_GB2312"/>
          <w:sz w:val="28"/>
          <w:szCs w:val="28"/>
        </w:rPr>
        <w:t xml:space="preserve"> B </w:t>
      </w:r>
      <w:r>
        <w:rPr>
          <w:rFonts w:hint="eastAsia" w:ascii="仿宋_GB2312" w:hAnsi="仿宋" w:eastAsia="仿宋_GB2312"/>
          <w:sz w:val="28"/>
          <w:szCs w:val="28"/>
        </w:rPr>
        <w:t>）</w:t>
      </w:r>
    </w:p>
    <w:p>
      <w:pPr>
        <w:spacing w:line="480" w:lineRule="exact"/>
        <w:ind w:firstLine="540"/>
        <w:outlineLvl w:val="9"/>
        <w:rPr>
          <w:rFonts w:hint="eastAsia" w:ascii="仿宋_GB2312" w:eastAsia="仿宋_GB2312"/>
          <w:sz w:val="28"/>
          <w:szCs w:val="28"/>
        </w:rPr>
      </w:pPr>
      <w:r>
        <w:rPr>
          <w:rFonts w:hint="eastAsia" w:ascii="仿宋_GB2312" w:eastAsia="仿宋_GB2312"/>
          <w:sz w:val="28"/>
          <w:szCs w:val="28"/>
        </w:rPr>
        <w:t xml:space="preserve">A. </w:t>
      </w:r>
      <w:r>
        <w:rPr>
          <w:rFonts w:hint="eastAsia" w:ascii="仿宋_GB2312" w:hAnsi="仿宋" w:eastAsia="仿宋_GB2312"/>
          <w:sz w:val="28"/>
          <w:szCs w:val="28"/>
        </w:rPr>
        <w:t>应用信息系统逐步覆盖所有税种；</w:t>
      </w:r>
    </w:p>
    <w:p>
      <w:pPr>
        <w:spacing w:line="480" w:lineRule="exact"/>
        <w:ind w:firstLine="540"/>
        <w:outlineLvl w:val="9"/>
        <w:rPr>
          <w:rFonts w:hint="eastAsia" w:ascii="仿宋_GB2312" w:eastAsia="仿宋_GB2312"/>
          <w:sz w:val="28"/>
          <w:szCs w:val="28"/>
        </w:rPr>
      </w:pPr>
      <w:r>
        <w:rPr>
          <w:rFonts w:hint="eastAsia" w:ascii="仿宋_GB2312" w:eastAsia="仿宋_GB2312"/>
          <w:sz w:val="28"/>
          <w:szCs w:val="28"/>
        </w:rPr>
        <w:t xml:space="preserve">B. </w:t>
      </w:r>
      <w:r>
        <w:rPr>
          <w:rFonts w:hint="eastAsia" w:ascii="仿宋_GB2312" w:hAnsi="仿宋" w:eastAsia="仿宋_GB2312"/>
          <w:sz w:val="28"/>
          <w:szCs w:val="28"/>
        </w:rPr>
        <w:t>覆盖行政办公的所有环节；</w:t>
      </w:r>
    </w:p>
    <w:p>
      <w:pPr>
        <w:spacing w:line="480" w:lineRule="exact"/>
        <w:ind w:firstLine="540"/>
        <w:outlineLvl w:val="9"/>
        <w:rPr>
          <w:rFonts w:hint="eastAsia" w:ascii="仿宋_GB2312" w:eastAsia="仿宋_GB2312"/>
          <w:sz w:val="28"/>
          <w:szCs w:val="28"/>
        </w:rPr>
      </w:pPr>
      <w:r>
        <w:rPr>
          <w:rFonts w:hint="eastAsia" w:ascii="仿宋_GB2312" w:eastAsia="仿宋_GB2312"/>
          <w:sz w:val="28"/>
          <w:szCs w:val="28"/>
        </w:rPr>
        <w:t xml:space="preserve">C. </w:t>
      </w:r>
      <w:r>
        <w:rPr>
          <w:rFonts w:hint="eastAsia" w:ascii="仿宋_GB2312" w:hAnsi="仿宋" w:eastAsia="仿宋_GB2312"/>
          <w:sz w:val="28"/>
          <w:szCs w:val="28"/>
        </w:rPr>
        <w:t>覆盖税务管理的重要工作环节；</w:t>
      </w:r>
    </w:p>
    <w:p>
      <w:pPr>
        <w:spacing w:line="480" w:lineRule="exact"/>
        <w:ind w:firstLine="540"/>
        <w:outlineLvl w:val="9"/>
        <w:rPr>
          <w:rFonts w:hint="eastAsia" w:ascii="仿宋_GB2312" w:hAnsi="仿宋" w:eastAsia="仿宋_GB2312"/>
          <w:sz w:val="28"/>
          <w:szCs w:val="28"/>
        </w:rPr>
      </w:pPr>
      <w:r>
        <w:rPr>
          <w:rFonts w:hint="eastAsia" w:ascii="仿宋_GB2312" w:eastAsia="仿宋_GB2312"/>
          <w:sz w:val="28"/>
          <w:szCs w:val="28"/>
        </w:rPr>
        <w:t xml:space="preserve">D. </w:t>
      </w:r>
      <w:r>
        <w:rPr>
          <w:rFonts w:hint="eastAsia" w:ascii="仿宋_GB2312" w:hAnsi="仿宋" w:eastAsia="仿宋_GB2312"/>
          <w:sz w:val="28"/>
          <w:szCs w:val="28"/>
        </w:rPr>
        <w:t>覆盖各级国、地税机关，并与有关部门有机衔接。</w:t>
      </w:r>
    </w:p>
    <w:p>
      <w:pPr>
        <w:spacing w:line="480" w:lineRule="exact"/>
        <w:ind w:firstLine="540"/>
        <w:outlineLvl w:val="9"/>
        <w:rPr>
          <w:rFonts w:hint="eastAsia" w:ascii="仿宋_GB2312" w:hAnsi="仿宋" w:eastAsia="仿宋_GB2312"/>
          <w:sz w:val="28"/>
          <w:szCs w:val="28"/>
        </w:rPr>
      </w:pPr>
      <w:r>
        <w:rPr>
          <w:rFonts w:hint="eastAsia" w:ascii="仿宋_GB2312" w:hAnsi="仿宋" w:eastAsia="仿宋_GB2312"/>
          <w:sz w:val="28"/>
          <w:szCs w:val="28"/>
        </w:rPr>
        <w:t>解析：金税工程（三期）完成的三个覆盖，即：应用信息系统逐步覆盖所有税种，覆盖税务管理的重要工作环节，覆盖各级国、地税机关，并与有关部门有机衔接。</w:t>
      </w:r>
    </w:p>
    <w:p>
      <w:pPr>
        <w:spacing w:line="480" w:lineRule="exact"/>
        <w:ind w:firstLine="540"/>
        <w:outlineLvl w:val="9"/>
        <w:rPr>
          <w:rFonts w:hint="eastAsia" w:ascii="仿宋_GB2312" w:hAnsi="仿宋" w:eastAsia="仿宋_GB2312"/>
          <w:sz w:val="28"/>
          <w:szCs w:val="28"/>
        </w:rPr>
      </w:pPr>
    </w:p>
    <w:p>
      <w:pPr>
        <w:spacing w:line="480" w:lineRule="exact"/>
        <w:ind w:firstLine="540"/>
        <w:outlineLvl w:val="9"/>
        <w:rPr>
          <w:rFonts w:hint="eastAsia" w:ascii="仿宋_GB2312" w:eastAsia="仿宋_GB2312"/>
          <w:sz w:val="28"/>
          <w:szCs w:val="28"/>
        </w:rPr>
      </w:pPr>
      <w:r>
        <w:rPr>
          <w:rFonts w:hint="eastAsia" w:ascii="仿宋_GB2312" w:eastAsia="仿宋_GB2312"/>
          <w:bCs/>
          <w:color w:val="000000"/>
          <w:sz w:val="28"/>
          <w:szCs w:val="28"/>
        </w:rPr>
        <w:t>5</w:t>
      </w:r>
      <w:r>
        <w:rPr>
          <w:rFonts w:hint="eastAsia" w:ascii="仿宋_GB2312" w:eastAsia="仿宋_GB2312"/>
          <w:sz w:val="28"/>
          <w:szCs w:val="28"/>
        </w:rPr>
        <w:t xml:space="preserve">. </w:t>
      </w:r>
      <w:r>
        <w:rPr>
          <w:rFonts w:hint="eastAsia" w:ascii="仿宋_GB2312" w:hAnsi="仿宋" w:eastAsia="仿宋_GB2312"/>
          <w:bCs/>
          <w:color w:val="000000"/>
          <w:sz w:val="28"/>
          <w:szCs w:val="28"/>
        </w:rPr>
        <w:t>以下</w:t>
      </w:r>
      <w:r>
        <w:rPr>
          <w:rFonts w:hint="eastAsia" w:ascii="仿宋_GB2312" w:hAnsi="仿宋" w:eastAsia="仿宋_GB2312"/>
          <w:sz w:val="28"/>
          <w:szCs w:val="28"/>
        </w:rPr>
        <w:t>（  ）</w:t>
      </w:r>
      <w:r>
        <w:rPr>
          <w:rFonts w:hint="eastAsia" w:ascii="仿宋_GB2312" w:hAnsi="仿宋" w:eastAsia="仿宋_GB2312"/>
          <w:bCs/>
          <w:color w:val="000000"/>
          <w:sz w:val="28"/>
          <w:szCs w:val="28"/>
        </w:rPr>
        <w:t>不是广东地税信息化建设成就的</w:t>
      </w:r>
      <w:r>
        <w:rPr>
          <w:rFonts w:hint="eastAsia" w:ascii="仿宋_GB2312" w:hAnsi="仿宋" w:eastAsia="仿宋_GB2312"/>
          <w:color w:val="000000"/>
          <w:sz w:val="28"/>
          <w:szCs w:val="28"/>
        </w:rPr>
        <w:t>主要成效。（</w:t>
      </w:r>
      <w:r>
        <w:rPr>
          <w:rFonts w:hint="eastAsia" w:ascii="仿宋_GB2312" w:eastAsia="仿宋_GB2312"/>
          <w:color w:val="000000"/>
          <w:sz w:val="28"/>
          <w:szCs w:val="28"/>
        </w:rPr>
        <w:t xml:space="preserve"> D </w:t>
      </w:r>
      <w:r>
        <w:rPr>
          <w:rFonts w:hint="eastAsia" w:ascii="仿宋_GB2312" w:hAnsi="仿宋" w:eastAsia="仿宋_GB2312"/>
          <w:color w:val="000000"/>
          <w:sz w:val="28"/>
          <w:szCs w:val="28"/>
        </w:rPr>
        <w:t>）</w:t>
      </w:r>
    </w:p>
    <w:p>
      <w:pPr>
        <w:spacing w:line="480" w:lineRule="exact"/>
        <w:ind w:firstLine="540"/>
        <w:outlineLvl w:val="9"/>
        <w:rPr>
          <w:rFonts w:hint="eastAsia" w:ascii="仿宋_GB2312" w:eastAsia="仿宋_GB2312"/>
          <w:sz w:val="28"/>
          <w:szCs w:val="28"/>
        </w:rPr>
      </w:pPr>
      <w:r>
        <w:rPr>
          <w:rFonts w:hint="eastAsia" w:ascii="仿宋_GB2312" w:eastAsia="仿宋_GB2312"/>
          <w:color w:val="000000"/>
          <w:sz w:val="28"/>
          <w:szCs w:val="28"/>
        </w:rPr>
        <w:t xml:space="preserve">A. </w:t>
      </w:r>
      <w:r>
        <w:rPr>
          <w:rFonts w:hint="eastAsia" w:ascii="仿宋_GB2312" w:hAnsi="仿宋" w:eastAsia="仿宋_GB2312"/>
          <w:color w:val="000000"/>
          <w:sz w:val="28"/>
          <w:szCs w:val="28"/>
        </w:rPr>
        <w:t>科技兴税意识显著提高</w:t>
      </w:r>
    </w:p>
    <w:p>
      <w:pPr>
        <w:spacing w:line="480" w:lineRule="exact"/>
        <w:ind w:firstLine="540"/>
        <w:outlineLvl w:val="9"/>
        <w:rPr>
          <w:rFonts w:hint="eastAsia" w:ascii="仿宋_GB2312" w:eastAsia="仿宋_GB2312"/>
          <w:sz w:val="28"/>
          <w:szCs w:val="28"/>
        </w:rPr>
      </w:pPr>
      <w:r>
        <w:rPr>
          <w:rFonts w:hint="eastAsia" w:ascii="仿宋_GB2312" w:eastAsia="仿宋_GB2312"/>
          <w:color w:val="000000"/>
          <w:sz w:val="28"/>
          <w:szCs w:val="28"/>
        </w:rPr>
        <w:t xml:space="preserve">B. </w:t>
      </w:r>
      <w:r>
        <w:rPr>
          <w:rFonts w:hint="eastAsia" w:ascii="仿宋_GB2312" w:hAnsi="仿宋" w:eastAsia="仿宋_GB2312"/>
          <w:color w:val="000000"/>
          <w:sz w:val="28"/>
          <w:szCs w:val="28"/>
        </w:rPr>
        <w:t>建立了全省统一的信息化网络</w:t>
      </w:r>
    </w:p>
    <w:p>
      <w:pPr>
        <w:spacing w:line="480" w:lineRule="exact"/>
        <w:ind w:firstLine="540"/>
        <w:outlineLvl w:val="9"/>
        <w:rPr>
          <w:rFonts w:hint="eastAsia" w:ascii="仿宋_GB2312" w:eastAsia="仿宋_GB2312"/>
          <w:sz w:val="28"/>
          <w:szCs w:val="28"/>
        </w:rPr>
      </w:pPr>
      <w:r>
        <w:rPr>
          <w:rFonts w:hint="eastAsia" w:ascii="仿宋_GB2312" w:eastAsia="仿宋_GB2312"/>
          <w:color w:val="000000"/>
          <w:sz w:val="28"/>
          <w:szCs w:val="28"/>
        </w:rPr>
        <w:t xml:space="preserve">C. </w:t>
      </w:r>
      <w:r>
        <w:rPr>
          <w:rFonts w:hint="eastAsia" w:ascii="仿宋_GB2312" w:hAnsi="仿宋" w:eastAsia="仿宋_GB2312"/>
          <w:color w:val="000000"/>
          <w:sz w:val="28"/>
          <w:szCs w:val="28"/>
        </w:rPr>
        <w:t>为税源监控提供了强有力的技术支撑</w:t>
      </w:r>
    </w:p>
    <w:p>
      <w:pPr>
        <w:spacing w:line="480" w:lineRule="exact"/>
        <w:ind w:firstLine="540"/>
        <w:outlineLvl w:val="9"/>
        <w:rPr>
          <w:rFonts w:hint="eastAsia" w:ascii="仿宋_GB2312" w:hAnsi="仿宋" w:eastAsia="仿宋_GB2312"/>
          <w:color w:val="000000"/>
          <w:sz w:val="28"/>
          <w:szCs w:val="28"/>
        </w:rPr>
      </w:pPr>
      <w:r>
        <w:rPr>
          <w:rFonts w:hint="eastAsia" w:ascii="仿宋_GB2312" w:eastAsia="仿宋_GB2312"/>
          <w:color w:val="000000"/>
          <w:sz w:val="28"/>
          <w:szCs w:val="28"/>
        </w:rPr>
        <w:t xml:space="preserve">D. </w:t>
      </w:r>
      <w:r>
        <w:rPr>
          <w:rFonts w:hint="eastAsia" w:ascii="仿宋_GB2312" w:hAnsi="仿宋" w:eastAsia="仿宋_GB2312"/>
          <w:color w:val="000000"/>
          <w:sz w:val="28"/>
          <w:szCs w:val="28"/>
        </w:rPr>
        <w:t>区域税收管理的更独立发展</w:t>
      </w:r>
    </w:p>
    <w:p>
      <w:pPr>
        <w:spacing w:line="480" w:lineRule="exact"/>
        <w:ind w:firstLine="540"/>
        <w:outlineLvl w:val="9"/>
        <w:rPr>
          <w:rFonts w:hint="eastAsia" w:ascii="仿宋_GB2312" w:hAnsi="仿宋" w:eastAsia="仿宋_GB2312"/>
          <w:color w:val="000000"/>
          <w:sz w:val="28"/>
          <w:szCs w:val="28"/>
        </w:rPr>
      </w:pPr>
      <w:r>
        <w:rPr>
          <w:rFonts w:hint="eastAsia" w:ascii="仿宋_GB2312" w:hAnsi="仿宋" w:eastAsia="仿宋_GB2312"/>
          <w:color w:val="000000"/>
          <w:sz w:val="28"/>
          <w:szCs w:val="28"/>
        </w:rPr>
        <w:t>解析：广东地税信息化建设成就的主要成效有：科技兴税意识显著提高；建立了全省统一的信息化网络；为税源监控提供了强有力的技术支撑；不断提升行政管理效能；促进了区域税收管理的协调发展。</w:t>
      </w:r>
    </w:p>
    <w:p>
      <w:pPr>
        <w:spacing w:line="480" w:lineRule="exact"/>
        <w:ind w:firstLine="540"/>
        <w:outlineLvl w:val="9"/>
        <w:rPr>
          <w:rFonts w:hint="eastAsia" w:ascii="仿宋_GB2312" w:hAnsi="仿宋" w:eastAsia="仿宋_GB2312"/>
          <w:color w:val="000000"/>
          <w:sz w:val="28"/>
          <w:szCs w:val="28"/>
        </w:rPr>
      </w:pPr>
    </w:p>
    <w:p>
      <w:pPr>
        <w:spacing w:line="480" w:lineRule="exact"/>
        <w:ind w:firstLine="540"/>
        <w:outlineLvl w:val="9"/>
        <w:rPr>
          <w:rFonts w:hint="eastAsia" w:ascii="仿宋_GB2312" w:eastAsia="仿宋_GB2312"/>
          <w:sz w:val="28"/>
          <w:szCs w:val="28"/>
        </w:rPr>
      </w:pPr>
      <w:r>
        <w:rPr>
          <w:rFonts w:hint="eastAsia" w:ascii="仿宋_GB2312" w:eastAsia="仿宋_GB2312"/>
          <w:sz w:val="28"/>
          <w:szCs w:val="28"/>
        </w:rPr>
        <w:t>6. （  ）</w:t>
      </w:r>
      <w:r>
        <w:rPr>
          <w:rFonts w:hint="eastAsia" w:ascii="仿宋_GB2312" w:hAnsi="仿宋" w:eastAsia="仿宋_GB2312"/>
          <w:sz w:val="28"/>
          <w:szCs w:val="28"/>
        </w:rPr>
        <w:t>是今后一段时期广东地税信息化建设的核心任务之一。（</w:t>
      </w:r>
      <w:r>
        <w:rPr>
          <w:rFonts w:hint="eastAsia" w:ascii="仿宋_GB2312" w:eastAsia="仿宋_GB2312"/>
          <w:sz w:val="28"/>
          <w:szCs w:val="28"/>
        </w:rPr>
        <w:t xml:space="preserve"> B </w:t>
      </w:r>
      <w:r>
        <w:rPr>
          <w:rFonts w:hint="eastAsia" w:ascii="仿宋_GB2312" w:hAnsi="仿宋" w:eastAsia="仿宋_GB2312"/>
          <w:sz w:val="28"/>
          <w:szCs w:val="28"/>
        </w:rPr>
        <w:t>）</w:t>
      </w:r>
    </w:p>
    <w:p>
      <w:pPr>
        <w:spacing w:line="480" w:lineRule="exact"/>
        <w:ind w:firstLine="540"/>
        <w:outlineLvl w:val="9"/>
        <w:rPr>
          <w:rFonts w:hint="eastAsia" w:ascii="仿宋_GB2312" w:eastAsia="仿宋_GB2312"/>
          <w:sz w:val="28"/>
          <w:szCs w:val="28"/>
        </w:rPr>
      </w:pPr>
      <w:r>
        <w:rPr>
          <w:rFonts w:hint="eastAsia" w:ascii="仿宋_GB2312" w:eastAsia="仿宋_GB2312"/>
          <w:sz w:val="28"/>
          <w:szCs w:val="28"/>
        </w:rPr>
        <w:t xml:space="preserve">A. </w:t>
      </w:r>
      <w:r>
        <w:rPr>
          <w:rFonts w:hint="eastAsia" w:ascii="仿宋_GB2312" w:hAnsi="仿宋" w:eastAsia="仿宋_GB2312"/>
          <w:sz w:val="28"/>
          <w:szCs w:val="28"/>
        </w:rPr>
        <w:t>税务应用系统开发</w:t>
      </w:r>
    </w:p>
    <w:p>
      <w:pPr>
        <w:spacing w:line="480" w:lineRule="exact"/>
        <w:ind w:firstLine="540"/>
        <w:outlineLvl w:val="9"/>
        <w:rPr>
          <w:rFonts w:hint="eastAsia" w:ascii="仿宋_GB2312" w:eastAsia="仿宋_GB2312"/>
          <w:sz w:val="28"/>
          <w:szCs w:val="28"/>
        </w:rPr>
      </w:pPr>
      <w:r>
        <w:rPr>
          <w:rFonts w:hint="eastAsia" w:ascii="仿宋_GB2312" w:eastAsia="仿宋_GB2312"/>
          <w:sz w:val="28"/>
          <w:szCs w:val="28"/>
        </w:rPr>
        <w:t xml:space="preserve">B. </w:t>
      </w:r>
      <w:r>
        <w:rPr>
          <w:rFonts w:hint="eastAsia" w:ascii="仿宋_GB2312" w:hAnsi="仿宋" w:eastAsia="仿宋_GB2312"/>
          <w:sz w:val="28"/>
          <w:szCs w:val="28"/>
        </w:rPr>
        <w:t>信息资源整合升级工程</w:t>
      </w:r>
    </w:p>
    <w:p>
      <w:pPr>
        <w:spacing w:line="480" w:lineRule="exact"/>
        <w:ind w:firstLine="540"/>
        <w:outlineLvl w:val="9"/>
        <w:rPr>
          <w:rFonts w:hint="eastAsia" w:ascii="仿宋_GB2312" w:eastAsia="仿宋_GB2312"/>
          <w:sz w:val="28"/>
          <w:szCs w:val="28"/>
        </w:rPr>
      </w:pPr>
      <w:r>
        <w:rPr>
          <w:rFonts w:hint="eastAsia" w:ascii="仿宋_GB2312" w:eastAsia="仿宋_GB2312"/>
          <w:sz w:val="28"/>
          <w:szCs w:val="28"/>
        </w:rPr>
        <w:t xml:space="preserve">C. </w:t>
      </w:r>
      <w:r>
        <w:rPr>
          <w:rFonts w:hint="eastAsia" w:ascii="仿宋_GB2312" w:hAnsi="仿宋" w:eastAsia="仿宋_GB2312"/>
          <w:sz w:val="28"/>
          <w:szCs w:val="28"/>
        </w:rPr>
        <w:t>信息硬件资源升级</w:t>
      </w:r>
    </w:p>
    <w:p>
      <w:pPr>
        <w:spacing w:line="480" w:lineRule="exact"/>
        <w:ind w:firstLine="540"/>
        <w:outlineLvl w:val="9"/>
        <w:rPr>
          <w:rFonts w:hint="eastAsia" w:ascii="仿宋_GB2312" w:hAnsi="仿宋" w:eastAsia="仿宋_GB2312"/>
          <w:sz w:val="28"/>
          <w:szCs w:val="28"/>
        </w:rPr>
      </w:pPr>
      <w:r>
        <w:rPr>
          <w:rFonts w:hint="eastAsia" w:ascii="仿宋_GB2312" w:eastAsia="仿宋_GB2312"/>
          <w:sz w:val="28"/>
          <w:szCs w:val="28"/>
        </w:rPr>
        <w:t xml:space="preserve">D. </w:t>
      </w:r>
      <w:r>
        <w:rPr>
          <w:rFonts w:hint="eastAsia" w:ascii="仿宋_GB2312" w:hAnsi="仿宋" w:eastAsia="仿宋_GB2312"/>
          <w:sz w:val="28"/>
          <w:szCs w:val="28"/>
        </w:rPr>
        <w:t>信息应用系统升级</w:t>
      </w:r>
    </w:p>
    <w:p>
      <w:pPr>
        <w:spacing w:line="480" w:lineRule="exact"/>
        <w:ind w:firstLine="540"/>
        <w:outlineLvl w:val="9"/>
        <w:rPr>
          <w:rFonts w:hint="eastAsia" w:ascii="仿宋_GB2312" w:hAnsi="仿宋" w:eastAsia="仿宋_GB2312"/>
          <w:sz w:val="28"/>
          <w:szCs w:val="28"/>
        </w:rPr>
      </w:pPr>
      <w:r>
        <w:rPr>
          <w:rFonts w:hint="eastAsia" w:ascii="仿宋_GB2312" w:hAnsi="仿宋" w:eastAsia="仿宋_GB2312"/>
          <w:sz w:val="28"/>
          <w:szCs w:val="28"/>
        </w:rPr>
        <w:t>解析：信息资源整合升级工程，是今后一段时期广东地税信息化建设的核心任务之一，是广东地税“后大集中”时代的一项战略性工程。</w:t>
      </w:r>
    </w:p>
    <w:p>
      <w:pPr>
        <w:spacing w:line="480" w:lineRule="exact"/>
        <w:ind w:firstLine="540"/>
        <w:outlineLvl w:val="9"/>
        <w:rPr>
          <w:rFonts w:hint="eastAsia" w:ascii="仿宋_GB2312" w:eastAsia="仿宋_GB2312"/>
          <w:sz w:val="28"/>
          <w:szCs w:val="28"/>
        </w:rPr>
      </w:pPr>
    </w:p>
    <w:p>
      <w:pPr>
        <w:spacing w:line="480" w:lineRule="exact"/>
        <w:ind w:firstLine="540"/>
        <w:outlineLvl w:val="9"/>
        <w:rPr>
          <w:rFonts w:hint="eastAsia" w:ascii="仿宋_GB2312" w:eastAsia="仿宋_GB2312"/>
          <w:sz w:val="28"/>
          <w:szCs w:val="28"/>
        </w:rPr>
      </w:pPr>
      <w:r>
        <w:rPr>
          <w:rFonts w:hint="eastAsia" w:ascii="仿宋_GB2312" w:hAnsi="仿宋" w:eastAsia="仿宋_GB2312"/>
          <w:sz w:val="28"/>
          <w:szCs w:val="28"/>
        </w:rPr>
        <w:t>二、多项选择题（在每个小题的备选答案中，至少有两个或两个以上个答案最符合题意，请将其代码填在该题的括号内。）</w:t>
      </w:r>
    </w:p>
    <w:p>
      <w:pPr>
        <w:spacing w:line="480" w:lineRule="exact"/>
        <w:ind w:firstLine="540"/>
        <w:outlineLvl w:val="9"/>
        <w:rPr>
          <w:rFonts w:hint="eastAsia" w:ascii="仿宋_GB2312" w:eastAsia="仿宋_GB2312"/>
          <w:sz w:val="28"/>
          <w:szCs w:val="28"/>
        </w:rPr>
      </w:pPr>
      <w:r>
        <w:rPr>
          <w:rFonts w:hint="eastAsia" w:ascii="仿宋_GB2312" w:eastAsia="仿宋_GB2312"/>
          <w:sz w:val="28"/>
          <w:szCs w:val="28"/>
        </w:rPr>
        <w:t xml:space="preserve">1. </w:t>
      </w:r>
      <w:r>
        <w:rPr>
          <w:rFonts w:hint="eastAsia" w:ascii="仿宋_GB2312" w:hAnsi="仿宋" w:eastAsia="仿宋_GB2312"/>
          <w:sz w:val="28"/>
          <w:szCs w:val="28"/>
        </w:rPr>
        <w:t>实施电子政务发展对政府工作具有（  ）项重大意义？（</w:t>
      </w:r>
      <w:r>
        <w:rPr>
          <w:rFonts w:hint="eastAsia" w:ascii="仿宋_GB2312" w:eastAsia="仿宋_GB2312"/>
          <w:sz w:val="28"/>
          <w:szCs w:val="28"/>
        </w:rPr>
        <w:t xml:space="preserve"> ABCD </w:t>
      </w:r>
      <w:r>
        <w:rPr>
          <w:rFonts w:hint="eastAsia" w:ascii="仿宋_GB2312" w:hAnsi="仿宋" w:eastAsia="仿宋_GB2312"/>
          <w:sz w:val="28"/>
          <w:szCs w:val="28"/>
        </w:rPr>
        <w:t>）</w:t>
      </w:r>
      <w:r>
        <w:rPr>
          <w:rFonts w:hint="eastAsia" w:ascii="仿宋_GB2312" w:eastAsia="仿宋_GB2312"/>
          <w:sz w:val="28"/>
          <w:szCs w:val="28"/>
        </w:rPr>
        <w:t xml:space="preserve"> </w:t>
      </w:r>
    </w:p>
    <w:p>
      <w:pPr>
        <w:spacing w:line="480" w:lineRule="exact"/>
        <w:ind w:firstLine="540"/>
        <w:outlineLvl w:val="9"/>
        <w:rPr>
          <w:rFonts w:hint="eastAsia" w:ascii="仿宋_GB2312" w:eastAsia="仿宋_GB2312"/>
          <w:sz w:val="28"/>
          <w:szCs w:val="28"/>
        </w:rPr>
      </w:pPr>
      <w:r>
        <w:rPr>
          <w:rFonts w:hint="eastAsia" w:ascii="仿宋_GB2312" w:eastAsia="仿宋_GB2312"/>
          <w:sz w:val="28"/>
          <w:szCs w:val="28"/>
        </w:rPr>
        <w:t xml:space="preserve">A. </w:t>
      </w:r>
      <w:r>
        <w:rPr>
          <w:rFonts w:hint="eastAsia" w:ascii="仿宋_GB2312" w:hAnsi="仿宋" w:eastAsia="仿宋_GB2312"/>
          <w:sz w:val="28"/>
          <w:szCs w:val="28"/>
        </w:rPr>
        <w:t>有利于提高政府的办事效率。</w:t>
      </w:r>
    </w:p>
    <w:p>
      <w:pPr>
        <w:spacing w:line="480" w:lineRule="exact"/>
        <w:ind w:firstLine="540"/>
        <w:outlineLvl w:val="9"/>
        <w:rPr>
          <w:rFonts w:hint="eastAsia" w:ascii="仿宋_GB2312" w:eastAsia="仿宋_GB2312"/>
          <w:sz w:val="28"/>
          <w:szCs w:val="28"/>
        </w:rPr>
      </w:pPr>
      <w:r>
        <w:rPr>
          <w:rFonts w:hint="eastAsia" w:ascii="仿宋_GB2312" w:eastAsia="仿宋_GB2312"/>
          <w:sz w:val="28"/>
          <w:szCs w:val="28"/>
        </w:rPr>
        <w:t xml:space="preserve">B. </w:t>
      </w:r>
      <w:r>
        <w:rPr>
          <w:rFonts w:hint="eastAsia" w:ascii="仿宋_GB2312" w:hAnsi="仿宋" w:eastAsia="仿宋_GB2312"/>
          <w:sz w:val="28"/>
          <w:szCs w:val="28"/>
        </w:rPr>
        <w:t>有利于提高政府的服务质量。</w:t>
      </w:r>
    </w:p>
    <w:p>
      <w:pPr>
        <w:spacing w:line="480" w:lineRule="exact"/>
        <w:ind w:firstLine="540"/>
        <w:outlineLvl w:val="9"/>
        <w:rPr>
          <w:rFonts w:hint="eastAsia" w:ascii="仿宋_GB2312" w:eastAsia="仿宋_GB2312"/>
          <w:sz w:val="28"/>
          <w:szCs w:val="28"/>
        </w:rPr>
      </w:pPr>
      <w:r>
        <w:rPr>
          <w:rFonts w:hint="eastAsia" w:ascii="仿宋_GB2312" w:eastAsia="仿宋_GB2312"/>
          <w:sz w:val="28"/>
          <w:szCs w:val="28"/>
        </w:rPr>
        <w:t xml:space="preserve">C. </w:t>
      </w:r>
      <w:r>
        <w:rPr>
          <w:rFonts w:hint="eastAsia" w:ascii="仿宋_GB2312" w:hAnsi="仿宋" w:eastAsia="仿宋_GB2312"/>
          <w:sz w:val="28"/>
          <w:szCs w:val="28"/>
        </w:rPr>
        <w:t>有利于增加政府工作的透明度。</w:t>
      </w:r>
    </w:p>
    <w:p>
      <w:pPr>
        <w:spacing w:line="480" w:lineRule="exact"/>
        <w:ind w:firstLine="540"/>
        <w:outlineLvl w:val="9"/>
        <w:rPr>
          <w:rFonts w:hint="eastAsia" w:ascii="仿宋_GB2312" w:hAnsi="仿宋" w:eastAsia="仿宋_GB2312"/>
          <w:sz w:val="28"/>
          <w:szCs w:val="28"/>
        </w:rPr>
      </w:pPr>
      <w:r>
        <w:rPr>
          <w:rFonts w:hint="eastAsia" w:ascii="仿宋_GB2312" w:eastAsia="仿宋_GB2312"/>
          <w:sz w:val="28"/>
          <w:szCs w:val="28"/>
        </w:rPr>
        <w:t xml:space="preserve">D. </w:t>
      </w:r>
      <w:r>
        <w:rPr>
          <w:rFonts w:hint="eastAsia" w:ascii="仿宋_GB2312" w:hAnsi="仿宋" w:eastAsia="仿宋_GB2312"/>
          <w:sz w:val="28"/>
          <w:szCs w:val="28"/>
        </w:rPr>
        <w:t>有利于政府的廉政建设。</w:t>
      </w:r>
    </w:p>
    <w:p>
      <w:pPr>
        <w:spacing w:line="480" w:lineRule="exact"/>
        <w:ind w:firstLine="540"/>
        <w:outlineLvl w:val="9"/>
        <w:rPr>
          <w:rFonts w:hint="eastAsia" w:ascii="仿宋_GB2312" w:hAnsi="仿宋" w:eastAsia="仿宋_GB2312"/>
          <w:sz w:val="28"/>
          <w:szCs w:val="28"/>
        </w:rPr>
      </w:pPr>
      <w:r>
        <w:rPr>
          <w:rFonts w:hint="eastAsia" w:ascii="仿宋_GB2312" w:hAnsi="仿宋" w:eastAsia="仿宋_GB2312"/>
          <w:sz w:val="28"/>
          <w:szCs w:val="28"/>
        </w:rPr>
        <w:t>解析：实施电子政务发展对政府工作具有重大意义，有利于提高政府的办事效率；有利于提高政府的服务质量；有利于增加政府工作的透明度；有利于政府的廉政建设；有利于行政监管的有效性；有利于改善政府对国民经济的宏观调控能力；有利于拉动社会需求。</w:t>
      </w:r>
    </w:p>
    <w:p>
      <w:pPr>
        <w:spacing w:line="480" w:lineRule="exact"/>
        <w:ind w:firstLine="540"/>
        <w:outlineLvl w:val="9"/>
        <w:rPr>
          <w:rFonts w:hint="eastAsia" w:ascii="仿宋_GB2312" w:hAnsi="仿宋" w:eastAsia="仿宋_GB2312"/>
          <w:sz w:val="28"/>
          <w:szCs w:val="28"/>
        </w:rPr>
      </w:pPr>
    </w:p>
    <w:p>
      <w:pPr>
        <w:spacing w:line="480" w:lineRule="exact"/>
        <w:ind w:firstLine="540"/>
        <w:outlineLvl w:val="9"/>
        <w:rPr>
          <w:rFonts w:hint="eastAsia" w:ascii="仿宋_GB2312" w:eastAsia="仿宋_GB2312"/>
          <w:sz w:val="28"/>
          <w:szCs w:val="28"/>
        </w:rPr>
      </w:pPr>
      <w:r>
        <w:rPr>
          <w:rFonts w:hint="eastAsia" w:ascii="仿宋_GB2312" w:eastAsia="仿宋_GB2312"/>
          <w:sz w:val="28"/>
          <w:szCs w:val="28"/>
        </w:rPr>
        <w:t>2.  “</w:t>
      </w:r>
      <w:r>
        <w:rPr>
          <w:rFonts w:hint="eastAsia" w:ascii="仿宋_GB2312" w:hAnsi="仿宋" w:eastAsia="仿宋_GB2312"/>
          <w:sz w:val="28"/>
          <w:szCs w:val="28"/>
        </w:rPr>
        <w:t>三金工程</w:t>
      </w:r>
      <w:r>
        <w:rPr>
          <w:rFonts w:hint="eastAsia" w:ascii="仿宋_GB2312" w:eastAsia="仿宋_GB2312"/>
          <w:sz w:val="28"/>
          <w:szCs w:val="28"/>
        </w:rPr>
        <w:t>”</w:t>
      </w:r>
      <w:r>
        <w:rPr>
          <w:rFonts w:hint="eastAsia" w:ascii="仿宋_GB2312" w:hAnsi="仿宋" w:eastAsia="仿宋_GB2312"/>
          <w:sz w:val="28"/>
          <w:szCs w:val="28"/>
        </w:rPr>
        <w:t>包括了（  ）。（</w:t>
      </w:r>
      <w:r>
        <w:rPr>
          <w:rFonts w:hint="eastAsia" w:ascii="仿宋_GB2312" w:eastAsia="仿宋_GB2312"/>
          <w:sz w:val="28"/>
          <w:szCs w:val="28"/>
        </w:rPr>
        <w:t xml:space="preserve"> ACD </w:t>
      </w:r>
      <w:r>
        <w:rPr>
          <w:rFonts w:hint="eastAsia" w:ascii="仿宋_GB2312" w:hAnsi="仿宋" w:eastAsia="仿宋_GB2312"/>
          <w:sz w:val="28"/>
          <w:szCs w:val="28"/>
        </w:rPr>
        <w:t>）</w:t>
      </w:r>
    </w:p>
    <w:p>
      <w:pPr>
        <w:spacing w:line="480" w:lineRule="exact"/>
        <w:ind w:firstLine="540"/>
        <w:outlineLvl w:val="9"/>
        <w:rPr>
          <w:rFonts w:hint="eastAsia" w:ascii="仿宋_GB2312" w:eastAsia="仿宋_GB2312"/>
          <w:sz w:val="28"/>
          <w:szCs w:val="28"/>
        </w:rPr>
      </w:pPr>
      <w:r>
        <w:rPr>
          <w:rFonts w:hint="eastAsia" w:ascii="仿宋_GB2312" w:eastAsia="仿宋_GB2312"/>
          <w:sz w:val="28"/>
          <w:szCs w:val="28"/>
        </w:rPr>
        <w:t xml:space="preserve">A. </w:t>
      </w:r>
      <w:r>
        <w:rPr>
          <w:rFonts w:hint="eastAsia" w:ascii="仿宋_GB2312" w:hAnsi="仿宋" w:eastAsia="仿宋_GB2312"/>
          <w:sz w:val="28"/>
          <w:szCs w:val="28"/>
        </w:rPr>
        <w:t>金桥工程</w:t>
      </w:r>
      <w:r>
        <w:rPr>
          <w:rFonts w:hint="eastAsia" w:ascii="仿宋_GB2312" w:eastAsia="仿宋_GB2312"/>
          <w:sz w:val="28"/>
          <w:szCs w:val="28"/>
        </w:rPr>
        <w:t xml:space="preserve">    B. </w:t>
      </w:r>
      <w:r>
        <w:rPr>
          <w:rFonts w:hint="eastAsia" w:ascii="仿宋_GB2312" w:hAnsi="仿宋" w:eastAsia="仿宋_GB2312"/>
          <w:sz w:val="28"/>
          <w:szCs w:val="28"/>
        </w:rPr>
        <w:t xml:space="preserve">金税工程     </w:t>
      </w:r>
      <w:r>
        <w:rPr>
          <w:rFonts w:hint="eastAsia" w:ascii="仿宋_GB2312" w:eastAsia="仿宋_GB2312"/>
          <w:sz w:val="28"/>
          <w:szCs w:val="28"/>
        </w:rPr>
        <w:t xml:space="preserve">C. </w:t>
      </w:r>
      <w:r>
        <w:rPr>
          <w:rFonts w:hint="eastAsia" w:ascii="仿宋_GB2312" w:hAnsi="仿宋" w:eastAsia="仿宋_GB2312"/>
          <w:sz w:val="28"/>
          <w:szCs w:val="28"/>
        </w:rPr>
        <w:t xml:space="preserve">金关工程    </w:t>
      </w:r>
      <w:r>
        <w:rPr>
          <w:rFonts w:hint="eastAsia" w:ascii="仿宋_GB2312" w:eastAsia="仿宋_GB2312"/>
          <w:sz w:val="28"/>
          <w:szCs w:val="28"/>
        </w:rPr>
        <w:t xml:space="preserve">D. </w:t>
      </w:r>
      <w:r>
        <w:rPr>
          <w:rFonts w:hint="eastAsia" w:ascii="仿宋_GB2312" w:hAnsi="仿宋" w:eastAsia="仿宋_GB2312"/>
          <w:sz w:val="28"/>
          <w:szCs w:val="28"/>
        </w:rPr>
        <w:t>金卡工程</w:t>
      </w:r>
    </w:p>
    <w:p>
      <w:pPr>
        <w:spacing w:line="480" w:lineRule="exact"/>
        <w:ind w:firstLine="540"/>
        <w:outlineLvl w:val="9"/>
        <w:rPr>
          <w:rFonts w:hint="eastAsia" w:ascii="仿宋_GB2312" w:hAnsi="仿宋" w:eastAsia="仿宋_GB2312"/>
          <w:sz w:val="28"/>
          <w:szCs w:val="28"/>
        </w:rPr>
      </w:pPr>
      <w:r>
        <w:rPr>
          <w:rFonts w:hint="eastAsia" w:ascii="仿宋_GB2312" w:hAnsi="仿宋" w:eastAsia="仿宋_GB2312"/>
          <w:sz w:val="28"/>
          <w:szCs w:val="28"/>
        </w:rPr>
        <w:t>解析：“三金工程”，即金桥工程、金关工程和金卡工程。</w:t>
      </w:r>
    </w:p>
    <w:p>
      <w:pPr>
        <w:spacing w:line="480" w:lineRule="exact"/>
        <w:ind w:firstLine="540"/>
        <w:outlineLvl w:val="9"/>
        <w:rPr>
          <w:rFonts w:hint="eastAsia" w:ascii="仿宋_GB2312" w:hAnsi="仿宋" w:eastAsia="仿宋_GB2312"/>
          <w:sz w:val="28"/>
          <w:szCs w:val="28"/>
        </w:rPr>
      </w:pPr>
    </w:p>
    <w:p>
      <w:pPr>
        <w:spacing w:line="480" w:lineRule="exact"/>
        <w:ind w:firstLine="540"/>
        <w:outlineLvl w:val="9"/>
        <w:rPr>
          <w:rFonts w:hint="eastAsia" w:ascii="仿宋_GB2312" w:eastAsia="仿宋_GB2312"/>
          <w:sz w:val="28"/>
          <w:szCs w:val="28"/>
        </w:rPr>
      </w:pPr>
      <w:r>
        <w:rPr>
          <w:rFonts w:hint="eastAsia" w:ascii="仿宋_GB2312" w:eastAsia="仿宋_GB2312"/>
          <w:sz w:val="28"/>
          <w:szCs w:val="28"/>
        </w:rPr>
        <w:t xml:space="preserve">3. </w:t>
      </w:r>
      <w:r>
        <w:rPr>
          <w:rFonts w:hint="eastAsia" w:ascii="仿宋_GB2312" w:hAnsi="仿宋" w:eastAsia="仿宋_GB2312"/>
          <w:sz w:val="28"/>
          <w:szCs w:val="28"/>
        </w:rPr>
        <w:t>下述关于信息化主要内容的描述，正确的是（  ）。（</w:t>
      </w:r>
      <w:r>
        <w:rPr>
          <w:rFonts w:hint="eastAsia" w:ascii="仿宋_GB2312" w:eastAsia="仿宋_GB2312"/>
          <w:sz w:val="28"/>
          <w:szCs w:val="28"/>
        </w:rPr>
        <w:t xml:space="preserve"> ABCD </w:t>
      </w:r>
      <w:r>
        <w:rPr>
          <w:rFonts w:hint="eastAsia" w:ascii="仿宋_GB2312" w:hAnsi="仿宋" w:eastAsia="仿宋_GB2312"/>
          <w:sz w:val="28"/>
          <w:szCs w:val="28"/>
        </w:rPr>
        <w:t>）</w:t>
      </w:r>
    </w:p>
    <w:p>
      <w:pPr>
        <w:spacing w:line="480" w:lineRule="exact"/>
        <w:ind w:firstLine="540"/>
        <w:outlineLvl w:val="9"/>
        <w:rPr>
          <w:rFonts w:hint="eastAsia" w:ascii="仿宋_GB2312" w:eastAsia="仿宋_GB2312"/>
          <w:sz w:val="28"/>
          <w:szCs w:val="28"/>
        </w:rPr>
      </w:pPr>
      <w:r>
        <w:rPr>
          <w:rFonts w:hint="eastAsia" w:ascii="仿宋_GB2312" w:eastAsia="仿宋_GB2312"/>
          <w:sz w:val="28"/>
          <w:szCs w:val="28"/>
        </w:rPr>
        <w:t xml:space="preserve">A. </w:t>
      </w:r>
      <w:r>
        <w:rPr>
          <w:rFonts w:hint="eastAsia" w:ascii="仿宋_GB2312" w:hAnsi="仿宋" w:eastAsia="仿宋_GB2312"/>
          <w:sz w:val="28"/>
          <w:szCs w:val="28"/>
        </w:rPr>
        <w:t>信息技术的进步与应用。</w:t>
      </w:r>
      <w:r>
        <w:rPr>
          <w:rFonts w:hint="eastAsia" w:ascii="仿宋_GB2312" w:eastAsia="仿宋_GB2312"/>
          <w:sz w:val="28"/>
          <w:szCs w:val="28"/>
        </w:rPr>
        <w:t xml:space="preserve">   B. </w:t>
      </w:r>
      <w:r>
        <w:rPr>
          <w:rFonts w:hint="eastAsia" w:ascii="仿宋_GB2312" w:hAnsi="仿宋" w:eastAsia="仿宋_GB2312"/>
          <w:sz w:val="28"/>
          <w:szCs w:val="28"/>
        </w:rPr>
        <w:t>信息资源的开发与利用。</w:t>
      </w:r>
    </w:p>
    <w:p>
      <w:pPr>
        <w:spacing w:line="480" w:lineRule="exact"/>
        <w:ind w:firstLine="540"/>
        <w:outlineLvl w:val="9"/>
        <w:rPr>
          <w:rFonts w:hint="eastAsia" w:ascii="仿宋_GB2312" w:eastAsia="仿宋_GB2312"/>
          <w:sz w:val="28"/>
          <w:szCs w:val="28"/>
        </w:rPr>
      </w:pPr>
      <w:r>
        <w:rPr>
          <w:rFonts w:hint="eastAsia" w:ascii="仿宋_GB2312" w:eastAsia="仿宋_GB2312"/>
          <w:sz w:val="28"/>
          <w:szCs w:val="28"/>
        </w:rPr>
        <w:t xml:space="preserve">C. </w:t>
      </w:r>
      <w:r>
        <w:rPr>
          <w:rFonts w:hint="eastAsia" w:ascii="仿宋_GB2312" w:hAnsi="仿宋" w:eastAsia="仿宋_GB2312"/>
          <w:sz w:val="28"/>
          <w:szCs w:val="28"/>
        </w:rPr>
        <w:t>信息网络的建设与服务。</w:t>
      </w:r>
      <w:r>
        <w:rPr>
          <w:rFonts w:hint="eastAsia" w:ascii="仿宋_GB2312" w:eastAsia="仿宋_GB2312"/>
          <w:sz w:val="28"/>
          <w:szCs w:val="28"/>
        </w:rPr>
        <w:t xml:space="preserve">   D. </w:t>
      </w:r>
      <w:r>
        <w:rPr>
          <w:rFonts w:hint="eastAsia" w:ascii="仿宋_GB2312" w:hAnsi="仿宋" w:eastAsia="仿宋_GB2312"/>
          <w:sz w:val="28"/>
          <w:szCs w:val="28"/>
        </w:rPr>
        <w:t>信息产业的发展与提升。</w:t>
      </w:r>
    </w:p>
    <w:p>
      <w:pPr>
        <w:spacing w:line="480" w:lineRule="exact"/>
        <w:ind w:firstLine="540"/>
        <w:outlineLvl w:val="9"/>
        <w:rPr>
          <w:rFonts w:hint="eastAsia" w:ascii="仿宋_GB2312" w:hAnsi="仿宋" w:eastAsia="仿宋_GB2312"/>
          <w:sz w:val="28"/>
          <w:szCs w:val="28"/>
        </w:rPr>
      </w:pPr>
      <w:r>
        <w:rPr>
          <w:rFonts w:hint="eastAsia" w:ascii="仿宋_GB2312" w:hAnsi="仿宋" w:eastAsia="仿宋_GB2312"/>
          <w:sz w:val="28"/>
          <w:szCs w:val="28"/>
        </w:rPr>
        <w:t>解析：信息化的主要内容有：信息技术的进步与应用；信息资源的开发与利用；信息网络的建设与服务；信息产业的发展与提升；信息人才的培养与使用；信息化法规、政策、标准的制定与保障。</w:t>
      </w:r>
    </w:p>
    <w:p>
      <w:pPr>
        <w:spacing w:line="480" w:lineRule="exact"/>
        <w:ind w:firstLine="540"/>
        <w:outlineLvl w:val="9"/>
        <w:rPr>
          <w:rFonts w:hint="eastAsia" w:ascii="仿宋_GB2312" w:hAnsi="仿宋" w:eastAsia="仿宋_GB2312"/>
          <w:sz w:val="28"/>
          <w:szCs w:val="28"/>
        </w:rPr>
      </w:pPr>
    </w:p>
    <w:p>
      <w:pPr>
        <w:spacing w:line="480" w:lineRule="exact"/>
        <w:ind w:firstLine="540"/>
        <w:outlineLvl w:val="9"/>
        <w:rPr>
          <w:rFonts w:hint="eastAsia" w:ascii="仿宋_GB2312" w:eastAsia="仿宋_GB2312"/>
          <w:sz w:val="28"/>
          <w:szCs w:val="28"/>
        </w:rPr>
      </w:pPr>
      <w:r>
        <w:rPr>
          <w:rFonts w:hint="eastAsia" w:ascii="仿宋_GB2312" w:eastAsia="仿宋_GB2312"/>
          <w:sz w:val="28"/>
          <w:szCs w:val="28"/>
        </w:rPr>
        <w:t xml:space="preserve">4. </w:t>
      </w:r>
      <w:r>
        <w:rPr>
          <w:rFonts w:hint="eastAsia" w:ascii="仿宋_GB2312" w:hAnsi="仿宋" w:eastAsia="仿宋_GB2312"/>
          <w:sz w:val="28"/>
          <w:szCs w:val="28"/>
        </w:rPr>
        <w:t>电子政务的结构包括（  ）。（</w:t>
      </w:r>
      <w:r>
        <w:rPr>
          <w:rFonts w:hint="eastAsia" w:ascii="仿宋_GB2312" w:eastAsia="仿宋_GB2312"/>
          <w:sz w:val="28"/>
          <w:szCs w:val="28"/>
        </w:rPr>
        <w:t xml:space="preserve"> ABCD </w:t>
      </w:r>
      <w:r>
        <w:rPr>
          <w:rFonts w:hint="eastAsia" w:ascii="仿宋_GB2312" w:hAnsi="仿宋" w:eastAsia="仿宋_GB2312"/>
          <w:sz w:val="28"/>
          <w:szCs w:val="28"/>
        </w:rPr>
        <w:t>）</w:t>
      </w:r>
    </w:p>
    <w:p>
      <w:pPr>
        <w:spacing w:line="480" w:lineRule="exact"/>
        <w:ind w:firstLine="540"/>
        <w:outlineLvl w:val="9"/>
        <w:rPr>
          <w:rFonts w:hint="eastAsia" w:ascii="仿宋_GB2312" w:eastAsia="仿宋_GB2312"/>
          <w:sz w:val="28"/>
          <w:szCs w:val="28"/>
        </w:rPr>
      </w:pPr>
      <w:r>
        <w:rPr>
          <w:rFonts w:hint="eastAsia" w:ascii="仿宋_GB2312" w:eastAsia="仿宋_GB2312"/>
          <w:sz w:val="28"/>
          <w:szCs w:val="28"/>
        </w:rPr>
        <w:t xml:space="preserve">A. </w:t>
      </w:r>
      <w:r>
        <w:rPr>
          <w:rFonts w:hint="eastAsia" w:ascii="仿宋_GB2312" w:hAnsi="仿宋" w:eastAsia="仿宋_GB2312"/>
          <w:sz w:val="28"/>
          <w:szCs w:val="28"/>
        </w:rPr>
        <w:t xml:space="preserve">支撑环境层    </w:t>
      </w:r>
      <w:r>
        <w:rPr>
          <w:rFonts w:hint="eastAsia" w:ascii="仿宋_GB2312" w:eastAsia="仿宋_GB2312"/>
          <w:sz w:val="28"/>
          <w:szCs w:val="28"/>
        </w:rPr>
        <w:t xml:space="preserve">B. </w:t>
      </w:r>
      <w:r>
        <w:rPr>
          <w:rFonts w:hint="eastAsia" w:ascii="仿宋_GB2312" w:hAnsi="仿宋" w:eastAsia="仿宋_GB2312"/>
          <w:sz w:val="28"/>
          <w:szCs w:val="28"/>
        </w:rPr>
        <w:t>基础设施层</w:t>
      </w:r>
    </w:p>
    <w:p>
      <w:pPr>
        <w:spacing w:line="480" w:lineRule="exact"/>
        <w:ind w:firstLine="540"/>
        <w:outlineLvl w:val="9"/>
        <w:rPr>
          <w:rFonts w:hint="eastAsia" w:ascii="仿宋_GB2312" w:eastAsia="仿宋_GB2312"/>
          <w:sz w:val="28"/>
          <w:szCs w:val="28"/>
        </w:rPr>
      </w:pPr>
      <w:r>
        <w:rPr>
          <w:rFonts w:hint="eastAsia" w:ascii="仿宋_GB2312" w:eastAsia="仿宋_GB2312"/>
          <w:sz w:val="28"/>
          <w:szCs w:val="28"/>
        </w:rPr>
        <w:t xml:space="preserve">C. </w:t>
      </w:r>
      <w:r>
        <w:rPr>
          <w:rFonts w:hint="eastAsia" w:ascii="仿宋_GB2312" w:hAnsi="仿宋" w:eastAsia="仿宋_GB2312"/>
          <w:sz w:val="28"/>
          <w:szCs w:val="28"/>
        </w:rPr>
        <w:t xml:space="preserve">信息资源层    </w:t>
      </w:r>
      <w:r>
        <w:rPr>
          <w:rFonts w:hint="eastAsia" w:ascii="仿宋_GB2312" w:eastAsia="仿宋_GB2312"/>
          <w:sz w:val="28"/>
          <w:szCs w:val="28"/>
        </w:rPr>
        <w:t xml:space="preserve">D. </w:t>
      </w:r>
      <w:r>
        <w:rPr>
          <w:rFonts w:hint="eastAsia" w:ascii="仿宋_GB2312" w:hAnsi="仿宋" w:eastAsia="仿宋_GB2312"/>
          <w:sz w:val="28"/>
          <w:szCs w:val="28"/>
        </w:rPr>
        <w:t>业务应用层和对外服务层</w:t>
      </w:r>
    </w:p>
    <w:p>
      <w:pPr>
        <w:spacing w:line="480" w:lineRule="exact"/>
        <w:ind w:firstLine="540"/>
        <w:outlineLvl w:val="9"/>
        <w:rPr>
          <w:rFonts w:hint="eastAsia" w:ascii="仿宋_GB2312" w:hAnsi="仿宋" w:eastAsia="仿宋_GB2312"/>
          <w:sz w:val="28"/>
          <w:szCs w:val="28"/>
        </w:rPr>
      </w:pPr>
      <w:r>
        <w:rPr>
          <w:rFonts w:hint="eastAsia" w:ascii="仿宋_GB2312" w:hAnsi="仿宋" w:eastAsia="仿宋_GB2312"/>
          <w:sz w:val="28"/>
          <w:szCs w:val="28"/>
        </w:rPr>
        <w:t>解析：电子政务的结构包括支撑环境层、基础设施层、信息资源层、业务应用层、对外服务层。</w:t>
      </w:r>
    </w:p>
    <w:p>
      <w:pPr>
        <w:spacing w:line="480" w:lineRule="exact"/>
        <w:ind w:firstLine="540"/>
        <w:outlineLvl w:val="9"/>
        <w:rPr>
          <w:rFonts w:hint="eastAsia" w:ascii="仿宋_GB2312" w:hAnsi="仿宋" w:eastAsia="仿宋_GB2312"/>
          <w:sz w:val="28"/>
          <w:szCs w:val="28"/>
        </w:rPr>
      </w:pPr>
    </w:p>
    <w:p>
      <w:pPr>
        <w:spacing w:line="480" w:lineRule="exact"/>
        <w:ind w:firstLine="540"/>
        <w:outlineLvl w:val="9"/>
        <w:rPr>
          <w:rFonts w:hint="eastAsia" w:ascii="仿宋_GB2312" w:eastAsia="仿宋_GB2312"/>
          <w:sz w:val="28"/>
          <w:szCs w:val="28"/>
        </w:rPr>
      </w:pPr>
      <w:r>
        <w:rPr>
          <w:rFonts w:hint="eastAsia" w:ascii="仿宋_GB2312" w:hAnsi="仿宋" w:eastAsia="仿宋_GB2312"/>
          <w:sz w:val="28"/>
          <w:szCs w:val="28"/>
        </w:rPr>
        <w:t>三、判断辨析题</w:t>
      </w:r>
      <w:r>
        <w:rPr>
          <w:rFonts w:hint="eastAsia" w:ascii="仿宋_GB2312" w:eastAsia="仿宋_GB2312"/>
          <w:sz w:val="28"/>
          <w:szCs w:val="28"/>
        </w:rPr>
        <w:t>（</w:t>
      </w:r>
      <w:r>
        <w:rPr>
          <w:rFonts w:hint="eastAsia" w:ascii="仿宋_GB2312" w:hAnsi="仿宋" w:eastAsia="仿宋_GB2312"/>
          <w:sz w:val="28"/>
          <w:szCs w:val="28"/>
        </w:rPr>
        <w:t>正确的在题后的括号内划“√”；错误的在题后的括号内划“×”，改正并简述理由。）</w:t>
      </w:r>
    </w:p>
    <w:p>
      <w:pPr>
        <w:spacing w:line="480" w:lineRule="exact"/>
        <w:ind w:firstLine="540"/>
        <w:outlineLvl w:val="9"/>
        <w:rPr>
          <w:rFonts w:hint="eastAsia" w:ascii="仿宋_GB2312" w:eastAsia="仿宋_GB2312"/>
          <w:sz w:val="28"/>
          <w:szCs w:val="28"/>
        </w:rPr>
      </w:pPr>
      <w:r>
        <w:rPr>
          <w:rFonts w:hint="eastAsia" w:ascii="仿宋_GB2312" w:eastAsia="仿宋_GB2312"/>
          <w:sz w:val="28"/>
          <w:szCs w:val="28"/>
        </w:rPr>
        <w:t>1.  “</w:t>
      </w:r>
      <w:r>
        <w:rPr>
          <w:rFonts w:hint="eastAsia" w:ascii="仿宋_GB2312" w:hAnsi="仿宋" w:eastAsia="仿宋_GB2312"/>
          <w:sz w:val="28"/>
          <w:szCs w:val="28"/>
        </w:rPr>
        <w:t>三金工程</w:t>
      </w:r>
      <w:r>
        <w:rPr>
          <w:rFonts w:hint="eastAsia" w:ascii="仿宋_GB2312" w:eastAsia="仿宋_GB2312"/>
          <w:sz w:val="28"/>
          <w:szCs w:val="28"/>
        </w:rPr>
        <w:t>”</w:t>
      </w:r>
      <w:r>
        <w:rPr>
          <w:rFonts w:hint="eastAsia" w:ascii="仿宋_GB2312" w:hAnsi="仿宋" w:eastAsia="仿宋_GB2312"/>
          <w:sz w:val="28"/>
          <w:szCs w:val="28"/>
        </w:rPr>
        <w:t>，即金桥工程、金税工程和金卡工程。</w:t>
      </w:r>
      <w:r>
        <w:rPr>
          <w:rFonts w:hint="eastAsia" w:ascii="仿宋_GB2312" w:eastAsia="仿宋_GB2312"/>
          <w:sz w:val="28"/>
          <w:szCs w:val="28"/>
        </w:rPr>
        <w:t xml:space="preserve">   ( </w:t>
      </w:r>
      <w:r>
        <w:rPr>
          <w:rFonts w:hint="eastAsia" w:ascii="仿宋_GB2312" w:hAnsi="仿宋" w:eastAsia="仿宋_GB2312"/>
          <w:sz w:val="28"/>
          <w:szCs w:val="28"/>
        </w:rPr>
        <w:t>×</w:t>
      </w:r>
      <w:r>
        <w:rPr>
          <w:rFonts w:hint="eastAsia" w:ascii="仿宋_GB2312" w:eastAsia="仿宋_GB2312"/>
          <w:sz w:val="28"/>
          <w:szCs w:val="28"/>
        </w:rPr>
        <w:t xml:space="preserve"> )</w:t>
      </w:r>
    </w:p>
    <w:p>
      <w:pPr>
        <w:spacing w:line="480" w:lineRule="exact"/>
        <w:ind w:firstLine="540"/>
        <w:outlineLvl w:val="9"/>
        <w:rPr>
          <w:rFonts w:hint="eastAsia" w:ascii="仿宋_GB2312" w:hAnsi="仿宋" w:eastAsia="仿宋_GB2312"/>
          <w:sz w:val="28"/>
          <w:szCs w:val="28"/>
        </w:rPr>
      </w:pPr>
      <w:r>
        <w:rPr>
          <w:rFonts w:hint="eastAsia" w:ascii="仿宋_GB2312" w:eastAsia="仿宋_GB2312"/>
          <w:sz w:val="28"/>
          <w:szCs w:val="28"/>
        </w:rPr>
        <w:t>解析：</w:t>
      </w:r>
      <w:r>
        <w:rPr>
          <w:rFonts w:hint="eastAsia" w:ascii="仿宋_GB2312" w:hAnsi="仿宋" w:eastAsia="仿宋_GB2312"/>
          <w:sz w:val="28"/>
          <w:szCs w:val="28"/>
        </w:rPr>
        <w:t>“三金工程”，即金桥工程、金关工程和金卡工程。</w:t>
      </w:r>
    </w:p>
    <w:p>
      <w:pPr>
        <w:spacing w:line="480" w:lineRule="exact"/>
        <w:ind w:firstLine="540"/>
        <w:outlineLvl w:val="9"/>
        <w:rPr>
          <w:rFonts w:hint="eastAsia" w:ascii="仿宋_GB2312" w:eastAsia="仿宋_GB2312"/>
          <w:sz w:val="28"/>
          <w:szCs w:val="28"/>
        </w:rPr>
      </w:pPr>
    </w:p>
    <w:p>
      <w:pPr>
        <w:spacing w:line="480" w:lineRule="exact"/>
        <w:ind w:firstLine="540"/>
        <w:outlineLvl w:val="9"/>
        <w:rPr>
          <w:rFonts w:hint="eastAsia" w:ascii="仿宋_GB2312" w:eastAsia="仿宋_GB2312"/>
          <w:sz w:val="28"/>
          <w:szCs w:val="28"/>
        </w:rPr>
      </w:pPr>
      <w:r>
        <w:rPr>
          <w:rFonts w:hint="eastAsia" w:ascii="仿宋_GB2312" w:eastAsia="仿宋_GB2312"/>
          <w:sz w:val="28"/>
          <w:szCs w:val="28"/>
        </w:rPr>
        <w:t>2.  “</w:t>
      </w:r>
      <w:r>
        <w:rPr>
          <w:rFonts w:hint="eastAsia" w:ascii="仿宋_GB2312" w:hAnsi="仿宋" w:eastAsia="仿宋_GB2312"/>
          <w:sz w:val="28"/>
          <w:szCs w:val="28"/>
        </w:rPr>
        <w:t>金税</w:t>
      </w:r>
      <w:r>
        <w:rPr>
          <w:rFonts w:hint="eastAsia" w:ascii="仿宋_GB2312" w:eastAsia="仿宋_GB2312"/>
          <w:sz w:val="28"/>
          <w:szCs w:val="28"/>
        </w:rPr>
        <w:t>”</w:t>
      </w:r>
      <w:r>
        <w:rPr>
          <w:rFonts w:hint="eastAsia" w:ascii="仿宋_GB2312" w:hAnsi="仿宋" w:eastAsia="仿宋_GB2312"/>
          <w:sz w:val="28"/>
          <w:szCs w:val="28"/>
        </w:rPr>
        <w:t>工程（三期）的建设内容简称之为</w:t>
      </w:r>
      <w:r>
        <w:rPr>
          <w:rFonts w:hint="eastAsia" w:ascii="仿宋_GB2312" w:eastAsia="仿宋_GB2312"/>
          <w:sz w:val="28"/>
          <w:szCs w:val="28"/>
        </w:rPr>
        <w:t>“</w:t>
      </w:r>
      <w:r>
        <w:rPr>
          <w:rFonts w:hint="eastAsia" w:ascii="仿宋_GB2312" w:hAnsi="仿宋" w:eastAsia="仿宋_GB2312"/>
          <w:sz w:val="28"/>
          <w:szCs w:val="28"/>
        </w:rPr>
        <w:t>一个平台，两级处理，三个覆盖，四个系统</w:t>
      </w:r>
      <w:r>
        <w:rPr>
          <w:rFonts w:hint="eastAsia" w:ascii="仿宋_GB2312" w:eastAsia="仿宋_GB2312"/>
          <w:sz w:val="28"/>
          <w:szCs w:val="28"/>
        </w:rPr>
        <w:t>”</w:t>
      </w:r>
      <w:r>
        <w:rPr>
          <w:rFonts w:hint="eastAsia" w:ascii="仿宋_GB2312" w:hAnsi="仿宋" w:eastAsia="仿宋_GB2312"/>
          <w:sz w:val="28"/>
          <w:szCs w:val="28"/>
        </w:rPr>
        <w:t>。</w:t>
      </w:r>
      <w:r>
        <w:rPr>
          <w:rFonts w:hint="eastAsia" w:ascii="仿宋_GB2312" w:eastAsia="仿宋_GB2312"/>
          <w:sz w:val="28"/>
          <w:szCs w:val="28"/>
        </w:rPr>
        <w:t xml:space="preserve">   ( </w:t>
      </w:r>
      <w:r>
        <w:rPr>
          <w:rFonts w:hint="eastAsia" w:ascii="仿宋_GB2312" w:hAnsi="仿宋" w:eastAsia="仿宋_GB2312"/>
          <w:sz w:val="28"/>
          <w:szCs w:val="28"/>
        </w:rPr>
        <w:t>√</w:t>
      </w:r>
      <w:r>
        <w:rPr>
          <w:rFonts w:hint="eastAsia" w:ascii="仿宋_GB2312" w:eastAsia="仿宋_GB2312"/>
          <w:sz w:val="28"/>
          <w:szCs w:val="28"/>
        </w:rPr>
        <w:t xml:space="preserve"> )</w:t>
      </w:r>
    </w:p>
    <w:p>
      <w:pPr>
        <w:spacing w:line="480" w:lineRule="exact"/>
        <w:ind w:firstLine="540"/>
        <w:outlineLvl w:val="9"/>
        <w:rPr>
          <w:rFonts w:hint="eastAsia" w:ascii="仿宋_GB2312" w:eastAsia="仿宋_GB2312"/>
          <w:sz w:val="28"/>
          <w:szCs w:val="28"/>
        </w:rPr>
      </w:pPr>
    </w:p>
    <w:p>
      <w:pPr>
        <w:spacing w:line="480" w:lineRule="exact"/>
        <w:ind w:firstLine="540"/>
        <w:outlineLvl w:val="9"/>
        <w:rPr>
          <w:rFonts w:hint="eastAsia" w:ascii="仿宋_GB2312" w:eastAsia="仿宋_GB2312"/>
          <w:sz w:val="28"/>
          <w:szCs w:val="28"/>
        </w:rPr>
      </w:pPr>
      <w:r>
        <w:rPr>
          <w:rFonts w:hint="eastAsia" w:ascii="仿宋_GB2312" w:eastAsia="仿宋_GB2312"/>
          <w:sz w:val="28"/>
          <w:szCs w:val="28"/>
        </w:rPr>
        <w:t xml:space="preserve">3. </w:t>
      </w:r>
      <w:r>
        <w:rPr>
          <w:rFonts w:hint="eastAsia" w:ascii="仿宋_GB2312" w:hAnsi="仿宋" w:eastAsia="仿宋_GB2312"/>
          <w:sz w:val="28"/>
          <w:szCs w:val="28"/>
        </w:rPr>
        <w:t>广东地税信息化面临的形势是广东地税已迈入发展新阶段，综合配套改革成为推动地税发展的新动力。</w:t>
      </w:r>
      <w:r>
        <w:rPr>
          <w:rFonts w:hint="eastAsia" w:ascii="仿宋_GB2312" w:eastAsia="仿宋_GB2312"/>
          <w:sz w:val="28"/>
          <w:szCs w:val="28"/>
        </w:rPr>
        <w:t xml:space="preserve">  ( </w:t>
      </w:r>
      <w:r>
        <w:rPr>
          <w:rFonts w:hint="eastAsia" w:ascii="仿宋_GB2312" w:hAnsi="仿宋" w:eastAsia="仿宋_GB2312"/>
          <w:sz w:val="28"/>
          <w:szCs w:val="28"/>
        </w:rPr>
        <w:t>√</w:t>
      </w:r>
      <w:r>
        <w:rPr>
          <w:rFonts w:hint="eastAsia" w:ascii="仿宋_GB2312" w:eastAsia="仿宋_GB2312"/>
          <w:sz w:val="28"/>
          <w:szCs w:val="28"/>
        </w:rPr>
        <w:t xml:space="preserve"> )</w:t>
      </w:r>
    </w:p>
    <w:p>
      <w:pPr>
        <w:spacing w:line="480" w:lineRule="exact"/>
        <w:ind w:firstLine="540"/>
        <w:outlineLvl w:val="9"/>
        <w:rPr>
          <w:rFonts w:hint="eastAsia" w:ascii="仿宋_GB2312" w:eastAsia="仿宋_GB2312"/>
          <w:sz w:val="28"/>
          <w:szCs w:val="28"/>
        </w:rPr>
      </w:pPr>
    </w:p>
    <w:p>
      <w:pPr>
        <w:spacing w:line="480" w:lineRule="exact"/>
        <w:ind w:firstLine="540"/>
        <w:outlineLvl w:val="9"/>
        <w:rPr>
          <w:rFonts w:hint="eastAsia" w:ascii="仿宋_GB2312" w:eastAsia="仿宋_GB2312"/>
          <w:sz w:val="28"/>
          <w:szCs w:val="28"/>
        </w:rPr>
      </w:pPr>
      <w:r>
        <w:rPr>
          <w:rFonts w:hint="eastAsia" w:ascii="仿宋_GB2312" w:hAnsi="仿宋" w:eastAsia="仿宋_GB2312"/>
          <w:sz w:val="28"/>
          <w:szCs w:val="28"/>
        </w:rPr>
        <w:t>四、简答题</w:t>
      </w:r>
    </w:p>
    <w:p>
      <w:pPr>
        <w:spacing w:line="480" w:lineRule="exact"/>
        <w:ind w:firstLine="540"/>
        <w:outlineLvl w:val="9"/>
        <w:rPr>
          <w:rFonts w:hint="eastAsia" w:ascii="仿宋_GB2312" w:eastAsia="仿宋_GB2312"/>
          <w:sz w:val="28"/>
          <w:szCs w:val="28"/>
        </w:rPr>
      </w:pPr>
      <w:r>
        <w:rPr>
          <w:rFonts w:hint="eastAsia" w:ascii="仿宋_GB2312" w:eastAsia="仿宋_GB2312"/>
          <w:sz w:val="28"/>
          <w:szCs w:val="28"/>
        </w:rPr>
        <w:t xml:space="preserve">1. </w:t>
      </w:r>
      <w:r>
        <w:rPr>
          <w:rFonts w:hint="eastAsia" w:ascii="仿宋_GB2312" w:hAnsi="仿宋" w:eastAsia="仿宋_GB2312"/>
          <w:sz w:val="28"/>
          <w:szCs w:val="28"/>
        </w:rPr>
        <w:t>信息化的内涵是什么？</w:t>
      </w:r>
    </w:p>
    <w:p>
      <w:pPr>
        <w:spacing w:line="480" w:lineRule="exact"/>
        <w:ind w:firstLine="540"/>
        <w:outlineLvl w:val="9"/>
        <w:rPr>
          <w:rFonts w:hint="eastAsia" w:ascii="仿宋_GB2312" w:hAnsi="仿宋" w:eastAsia="仿宋_GB2312"/>
          <w:sz w:val="28"/>
          <w:szCs w:val="28"/>
        </w:rPr>
      </w:pPr>
      <w:r>
        <w:rPr>
          <w:rFonts w:hint="eastAsia" w:ascii="仿宋_GB2312" w:hAnsi="仿宋" w:eastAsia="仿宋_GB2312"/>
          <w:sz w:val="28"/>
          <w:szCs w:val="28"/>
        </w:rPr>
        <w:t>答：信息化是以信息技术广泛应用为主导，信息资源为核心，信息网络为基础，信息产业为支撑，信息人才为依托，法规、政策、标准为保障的综合体系。</w:t>
      </w:r>
    </w:p>
    <w:p>
      <w:pPr>
        <w:spacing w:line="480" w:lineRule="exact"/>
        <w:ind w:firstLine="540"/>
        <w:outlineLvl w:val="9"/>
        <w:rPr>
          <w:rFonts w:hint="eastAsia" w:ascii="仿宋_GB2312" w:eastAsia="仿宋_GB2312"/>
          <w:sz w:val="28"/>
          <w:szCs w:val="28"/>
        </w:rPr>
      </w:pPr>
    </w:p>
    <w:p>
      <w:pPr>
        <w:spacing w:line="480" w:lineRule="exact"/>
        <w:ind w:firstLine="540"/>
        <w:outlineLvl w:val="9"/>
        <w:rPr>
          <w:rFonts w:hint="eastAsia" w:ascii="仿宋_GB2312" w:eastAsia="仿宋_GB2312"/>
          <w:sz w:val="28"/>
          <w:szCs w:val="28"/>
        </w:rPr>
      </w:pPr>
      <w:r>
        <w:rPr>
          <w:rFonts w:hint="eastAsia" w:ascii="仿宋_GB2312" w:eastAsia="仿宋_GB2312"/>
          <w:sz w:val="28"/>
          <w:szCs w:val="28"/>
        </w:rPr>
        <w:t>2.</w:t>
      </w:r>
      <w:r>
        <w:rPr>
          <w:rFonts w:hint="eastAsia" w:ascii="仿宋_GB2312" w:hAnsi="仿宋" w:eastAsia="仿宋_GB2312"/>
          <w:sz w:val="28"/>
          <w:szCs w:val="28"/>
        </w:rPr>
        <w:t>电子政务有几种模式。</w:t>
      </w:r>
    </w:p>
    <w:p>
      <w:pPr>
        <w:spacing w:line="480" w:lineRule="exact"/>
        <w:ind w:firstLine="540"/>
        <w:outlineLvl w:val="9"/>
        <w:rPr>
          <w:rFonts w:hint="eastAsia" w:ascii="仿宋_GB2312" w:hAnsi="仿宋" w:eastAsia="仿宋_GB2312"/>
          <w:sz w:val="28"/>
          <w:szCs w:val="28"/>
        </w:rPr>
      </w:pPr>
      <w:r>
        <w:rPr>
          <w:rFonts w:hint="eastAsia" w:ascii="仿宋_GB2312" w:hAnsi="仿宋" w:eastAsia="仿宋_GB2312"/>
          <w:sz w:val="28"/>
          <w:szCs w:val="28"/>
        </w:rPr>
        <w:t>答：电子政务主要有政府对政府、政府部门对法人单位、政府部门对社会公众、政府内部各部门之间、政府对公务员五种模式。</w:t>
      </w:r>
    </w:p>
    <w:p>
      <w:pPr>
        <w:spacing w:line="480" w:lineRule="exact"/>
        <w:ind w:firstLine="540"/>
        <w:outlineLvl w:val="9"/>
        <w:rPr>
          <w:rFonts w:hint="eastAsia" w:ascii="仿宋_GB2312" w:eastAsia="仿宋_GB2312"/>
          <w:sz w:val="28"/>
          <w:szCs w:val="28"/>
        </w:rPr>
      </w:pPr>
    </w:p>
    <w:p>
      <w:pPr>
        <w:spacing w:line="480" w:lineRule="exact"/>
        <w:ind w:firstLine="540"/>
        <w:outlineLvl w:val="9"/>
        <w:rPr>
          <w:rFonts w:hint="eastAsia" w:ascii="仿宋_GB2312" w:eastAsia="仿宋_GB2312"/>
          <w:sz w:val="28"/>
          <w:szCs w:val="28"/>
        </w:rPr>
      </w:pPr>
      <w:r>
        <w:rPr>
          <w:rFonts w:hint="eastAsia" w:ascii="仿宋_GB2312" w:eastAsia="仿宋_GB2312"/>
          <w:sz w:val="28"/>
          <w:szCs w:val="28"/>
        </w:rPr>
        <w:t>3. 请简述</w:t>
      </w:r>
      <w:r>
        <w:rPr>
          <w:rFonts w:hint="eastAsia" w:ascii="仿宋_GB2312" w:hAnsi="仿宋" w:eastAsia="仿宋_GB2312"/>
          <w:sz w:val="28"/>
          <w:szCs w:val="28"/>
        </w:rPr>
        <w:t>电子政务的内涵。</w:t>
      </w:r>
    </w:p>
    <w:p>
      <w:pPr>
        <w:spacing w:line="480" w:lineRule="exact"/>
        <w:ind w:firstLine="540"/>
        <w:outlineLvl w:val="9"/>
        <w:rPr>
          <w:rFonts w:hint="eastAsia" w:ascii="仿宋_GB2312" w:hAnsi="仿宋" w:eastAsia="仿宋_GB2312"/>
          <w:sz w:val="28"/>
          <w:szCs w:val="28"/>
        </w:rPr>
      </w:pPr>
      <w:r>
        <w:rPr>
          <w:rFonts w:hint="eastAsia" w:ascii="仿宋_GB2312" w:hAnsi="仿宋" w:eastAsia="仿宋_GB2312"/>
          <w:sz w:val="28"/>
          <w:szCs w:val="28"/>
        </w:rPr>
        <w:t>答：目前对电子政务尚无统一的定义，许多专家从不同角度给出了不同的定义。但基本内涵是：电子政务是政府部门广泛采用计算机、互联网、移动通信等现代信息技术开展行政管理，利用信息化手段向企业、事业单位、社会团体和社会公众提供所需的公共产品或服务。</w:t>
      </w:r>
    </w:p>
    <w:p>
      <w:pPr>
        <w:spacing w:line="480" w:lineRule="exact"/>
        <w:ind w:firstLine="540"/>
        <w:outlineLvl w:val="9"/>
        <w:rPr>
          <w:rFonts w:hint="eastAsia" w:ascii="仿宋_GB2312" w:hAnsi="仿宋" w:eastAsia="仿宋_GB2312"/>
          <w:sz w:val="28"/>
          <w:szCs w:val="28"/>
        </w:rPr>
      </w:pPr>
    </w:p>
    <w:p>
      <w:pPr>
        <w:spacing w:line="480" w:lineRule="exact"/>
        <w:ind w:firstLine="540"/>
        <w:outlineLvl w:val="9"/>
        <w:rPr>
          <w:rFonts w:hint="eastAsia" w:ascii="仿宋_GB2312" w:eastAsia="仿宋_GB2312"/>
          <w:sz w:val="28"/>
          <w:szCs w:val="28"/>
        </w:rPr>
      </w:pPr>
      <w:r>
        <w:rPr>
          <w:rFonts w:hint="eastAsia" w:ascii="仿宋_GB2312" w:hAnsi="仿宋" w:eastAsia="仿宋_GB2312"/>
          <w:sz w:val="28"/>
          <w:szCs w:val="28"/>
        </w:rPr>
        <w:t>五、问答题</w:t>
      </w:r>
    </w:p>
    <w:p>
      <w:pPr>
        <w:spacing w:line="480" w:lineRule="exact"/>
        <w:ind w:firstLine="540"/>
        <w:outlineLvl w:val="9"/>
        <w:rPr>
          <w:rFonts w:hint="eastAsia" w:ascii="仿宋_GB2312" w:eastAsia="仿宋_GB2312"/>
          <w:sz w:val="28"/>
          <w:szCs w:val="28"/>
        </w:rPr>
      </w:pPr>
      <w:r>
        <w:rPr>
          <w:rFonts w:hint="eastAsia" w:ascii="仿宋_GB2312" w:eastAsia="仿宋_GB2312"/>
          <w:sz w:val="28"/>
          <w:szCs w:val="28"/>
        </w:rPr>
        <w:t>1. “</w:t>
      </w:r>
      <w:r>
        <w:rPr>
          <w:rFonts w:hint="eastAsia" w:ascii="仿宋_GB2312" w:hAnsi="仿宋" w:eastAsia="仿宋_GB2312"/>
          <w:sz w:val="28"/>
          <w:szCs w:val="28"/>
        </w:rPr>
        <w:t>金税”工程的含义是什么？</w:t>
      </w:r>
    </w:p>
    <w:p>
      <w:pPr>
        <w:spacing w:line="480" w:lineRule="exact"/>
        <w:ind w:firstLine="540"/>
        <w:outlineLvl w:val="9"/>
        <w:rPr>
          <w:rFonts w:hint="eastAsia" w:ascii="仿宋_GB2312" w:hAnsi="仿宋" w:eastAsia="仿宋_GB2312"/>
          <w:sz w:val="28"/>
          <w:szCs w:val="28"/>
        </w:rPr>
      </w:pPr>
      <w:r>
        <w:rPr>
          <w:rFonts w:hint="eastAsia" w:ascii="仿宋_GB2312" w:eastAsia="仿宋_GB2312"/>
          <w:sz w:val="28"/>
          <w:szCs w:val="28"/>
        </w:rPr>
        <w:t>答：“</w:t>
      </w:r>
      <w:r>
        <w:rPr>
          <w:rFonts w:hint="eastAsia" w:ascii="仿宋_GB2312" w:hAnsi="仿宋" w:eastAsia="仿宋_GB2312"/>
          <w:sz w:val="28"/>
          <w:szCs w:val="28"/>
        </w:rPr>
        <w:t>金税”工程是整个税收管理信息系统工程的总称。其内涵是通过先进的计算机网络技术，建立一个业务覆盖全面、功能强大、监控有效、全国联网运行、部门信息共享、跨部门网络互联的税收信息管理系统。</w:t>
      </w:r>
    </w:p>
    <w:p>
      <w:pPr>
        <w:spacing w:line="480" w:lineRule="exact"/>
        <w:ind w:firstLine="540"/>
        <w:outlineLvl w:val="9"/>
        <w:rPr>
          <w:rFonts w:hint="eastAsia" w:ascii="仿宋_GB2312" w:eastAsia="仿宋_GB2312"/>
          <w:sz w:val="28"/>
          <w:szCs w:val="28"/>
        </w:rPr>
      </w:pPr>
    </w:p>
    <w:p>
      <w:pPr>
        <w:spacing w:line="480" w:lineRule="exact"/>
        <w:ind w:firstLine="540"/>
        <w:outlineLvl w:val="9"/>
        <w:rPr>
          <w:rFonts w:hint="eastAsia" w:ascii="仿宋_GB2312" w:eastAsia="仿宋_GB2312"/>
          <w:sz w:val="28"/>
          <w:szCs w:val="28"/>
        </w:rPr>
      </w:pPr>
      <w:r>
        <w:rPr>
          <w:rFonts w:hint="eastAsia" w:ascii="仿宋_GB2312" w:eastAsia="仿宋_GB2312"/>
          <w:sz w:val="28"/>
          <w:szCs w:val="28"/>
        </w:rPr>
        <w:t>2. “</w:t>
      </w:r>
      <w:r>
        <w:rPr>
          <w:rFonts w:hint="eastAsia" w:ascii="仿宋_GB2312" w:hAnsi="仿宋" w:eastAsia="仿宋_GB2312"/>
          <w:sz w:val="28"/>
          <w:szCs w:val="28"/>
        </w:rPr>
        <w:t>金税”工程建设的目的是什么？</w:t>
      </w:r>
    </w:p>
    <w:p>
      <w:pPr>
        <w:spacing w:line="480" w:lineRule="exact"/>
        <w:ind w:firstLine="540"/>
        <w:outlineLvl w:val="9"/>
        <w:rPr>
          <w:rFonts w:hint="eastAsia" w:ascii="仿宋_GB2312" w:hAnsi="仿宋" w:eastAsia="仿宋_GB2312"/>
          <w:sz w:val="28"/>
          <w:szCs w:val="28"/>
        </w:rPr>
      </w:pPr>
      <w:r>
        <w:rPr>
          <w:rFonts w:hint="eastAsia" w:ascii="仿宋_GB2312" w:eastAsia="仿宋_GB2312"/>
          <w:sz w:val="28"/>
          <w:szCs w:val="28"/>
        </w:rPr>
        <w:t>答：1994</w:t>
      </w:r>
      <w:r>
        <w:rPr>
          <w:rFonts w:hint="eastAsia" w:ascii="仿宋_GB2312" w:hAnsi="仿宋" w:eastAsia="仿宋_GB2312"/>
          <w:sz w:val="28"/>
          <w:szCs w:val="28"/>
        </w:rPr>
        <w:t>年我国开始实行以增值税为主体的流转税制度，但由于当时税务机关缺乏对纳税人使用增值税专用发票进行监控的有效手段，致使偷税、逃税、骗税的违法犯罪活动猖獗，在此情形下，国家决定引入现代化技术手段加强对增值税的监控管理，由此启动了金税工程。</w:t>
      </w:r>
    </w:p>
    <w:p>
      <w:pPr>
        <w:spacing w:line="480" w:lineRule="exact"/>
        <w:ind w:firstLine="540"/>
        <w:outlineLvl w:val="9"/>
        <w:rPr>
          <w:rFonts w:hint="eastAsia" w:ascii="仿宋_GB2312" w:eastAsia="仿宋_GB2312"/>
          <w:sz w:val="28"/>
          <w:szCs w:val="28"/>
        </w:rPr>
      </w:pPr>
    </w:p>
    <w:p>
      <w:pPr>
        <w:spacing w:line="480" w:lineRule="exact"/>
        <w:ind w:firstLine="540"/>
        <w:outlineLvl w:val="9"/>
        <w:rPr>
          <w:rFonts w:hint="eastAsia" w:ascii="仿宋_GB2312" w:eastAsia="仿宋_GB2312"/>
          <w:sz w:val="28"/>
          <w:szCs w:val="28"/>
        </w:rPr>
      </w:pPr>
      <w:r>
        <w:rPr>
          <w:rFonts w:hint="eastAsia" w:ascii="仿宋_GB2312" w:eastAsia="仿宋_GB2312"/>
          <w:sz w:val="28"/>
          <w:szCs w:val="28"/>
        </w:rPr>
        <w:t>3. 请</w:t>
      </w:r>
      <w:r>
        <w:rPr>
          <w:rFonts w:hint="eastAsia" w:ascii="仿宋_GB2312" w:hAnsi="仿宋" w:eastAsia="仿宋_GB2312"/>
          <w:sz w:val="28"/>
          <w:szCs w:val="28"/>
        </w:rPr>
        <w:t>详述广东地税信息资源整合升级工程的目标。</w:t>
      </w:r>
    </w:p>
    <w:p>
      <w:pPr>
        <w:spacing w:line="480" w:lineRule="exact"/>
        <w:ind w:firstLine="540"/>
        <w:outlineLvl w:val="9"/>
        <w:rPr>
          <w:rFonts w:hint="eastAsia" w:ascii="仿宋_GB2312" w:eastAsia="仿宋_GB2312"/>
          <w:sz w:val="28"/>
          <w:szCs w:val="28"/>
        </w:rPr>
      </w:pPr>
      <w:r>
        <w:rPr>
          <w:rFonts w:hint="eastAsia" w:ascii="仿宋_GB2312" w:hAnsi="仿宋" w:eastAsia="仿宋_GB2312"/>
          <w:sz w:val="28"/>
          <w:szCs w:val="28"/>
        </w:rPr>
        <w:t>答：广东地税信息资源整合升级工程的目标包括：</w:t>
      </w:r>
    </w:p>
    <w:p>
      <w:pPr>
        <w:spacing w:line="480" w:lineRule="exact"/>
        <w:ind w:firstLine="540"/>
        <w:outlineLvl w:val="9"/>
        <w:rPr>
          <w:rFonts w:hint="eastAsia" w:ascii="仿宋_GB2312" w:eastAsia="仿宋_GB2312"/>
          <w:sz w:val="28"/>
          <w:szCs w:val="28"/>
        </w:rPr>
      </w:pPr>
      <w:r>
        <w:rPr>
          <w:rFonts w:hint="eastAsia" w:ascii="仿宋_GB2312" w:hAnsi="仿宋" w:eastAsia="仿宋_GB2312"/>
          <w:sz w:val="28"/>
          <w:szCs w:val="28"/>
        </w:rPr>
        <w:t>（</w:t>
      </w:r>
      <w:r>
        <w:rPr>
          <w:rFonts w:hint="eastAsia" w:ascii="仿宋_GB2312" w:eastAsia="仿宋_GB2312"/>
          <w:sz w:val="28"/>
          <w:szCs w:val="28"/>
        </w:rPr>
        <w:t>1</w:t>
      </w:r>
      <w:r>
        <w:rPr>
          <w:rFonts w:hint="eastAsia" w:ascii="仿宋_GB2312" w:hAnsi="仿宋" w:eastAsia="仿宋_GB2312"/>
          <w:sz w:val="28"/>
          <w:szCs w:val="28"/>
        </w:rPr>
        <w:t>）</w:t>
      </w:r>
      <w:r>
        <w:rPr>
          <w:rFonts w:hint="eastAsia" w:ascii="仿宋_GB2312" w:eastAsia="仿宋_GB2312"/>
          <w:sz w:val="28"/>
          <w:szCs w:val="28"/>
        </w:rPr>
        <w:t>“</w:t>
      </w:r>
      <w:r>
        <w:rPr>
          <w:rFonts w:hint="eastAsia" w:ascii="仿宋_GB2312" w:hAnsi="仿宋" w:eastAsia="仿宋_GB2312"/>
          <w:sz w:val="28"/>
          <w:szCs w:val="28"/>
        </w:rPr>
        <w:t>一个视图</w:t>
      </w:r>
      <w:r>
        <w:rPr>
          <w:rFonts w:hint="eastAsia" w:ascii="仿宋_GB2312" w:eastAsia="仿宋_GB2312"/>
          <w:sz w:val="28"/>
          <w:szCs w:val="28"/>
        </w:rPr>
        <w:t>”</w:t>
      </w:r>
      <w:r>
        <w:rPr>
          <w:rFonts w:hint="eastAsia" w:ascii="仿宋_GB2312" w:hAnsi="仿宋" w:eastAsia="仿宋_GB2312"/>
          <w:sz w:val="28"/>
          <w:szCs w:val="28"/>
        </w:rPr>
        <w:t>：建构统一纳税人视图。</w:t>
      </w:r>
    </w:p>
    <w:p>
      <w:pPr>
        <w:spacing w:line="480" w:lineRule="exact"/>
        <w:ind w:firstLine="540"/>
        <w:outlineLvl w:val="9"/>
        <w:rPr>
          <w:rFonts w:hint="eastAsia" w:ascii="仿宋_GB2312" w:eastAsia="仿宋_GB2312"/>
          <w:sz w:val="28"/>
          <w:szCs w:val="28"/>
        </w:rPr>
      </w:pPr>
      <w:r>
        <w:rPr>
          <w:rFonts w:hint="eastAsia" w:ascii="仿宋_GB2312" w:hAnsi="仿宋" w:eastAsia="仿宋_GB2312"/>
          <w:sz w:val="28"/>
          <w:szCs w:val="28"/>
        </w:rPr>
        <w:t>（</w:t>
      </w:r>
      <w:r>
        <w:rPr>
          <w:rFonts w:hint="eastAsia" w:ascii="仿宋_GB2312" w:eastAsia="仿宋_GB2312"/>
          <w:sz w:val="28"/>
          <w:szCs w:val="28"/>
        </w:rPr>
        <w:t>2</w:t>
      </w:r>
      <w:r>
        <w:rPr>
          <w:rFonts w:hint="eastAsia" w:ascii="仿宋_GB2312" w:hAnsi="仿宋" w:eastAsia="仿宋_GB2312"/>
          <w:sz w:val="28"/>
          <w:szCs w:val="28"/>
        </w:rPr>
        <w:t>）</w:t>
      </w:r>
      <w:r>
        <w:rPr>
          <w:rFonts w:hint="eastAsia" w:ascii="仿宋_GB2312" w:eastAsia="仿宋_GB2312"/>
          <w:sz w:val="28"/>
          <w:szCs w:val="28"/>
        </w:rPr>
        <w:t>“</w:t>
      </w:r>
      <w:r>
        <w:rPr>
          <w:rFonts w:hint="eastAsia" w:ascii="仿宋_GB2312" w:hAnsi="仿宋" w:eastAsia="仿宋_GB2312"/>
          <w:sz w:val="28"/>
          <w:szCs w:val="28"/>
        </w:rPr>
        <w:t>两个便利</w:t>
      </w:r>
      <w:r>
        <w:rPr>
          <w:rFonts w:hint="eastAsia" w:ascii="仿宋_GB2312" w:eastAsia="仿宋_GB2312"/>
          <w:sz w:val="28"/>
          <w:szCs w:val="28"/>
        </w:rPr>
        <w:t>”</w:t>
      </w:r>
      <w:r>
        <w:rPr>
          <w:rFonts w:hint="eastAsia" w:ascii="仿宋_GB2312" w:hAnsi="仿宋" w:eastAsia="仿宋_GB2312"/>
          <w:sz w:val="28"/>
          <w:szCs w:val="28"/>
        </w:rPr>
        <w:t>：实现</w:t>
      </w:r>
      <w:r>
        <w:rPr>
          <w:rFonts w:hint="eastAsia" w:ascii="仿宋_GB2312" w:eastAsia="仿宋_GB2312"/>
          <w:sz w:val="28"/>
          <w:szCs w:val="28"/>
        </w:rPr>
        <w:t>“</w:t>
      </w:r>
      <w:r>
        <w:rPr>
          <w:rFonts w:hint="eastAsia" w:ascii="仿宋_GB2312" w:hAnsi="仿宋" w:eastAsia="仿宋_GB2312"/>
          <w:sz w:val="28"/>
          <w:szCs w:val="28"/>
        </w:rPr>
        <w:t>纳税人办税便利</w:t>
      </w:r>
      <w:r>
        <w:rPr>
          <w:rFonts w:hint="eastAsia" w:ascii="仿宋_GB2312" w:eastAsia="仿宋_GB2312"/>
          <w:sz w:val="28"/>
          <w:szCs w:val="28"/>
        </w:rPr>
        <w:t>”</w:t>
      </w:r>
      <w:r>
        <w:rPr>
          <w:rFonts w:hint="eastAsia" w:ascii="仿宋_GB2312" w:hAnsi="仿宋" w:eastAsia="仿宋_GB2312"/>
          <w:sz w:val="28"/>
          <w:szCs w:val="28"/>
        </w:rPr>
        <w:t>和</w:t>
      </w:r>
      <w:r>
        <w:rPr>
          <w:rFonts w:hint="eastAsia" w:ascii="仿宋_GB2312" w:eastAsia="仿宋_GB2312"/>
          <w:sz w:val="28"/>
          <w:szCs w:val="28"/>
        </w:rPr>
        <w:t>“</w:t>
      </w:r>
      <w:r>
        <w:rPr>
          <w:rFonts w:hint="eastAsia" w:ascii="仿宋_GB2312" w:hAnsi="仿宋" w:eastAsia="仿宋_GB2312"/>
          <w:sz w:val="28"/>
          <w:szCs w:val="28"/>
        </w:rPr>
        <w:t>税务人员办公与执法便利</w:t>
      </w:r>
      <w:r>
        <w:rPr>
          <w:rFonts w:hint="eastAsia" w:ascii="仿宋_GB2312" w:eastAsia="仿宋_GB2312"/>
          <w:sz w:val="28"/>
          <w:szCs w:val="28"/>
        </w:rPr>
        <w:t>”</w:t>
      </w:r>
      <w:r>
        <w:rPr>
          <w:rFonts w:hint="eastAsia" w:ascii="仿宋_GB2312" w:hAnsi="仿宋" w:eastAsia="仿宋_GB2312"/>
          <w:sz w:val="28"/>
          <w:szCs w:val="28"/>
        </w:rPr>
        <w:t>。</w:t>
      </w:r>
    </w:p>
    <w:p>
      <w:pPr>
        <w:spacing w:line="480" w:lineRule="exact"/>
        <w:ind w:firstLine="540"/>
        <w:outlineLvl w:val="9"/>
        <w:rPr>
          <w:rFonts w:hint="eastAsia" w:ascii="仿宋_GB2312" w:eastAsia="仿宋_GB2312"/>
          <w:sz w:val="28"/>
          <w:szCs w:val="28"/>
        </w:rPr>
      </w:pPr>
      <w:r>
        <w:rPr>
          <w:rFonts w:hint="eastAsia" w:ascii="仿宋_GB2312" w:hAnsi="仿宋" w:eastAsia="仿宋_GB2312"/>
          <w:sz w:val="28"/>
          <w:szCs w:val="28"/>
        </w:rPr>
        <w:t>（</w:t>
      </w:r>
      <w:r>
        <w:rPr>
          <w:rFonts w:hint="eastAsia" w:ascii="仿宋_GB2312" w:eastAsia="仿宋_GB2312"/>
          <w:sz w:val="28"/>
          <w:szCs w:val="28"/>
        </w:rPr>
        <w:t>3</w:t>
      </w:r>
      <w:r>
        <w:rPr>
          <w:rFonts w:hint="eastAsia" w:ascii="仿宋_GB2312" w:hAnsi="仿宋" w:eastAsia="仿宋_GB2312"/>
          <w:sz w:val="28"/>
          <w:szCs w:val="28"/>
        </w:rPr>
        <w:t>）</w:t>
      </w:r>
      <w:r>
        <w:rPr>
          <w:rFonts w:hint="eastAsia" w:ascii="仿宋_GB2312" w:eastAsia="仿宋_GB2312"/>
          <w:sz w:val="28"/>
          <w:szCs w:val="28"/>
        </w:rPr>
        <w:t>“</w:t>
      </w:r>
      <w:r>
        <w:rPr>
          <w:rFonts w:hint="eastAsia" w:ascii="仿宋_GB2312" w:hAnsi="仿宋" w:eastAsia="仿宋_GB2312"/>
          <w:sz w:val="28"/>
          <w:szCs w:val="28"/>
        </w:rPr>
        <w:t>三个提升</w:t>
      </w:r>
      <w:r>
        <w:rPr>
          <w:rFonts w:hint="eastAsia" w:ascii="仿宋_GB2312" w:eastAsia="仿宋_GB2312"/>
          <w:sz w:val="28"/>
          <w:szCs w:val="28"/>
        </w:rPr>
        <w:t>”</w:t>
      </w:r>
      <w:r>
        <w:rPr>
          <w:rFonts w:hint="eastAsia" w:ascii="仿宋_GB2312" w:hAnsi="仿宋" w:eastAsia="仿宋_GB2312"/>
          <w:sz w:val="28"/>
          <w:szCs w:val="28"/>
        </w:rPr>
        <w:t>：实现</w:t>
      </w:r>
      <w:r>
        <w:rPr>
          <w:rFonts w:hint="eastAsia" w:ascii="仿宋_GB2312" w:eastAsia="仿宋_GB2312"/>
          <w:sz w:val="28"/>
          <w:szCs w:val="28"/>
        </w:rPr>
        <w:t>“</w:t>
      </w:r>
      <w:r>
        <w:rPr>
          <w:rFonts w:hint="eastAsia" w:ascii="仿宋_GB2312" w:hAnsi="仿宋" w:eastAsia="仿宋_GB2312"/>
          <w:sz w:val="28"/>
          <w:szCs w:val="28"/>
        </w:rPr>
        <w:t>数据质量提升</w:t>
      </w:r>
      <w:r>
        <w:rPr>
          <w:rFonts w:hint="eastAsia" w:ascii="仿宋_GB2312" w:eastAsia="仿宋_GB2312"/>
          <w:sz w:val="28"/>
          <w:szCs w:val="28"/>
        </w:rPr>
        <w:t>”</w:t>
      </w:r>
      <w:r>
        <w:rPr>
          <w:rFonts w:hint="eastAsia" w:ascii="仿宋_GB2312" w:hAnsi="仿宋" w:eastAsia="仿宋_GB2312"/>
          <w:sz w:val="28"/>
          <w:szCs w:val="28"/>
        </w:rPr>
        <w:t>、</w:t>
      </w:r>
      <w:r>
        <w:rPr>
          <w:rFonts w:hint="eastAsia" w:ascii="仿宋_GB2312" w:eastAsia="仿宋_GB2312"/>
          <w:sz w:val="28"/>
          <w:szCs w:val="28"/>
        </w:rPr>
        <w:t>“</w:t>
      </w:r>
      <w:r>
        <w:rPr>
          <w:rFonts w:hint="eastAsia" w:ascii="仿宋_GB2312" w:hAnsi="仿宋" w:eastAsia="仿宋_GB2312"/>
          <w:sz w:val="28"/>
          <w:szCs w:val="28"/>
        </w:rPr>
        <w:t>征管规范性提升</w:t>
      </w:r>
      <w:r>
        <w:rPr>
          <w:rFonts w:hint="eastAsia" w:ascii="仿宋_GB2312" w:eastAsia="仿宋_GB2312"/>
          <w:sz w:val="28"/>
          <w:szCs w:val="28"/>
        </w:rPr>
        <w:t>”</w:t>
      </w:r>
      <w:r>
        <w:rPr>
          <w:rFonts w:hint="eastAsia" w:ascii="仿宋_GB2312" w:hAnsi="仿宋" w:eastAsia="仿宋_GB2312"/>
          <w:sz w:val="28"/>
          <w:szCs w:val="28"/>
        </w:rPr>
        <w:t>和</w:t>
      </w:r>
      <w:r>
        <w:rPr>
          <w:rFonts w:hint="eastAsia" w:ascii="仿宋_GB2312" w:eastAsia="仿宋_GB2312"/>
          <w:sz w:val="28"/>
          <w:szCs w:val="28"/>
        </w:rPr>
        <w:t>“</w:t>
      </w:r>
      <w:r>
        <w:rPr>
          <w:rFonts w:hint="eastAsia" w:ascii="仿宋_GB2312" w:hAnsi="仿宋" w:eastAsia="仿宋_GB2312"/>
          <w:sz w:val="28"/>
          <w:szCs w:val="28"/>
        </w:rPr>
        <w:t>绩效考核能力提升</w:t>
      </w:r>
      <w:r>
        <w:rPr>
          <w:rFonts w:hint="eastAsia" w:ascii="仿宋_GB2312" w:eastAsia="仿宋_GB2312"/>
          <w:sz w:val="28"/>
          <w:szCs w:val="28"/>
        </w:rPr>
        <w:t>”</w:t>
      </w:r>
      <w:r>
        <w:rPr>
          <w:rFonts w:hint="eastAsia" w:ascii="仿宋_GB2312" w:hAnsi="仿宋" w:eastAsia="仿宋_GB2312"/>
          <w:sz w:val="28"/>
          <w:szCs w:val="28"/>
        </w:rPr>
        <w:t>。</w:t>
      </w:r>
    </w:p>
    <w:p>
      <w:pPr>
        <w:spacing w:line="480" w:lineRule="exact"/>
        <w:ind w:firstLine="540"/>
        <w:outlineLvl w:val="9"/>
        <w:rPr>
          <w:rFonts w:hint="eastAsia" w:ascii="仿宋_GB2312" w:eastAsia="仿宋_GB2312"/>
          <w:sz w:val="28"/>
          <w:szCs w:val="28"/>
        </w:rPr>
      </w:pPr>
      <w:r>
        <w:rPr>
          <w:rFonts w:hint="eastAsia" w:ascii="仿宋_GB2312" w:hAnsi="仿宋" w:eastAsia="仿宋_GB2312"/>
          <w:sz w:val="28"/>
          <w:szCs w:val="28"/>
        </w:rPr>
        <w:t>（</w:t>
      </w:r>
      <w:r>
        <w:rPr>
          <w:rFonts w:hint="eastAsia" w:ascii="仿宋_GB2312" w:eastAsia="仿宋_GB2312"/>
          <w:sz w:val="28"/>
          <w:szCs w:val="28"/>
        </w:rPr>
        <w:t>4</w:t>
      </w:r>
      <w:r>
        <w:rPr>
          <w:rFonts w:hint="eastAsia" w:ascii="仿宋_GB2312" w:hAnsi="仿宋" w:eastAsia="仿宋_GB2312"/>
          <w:sz w:val="28"/>
          <w:szCs w:val="28"/>
        </w:rPr>
        <w:t>）</w:t>
      </w:r>
      <w:r>
        <w:rPr>
          <w:rFonts w:hint="eastAsia" w:ascii="仿宋_GB2312" w:eastAsia="仿宋_GB2312"/>
          <w:sz w:val="28"/>
          <w:szCs w:val="28"/>
        </w:rPr>
        <w:t>“</w:t>
      </w:r>
      <w:r>
        <w:rPr>
          <w:rFonts w:hint="eastAsia" w:ascii="仿宋_GB2312" w:hAnsi="仿宋" w:eastAsia="仿宋_GB2312"/>
          <w:sz w:val="28"/>
          <w:szCs w:val="28"/>
        </w:rPr>
        <w:t>四个标准</w:t>
      </w:r>
      <w:r>
        <w:rPr>
          <w:rFonts w:hint="eastAsia" w:ascii="仿宋_GB2312" w:eastAsia="仿宋_GB2312"/>
          <w:sz w:val="28"/>
          <w:szCs w:val="28"/>
        </w:rPr>
        <w:t>”</w:t>
      </w:r>
      <w:r>
        <w:rPr>
          <w:rFonts w:hint="eastAsia" w:ascii="仿宋_GB2312" w:hAnsi="仿宋" w:eastAsia="仿宋_GB2312"/>
          <w:sz w:val="28"/>
          <w:szCs w:val="28"/>
        </w:rPr>
        <w:t>：实现</w:t>
      </w:r>
      <w:r>
        <w:rPr>
          <w:rFonts w:hint="eastAsia" w:ascii="仿宋_GB2312" w:eastAsia="仿宋_GB2312"/>
          <w:sz w:val="28"/>
          <w:szCs w:val="28"/>
        </w:rPr>
        <w:t>“</w:t>
      </w:r>
      <w:r>
        <w:rPr>
          <w:rFonts w:hint="eastAsia" w:ascii="仿宋_GB2312" w:hAnsi="仿宋" w:eastAsia="仿宋_GB2312"/>
          <w:sz w:val="28"/>
          <w:szCs w:val="28"/>
        </w:rPr>
        <w:t>数据一次进入</w:t>
      </w:r>
      <w:r>
        <w:rPr>
          <w:rFonts w:hint="eastAsia" w:ascii="仿宋_GB2312" w:eastAsia="仿宋_GB2312"/>
          <w:sz w:val="28"/>
          <w:szCs w:val="28"/>
        </w:rPr>
        <w:t>,</w:t>
      </w:r>
      <w:r>
        <w:rPr>
          <w:rFonts w:hint="eastAsia" w:ascii="仿宋_GB2312" w:hAnsi="仿宋" w:eastAsia="仿宋_GB2312"/>
          <w:sz w:val="28"/>
          <w:szCs w:val="28"/>
        </w:rPr>
        <w:t>多处共享</w:t>
      </w:r>
      <w:r>
        <w:rPr>
          <w:rFonts w:hint="eastAsia" w:ascii="仿宋_GB2312" w:eastAsia="仿宋_GB2312"/>
          <w:sz w:val="28"/>
          <w:szCs w:val="28"/>
        </w:rPr>
        <w:t>”</w:t>
      </w:r>
      <w:r>
        <w:rPr>
          <w:rFonts w:hint="eastAsia" w:ascii="仿宋_GB2312" w:hAnsi="仿宋" w:eastAsia="仿宋_GB2312"/>
          <w:sz w:val="28"/>
          <w:szCs w:val="28"/>
        </w:rPr>
        <w:t>、</w:t>
      </w:r>
      <w:r>
        <w:rPr>
          <w:rFonts w:hint="eastAsia" w:ascii="仿宋_GB2312" w:eastAsia="仿宋_GB2312"/>
          <w:sz w:val="28"/>
          <w:szCs w:val="28"/>
        </w:rPr>
        <w:t>“</w:t>
      </w:r>
      <w:r>
        <w:rPr>
          <w:rFonts w:hint="eastAsia" w:ascii="仿宋_GB2312" w:hAnsi="仿宋" w:eastAsia="仿宋_GB2312"/>
          <w:sz w:val="28"/>
          <w:szCs w:val="28"/>
        </w:rPr>
        <w:t>提供一站式服务</w:t>
      </w:r>
      <w:r>
        <w:rPr>
          <w:rFonts w:hint="eastAsia" w:ascii="仿宋_GB2312" w:eastAsia="仿宋_GB2312"/>
          <w:sz w:val="28"/>
          <w:szCs w:val="28"/>
        </w:rPr>
        <w:t>”</w:t>
      </w:r>
      <w:r>
        <w:rPr>
          <w:rFonts w:hint="eastAsia" w:ascii="仿宋_GB2312" w:hAnsi="仿宋" w:eastAsia="仿宋_GB2312"/>
          <w:sz w:val="28"/>
          <w:szCs w:val="28"/>
        </w:rPr>
        <w:t>、</w:t>
      </w:r>
      <w:r>
        <w:rPr>
          <w:rFonts w:hint="eastAsia" w:ascii="仿宋_GB2312" w:eastAsia="仿宋_GB2312"/>
          <w:sz w:val="28"/>
          <w:szCs w:val="28"/>
        </w:rPr>
        <w:t>“</w:t>
      </w:r>
      <w:r>
        <w:rPr>
          <w:rFonts w:hint="eastAsia" w:ascii="仿宋_GB2312" w:hAnsi="仿宋" w:eastAsia="仿宋_GB2312"/>
          <w:sz w:val="28"/>
          <w:szCs w:val="28"/>
        </w:rPr>
        <w:t>数据一个通道</w:t>
      </w:r>
      <w:r>
        <w:rPr>
          <w:rFonts w:hint="eastAsia" w:ascii="仿宋_GB2312" w:eastAsia="仿宋_GB2312"/>
          <w:sz w:val="28"/>
          <w:szCs w:val="28"/>
        </w:rPr>
        <w:t>”</w:t>
      </w:r>
      <w:r>
        <w:rPr>
          <w:rFonts w:hint="eastAsia" w:ascii="仿宋_GB2312" w:hAnsi="仿宋" w:eastAsia="仿宋_GB2312"/>
          <w:sz w:val="28"/>
          <w:szCs w:val="28"/>
        </w:rPr>
        <w:t>和</w:t>
      </w:r>
      <w:r>
        <w:rPr>
          <w:rFonts w:hint="eastAsia" w:ascii="仿宋_GB2312" w:eastAsia="仿宋_GB2312"/>
          <w:sz w:val="28"/>
          <w:szCs w:val="28"/>
        </w:rPr>
        <w:t>“</w:t>
      </w:r>
      <w:r>
        <w:rPr>
          <w:rFonts w:hint="eastAsia" w:ascii="仿宋_GB2312" w:hAnsi="仿宋" w:eastAsia="仿宋_GB2312"/>
          <w:sz w:val="28"/>
          <w:szCs w:val="28"/>
        </w:rPr>
        <w:t>内部一个门户界面</w:t>
      </w:r>
      <w:r>
        <w:rPr>
          <w:rFonts w:hint="eastAsia" w:ascii="仿宋_GB2312" w:eastAsia="仿宋_GB2312"/>
          <w:sz w:val="28"/>
          <w:szCs w:val="28"/>
        </w:rPr>
        <w:t>”</w:t>
      </w:r>
      <w:r>
        <w:rPr>
          <w:rFonts w:hint="eastAsia" w:ascii="仿宋_GB2312" w:hAnsi="仿宋" w:eastAsia="仿宋_GB2312"/>
          <w:sz w:val="28"/>
          <w:szCs w:val="28"/>
        </w:rPr>
        <w:t>。</w:t>
      </w:r>
    </w:p>
    <w:p>
      <w:pPr>
        <w:spacing w:line="480" w:lineRule="exact"/>
        <w:ind w:firstLine="540"/>
        <w:outlineLvl w:val="9"/>
        <w:rPr>
          <w:rFonts w:hint="eastAsia" w:ascii="仿宋_GB2312" w:hAnsi="仿宋" w:eastAsia="仿宋_GB2312"/>
          <w:sz w:val="28"/>
          <w:szCs w:val="28"/>
        </w:rPr>
      </w:pPr>
      <w:r>
        <w:rPr>
          <w:rFonts w:hint="eastAsia" w:ascii="仿宋_GB2312" w:hAnsi="仿宋" w:eastAsia="仿宋_GB2312"/>
          <w:sz w:val="28"/>
          <w:szCs w:val="28"/>
        </w:rPr>
        <w:t>（</w:t>
      </w:r>
      <w:r>
        <w:rPr>
          <w:rFonts w:hint="eastAsia" w:ascii="仿宋_GB2312" w:eastAsia="仿宋_GB2312"/>
          <w:sz w:val="28"/>
          <w:szCs w:val="28"/>
        </w:rPr>
        <w:t>5</w:t>
      </w:r>
      <w:r>
        <w:rPr>
          <w:rFonts w:hint="eastAsia" w:ascii="仿宋_GB2312" w:hAnsi="仿宋" w:eastAsia="仿宋_GB2312"/>
          <w:sz w:val="28"/>
          <w:szCs w:val="28"/>
        </w:rPr>
        <w:t>）</w:t>
      </w:r>
      <w:r>
        <w:rPr>
          <w:rFonts w:hint="eastAsia" w:ascii="仿宋_GB2312" w:eastAsia="仿宋_GB2312"/>
          <w:sz w:val="28"/>
          <w:szCs w:val="28"/>
        </w:rPr>
        <w:t>“</w:t>
      </w:r>
      <w:r>
        <w:rPr>
          <w:rFonts w:hint="eastAsia" w:ascii="仿宋_GB2312" w:hAnsi="仿宋" w:eastAsia="仿宋_GB2312"/>
          <w:sz w:val="28"/>
          <w:szCs w:val="28"/>
        </w:rPr>
        <w:t>五个集成</w:t>
      </w:r>
      <w:r>
        <w:rPr>
          <w:rFonts w:hint="eastAsia" w:ascii="仿宋_GB2312" w:eastAsia="仿宋_GB2312"/>
          <w:sz w:val="28"/>
          <w:szCs w:val="28"/>
        </w:rPr>
        <w:t>”</w:t>
      </w:r>
      <w:r>
        <w:rPr>
          <w:rFonts w:hint="eastAsia" w:ascii="仿宋_GB2312" w:hAnsi="仿宋" w:eastAsia="仿宋_GB2312"/>
          <w:sz w:val="28"/>
          <w:szCs w:val="28"/>
        </w:rPr>
        <w:t>：实施设施集成、数据集成、应用集成、门户集成、渠道集成等五方面集成，构建出一个科学的技术架构。</w:t>
      </w:r>
    </w:p>
    <w:p>
      <w:pPr>
        <w:spacing w:line="480" w:lineRule="exact"/>
        <w:ind w:firstLine="540"/>
        <w:outlineLvl w:val="9"/>
        <w:rPr>
          <w:rFonts w:hint="eastAsia" w:ascii="仿宋_GB2312" w:eastAsia="仿宋_GB2312"/>
          <w:sz w:val="28"/>
          <w:szCs w:val="28"/>
        </w:rPr>
      </w:pPr>
    </w:p>
    <w:p>
      <w:pPr>
        <w:spacing w:line="480" w:lineRule="exact"/>
        <w:ind w:firstLine="540"/>
        <w:outlineLvl w:val="9"/>
        <w:rPr>
          <w:rFonts w:hint="eastAsia" w:ascii="仿宋_GB2312" w:eastAsia="仿宋_GB2312"/>
          <w:sz w:val="28"/>
          <w:szCs w:val="28"/>
        </w:rPr>
      </w:pPr>
      <w:r>
        <w:rPr>
          <w:rFonts w:hint="eastAsia" w:ascii="仿宋_GB2312" w:eastAsia="仿宋_GB2312"/>
          <w:sz w:val="28"/>
          <w:szCs w:val="28"/>
        </w:rPr>
        <w:t>4. 请阐述</w:t>
      </w:r>
      <w:r>
        <w:rPr>
          <w:rFonts w:hint="eastAsia" w:ascii="仿宋_GB2312" w:hAnsi="仿宋" w:eastAsia="仿宋_GB2312"/>
          <w:color w:val="000000"/>
          <w:sz w:val="28"/>
          <w:szCs w:val="28"/>
        </w:rPr>
        <w:t>广东地税推进信息化建设的总体思路。</w:t>
      </w:r>
    </w:p>
    <w:p>
      <w:pPr>
        <w:spacing w:line="480" w:lineRule="exact"/>
        <w:ind w:firstLine="540"/>
        <w:outlineLvl w:val="9"/>
        <w:rPr>
          <w:rFonts w:hint="eastAsia" w:hAnsi="仿宋" w:eastAsia="仿宋"/>
          <w:color w:val="000000"/>
          <w:sz w:val="28"/>
          <w:szCs w:val="28"/>
        </w:rPr>
      </w:pPr>
      <w:r>
        <w:rPr>
          <w:rFonts w:hint="eastAsia" w:ascii="仿宋_GB2312" w:hAnsi="仿宋" w:eastAsia="仿宋_GB2312"/>
          <w:color w:val="000000"/>
          <w:sz w:val="28"/>
          <w:szCs w:val="28"/>
        </w:rPr>
        <w:t>答：广东地税推进信息化建设的总体思路是：全面落实科学发展观，坚持</w:t>
      </w:r>
      <w:r>
        <w:rPr>
          <w:rFonts w:hint="eastAsia" w:ascii="仿宋_GB2312" w:eastAsia="仿宋_GB2312"/>
          <w:color w:val="000000"/>
          <w:sz w:val="28"/>
          <w:szCs w:val="28"/>
        </w:rPr>
        <w:t>“</w:t>
      </w:r>
      <w:r>
        <w:rPr>
          <w:rFonts w:hint="eastAsia" w:ascii="仿宋_GB2312" w:hAnsi="仿宋" w:eastAsia="仿宋_GB2312"/>
          <w:color w:val="000000"/>
          <w:sz w:val="28"/>
          <w:szCs w:val="28"/>
        </w:rPr>
        <w:t>完善、优化、巩固、提高</w:t>
      </w:r>
      <w:r>
        <w:rPr>
          <w:rFonts w:hint="eastAsia" w:ascii="仿宋_GB2312" w:eastAsia="仿宋_GB2312"/>
          <w:color w:val="000000"/>
          <w:sz w:val="28"/>
          <w:szCs w:val="28"/>
        </w:rPr>
        <w:t>”</w:t>
      </w:r>
      <w:r>
        <w:rPr>
          <w:rFonts w:hint="eastAsia" w:ascii="仿宋_GB2312" w:hAnsi="仿宋" w:eastAsia="仿宋_GB2312"/>
          <w:color w:val="000000"/>
          <w:sz w:val="28"/>
          <w:szCs w:val="28"/>
        </w:rPr>
        <w:t>八字方针，以</w:t>
      </w:r>
      <w:r>
        <w:rPr>
          <w:rFonts w:hint="eastAsia" w:ascii="仿宋_GB2312" w:eastAsia="仿宋_GB2312"/>
          <w:color w:val="000000"/>
          <w:sz w:val="28"/>
          <w:szCs w:val="28"/>
        </w:rPr>
        <w:t>“</w:t>
      </w:r>
      <w:r>
        <w:rPr>
          <w:rFonts w:hint="eastAsia" w:ascii="仿宋_GB2312" w:hAnsi="仿宋" w:eastAsia="仿宋_GB2312"/>
          <w:color w:val="000000"/>
          <w:sz w:val="28"/>
          <w:szCs w:val="28"/>
        </w:rPr>
        <w:t>大集中</w:t>
      </w:r>
      <w:r>
        <w:rPr>
          <w:rFonts w:hint="eastAsia" w:ascii="仿宋_GB2312" w:eastAsia="仿宋_GB2312"/>
          <w:color w:val="000000"/>
          <w:sz w:val="28"/>
          <w:szCs w:val="28"/>
        </w:rPr>
        <w:t>”</w:t>
      </w:r>
      <w:r>
        <w:rPr>
          <w:rFonts w:hint="eastAsia" w:ascii="仿宋_GB2312" w:hAnsi="仿宋" w:eastAsia="仿宋_GB2312"/>
          <w:color w:val="000000"/>
          <w:sz w:val="28"/>
          <w:szCs w:val="28"/>
        </w:rPr>
        <w:t>平台为支撑，以体制创新为动力，以资源整合为主线，以提升管理和服务能力为方向，全面推进税务信息化战略，实现税收工作方式</w:t>
      </w:r>
      <w:r>
        <w:rPr>
          <w:rFonts w:hint="eastAsia" w:ascii="仿宋_GB2312" w:eastAsia="仿宋_GB2312"/>
          <w:color w:val="000000"/>
          <w:sz w:val="28"/>
          <w:szCs w:val="28"/>
        </w:rPr>
        <w:t>“</w:t>
      </w:r>
      <w:r>
        <w:rPr>
          <w:rFonts w:hint="eastAsia" w:ascii="仿宋_GB2312" w:hAnsi="仿宋" w:eastAsia="仿宋_GB2312"/>
          <w:color w:val="000000"/>
          <w:sz w:val="28"/>
          <w:szCs w:val="28"/>
        </w:rPr>
        <w:t>宏观管理微观化，微观管理宏观化</w:t>
      </w:r>
      <w:r>
        <w:rPr>
          <w:rFonts w:hint="eastAsia" w:ascii="仿宋_GB2312" w:eastAsia="仿宋_GB2312"/>
          <w:color w:val="000000"/>
          <w:sz w:val="28"/>
          <w:szCs w:val="28"/>
        </w:rPr>
        <w:t>”</w:t>
      </w:r>
      <w:r>
        <w:rPr>
          <w:rFonts w:hint="eastAsia" w:ascii="仿宋_GB2312" w:hAnsi="仿宋" w:eastAsia="仿宋_GB2312"/>
          <w:color w:val="000000"/>
          <w:sz w:val="28"/>
          <w:szCs w:val="28"/>
        </w:rPr>
        <w:t>的根本转变，努力构建以数字化、标准化、责任化为主要特征的现代税收管理新格局。</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page" w:x="5672" w:y="22"/>
      <w:rPr>
        <w:rStyle w:val="6"/>
        <w:sz w:val="21"/>
        <w:szCs w:val="21"/>
      </w:rPr>
    </w:pPr>
    <w:r>
      <w:rPr>
        <w:sz w:val="21"/>
        <w:szCs w:val="21"/>
      </w:rPr>
      <w:fldChar w:fldCharType="begin"/>
    </w:r>
    <w:r>
      <w:rPr>
        <w:rStyle w:val="6"/>
        <w:sz w:val="21"/>
        <w:szCs w:val="21"/>
      </w:rPr>
      <w:instrText xml:space="preserve">PAGE  </w:instrText>
    </w:r>
    <w:r>
      <w:rPr>
        <w:sz w:val="21"/>
        <w:szCs w:val="21"/>
      </w:rPr>
      <w:fldChar w:fldCharType="separate"/>
    </w:r>
    <w:r>
      <w:rPr>
        <w:rStyle w:val="6"/>
        <w:sz w:val="21"/>
        <w:szCs w:val="21"/>
      </w:rPr>
      <w:t>261</w:t>
    </w:r>
    <w:r>
      <w:rPr>
        <w:sz w:val="21"/>
        <w:szCs w:val="21"/>
      </w:rPr>
      <w:fldChar w:fldCharType="end"/>
    </w:r>
  </w:p>
  <w:p>
    <w:pPr>
      <w:pStyle w:val="2"/>
      <w:ind w:right="360"/>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2E0F95"/>
    <w:rsid w:val="0F2E0F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toc 1"/>
    <w:basedOn w:val="1"/>
    <w:next w:val="1"/>
    <w:uiPriority w:val="0"/>
  </w:style>
  <w:style w:type="character" w:styleId="6">
    <w:name w:val="page number"/>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2016-04-06T03:46:00Z</dcterms:created>
  <dc:creator>DEV</dc:creator>
  <cp:lastModifiedBy>DEV</cp:lastModifiedBy>
  <dcterms:modified xsi:type="dcterms:W3CDTF">2016-04-06T03:46:37Z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