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844"/>
        </w:tabs>
        <w:rPr>
          <w:kern w:val="2"/>
          <w:szCs w:val="24"/>
          <w:lang w:val="en-US" w:eastAsia="zh-CN" w:bidi="ar-SA"/>
        </w:rPr>
      </w:pPr>
      <w:bookmarkStart w:id="0" w:name="_Toc235891768"/>
      <w:bookmarkStart w:id="1" w:name="_Toc233508165"/>
      <w:bookmarkStart w:id="2" w:name="_Toc231184112"/>
      <w:bookmarkStart w:id="3" w:name="_Toc232475332"/>
      <w:bookmarkStart w:id="4" w:name="_Toc256075018"/>
      <w:r>
        <w:rPr>
          <w:rFonts w:ascii="仿宋_GB2312" w:hAnsi="宋体" w:eastAsia="仿宋_GB2312"/>
          <w:sz w:val="28"/>
          <w:szCs w:val="28"/>
        </w:rPr>
        <w:fldChar w:fldCharType="begin"/>
      </w:r>
      <w:r>
        <w:rPr>
          <w:rFonts w:ascii="仿宋_GB2312" w:hAnsi="宋体" w:eastAsia="仿宋_GB2312"/>
          <w:sz w:val="28"/>
          <w:szCs w:val="28"/>
        </w:rPr>
        <w:instrText xml:space="preserve">TOC \o "1-3" \h \z \u </w:instrText>
      </w:r>
      <w:r>
        <w:rPr>
          <w:rFonts w:ascii="仿宋_GB2312" w:hAnsi="宋体" w:eastAsia="仿宋_GB2312"/>
          <w:sz w:val="28"/>
          <w:szCs w:val="28"/>
        </w:rPr>
        <w:fldChar w:fldCharType="separate"/>
      </w:r>
      <w:r>
        <w:rPr>
          <w:rFonts w:ascii="仿宋_GB2312" w:hAnsi="宋体" w:eastAsia="仿宋_GB2312"/>
          <w:kern w:val="2"/>
          <w:szCs w:val="28"/>
          <w:lang w:val="en-US" w:eastAsia="zh-CN" w:bidi="ar-SA"/>
        </w:rPr>
        <w:fldChar w:fldCharType="begin"/>
      </w:r>
      <w:r>
        <w:rPr>
          <w:rFonts w:ascii="仿宋_GB2312" w:hAnsi="宋体" w:eastAsia="仿宋_GB2312"/>
          <w:kern w:val="2"/>
          <w:szCs w:val="28"/>
          <w:lang w:val="en-US" w:eastAsia="zh-CN" w:bidi="ar-SA"/>
        </w:rPr>
        <w:instrText xml:space="preserve"> HYPERLINK \l _Toc13165 </w:instrText>
      </w:r>
      <w:r>
        <w:rPr>
          <w:rFonts w:ascii="仿宋_GB2312" w:hAnsi="宋体" w:eastAsia="仿宋_GB2312"/>
          <w:kern w:val="2"/>
          <w:szCs w:val="28"/>
          <w:lang w:val="en-US" w:eastAsia="zh-CN" w:bidi="ar-SA"/>
        </w:rPr>
        <w:fldChar w:fldCharType="separate"/>
      </w:r>
      <w:r>
        <w:rPr>
          <w:rFonts w:hint="eastAsia" w:ascii="黑体" w:eastAsia="黑体"/>
          <w:spacing w:val="-6"/>
          <w:kern w:val="2"/>
          <w:szCs w:val="36"/>
          <w:lang w:val="en-US" w:eastAsia="zh-CN" w:bidi="ar-SA"/>
        </w:rPr>
        <w:t>第十章  广东地税“大集中”数据库结构及维护技术</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_Toc13165 </w:instrText>
      </w:r>
      <w:r>
        <w:rPr>
          <w:kern w:val="2"/>
          <w:szCs w:val="24"/>
          <w:lang w:val="en-US" w:eastAsia="zh-CN" w:bidi="ar-SA"/>
        </w:rPr>
        <w:fldChar w:fldCharType="separate"/>
      </w:r>
      <w:r>
        <w:rPr>
          <w:kern w:val="2"/>
          <w:szCs w:val="24"/>
          <w:lang w:val="en-US" w:eastAsia="zh-CN" w:bidi="ar-SA"/>
        </w:rPr>
        <w:t>2</w:t>
      </w:r>
      <w:r>
        <w:rPr>
          <w:kern w:val="2"/>
          <w:szCs w:val="24"/>
          <w:lang w:val="en-US" w:eastAsia="zh-CN" w:bidi="ar-SA"/>
        </w:rPr>
        <w:fldChar w:fldCharType="end"/>
      </w:r>
      <w:r>
        <w:rPr>
          <w:rFonts w:ascii="仿宋_GB2312" w:hAnsi="宋体" w:eastAsia="仿宋_GB2312"/>
          <w:kern w:val="2"/>
          <w:szCs w:val="28"/>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_Toc20980 </w:instrText>
      </w:r>
      <w:r>
        <w:rPr>
          <w:kern w:val="2"/>
          <w:szCs w:val="24"/>
          <w:lang w:val="en-US" w:eastAsia="zh-CN" w:bidi="ar-SA"/>
        </w:rPr>
        <w:fldChar w:fldCharType="separate"/>
      </w:r>
      <w:r>
        <w:rPr>
          <w:rFonts w:hint="eastAsia" w:ascii="黑体" w:eastAsia="黑体"/>
          <w:spacing w:val="-6"/>
          <w:kern w:val="2"/>
          <w:szCs w:val="36"/>
          <w:lang w:val="en-US" w:eastAsia="zh-CN" w:bidi="ar-SA"/>
        </w:rPr>
        <w:t>第十一章  广东地税“大集中模式”其他信息系统介绍</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_Toc20980 </w:instrText>
      </w:r>
      <w:r>
        <w:rPr>
          <w:kern w:val="2"/>
          <w:szCs w:val="24"/>
          <w:lang w:val="en-US" w:eastAsia="zh-CN" w:bidi="ar-SA"/>
        </w:rPr>
        <w:fldChar w:fldCharType="separate"/>
      </w:r>
      <w:r>
        <w:rPr>
          <w:kern w:val="2"/>
          <w:szCs w:val="24"/>
          <w:lang w:val="en-US" w:eastAsia="zh-CN" w:bidi="ar-SA"/>
        </w:rPr>
        <w:t>36</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_Toc29545 </w:instrText>
      </w:r>
      <w:r>
        <w:rPr>
          <w:kern w:val="2"/>
          <w:szCs w:val="24"/>
          <w:lang w:val="en-US" w:eastAsia="zh-CN" w:bidi="ar-SA"/>
        </w:rPr>
        <w:fldChar w:fldCharType="separate"/>
      </w:r>
      <w:r>
        <w:rPr>
          <w:rFonts w:hint="eastAsia" w:ascii="黑体" w:eastAsia="黑体"/>
          <w:kern w:val="2"/>
          <w:szCs w:val="36"/>
          <w:lang w:val="en-US" w:eastAsia="zh-CN" w:bidi="ar-SA"/>
        </w:rPr>
        <w:t>第十二章  广东地税应用系统建设与维护</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_Toc29545 </w:instrText>
      </w:r>
      <w:r>
        <w:rPr>
          <w:kern w:val="2"/>
          <w:szCs w:val="24"/>
          <w:lang w:val="en-US" w:eastAsia="zh-CN" w:bidi="ar-SA"/>
        </w:rPr>
        <w:fldChar w:fldCharType="separate"/>
      </w:r>
      <w:r>
        <w:rPr>
          <w:kern w:val="2"/>
          <w:szCs w:val="24"/>
          <w:lang w:val="en-US" w:eastAsia="zh-CN" w:bidi="ar-SA"/>
        </w:rPr>
        <w:t>47</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_Toc1631 </w:instrText>
      </w:r>
      <w:r>
        <w:rPr>
          <w:kern w:val="2"/>
          <w:szCs w:val="24"/>
          <w:lang w:val="en-US" w:eastAsia="zh-CN" w:bidi="ar-SA"/>
        </w:rPr>
        <w:fldChar w:fldCharType="separate"/>
      </w:r>
      <w:r>
        <w:rPr>
          <w:rFonts w:hint="eastAsia" w:ascii="黑体" w:eastAsia="黑体"/>
          <w:kern w:val="2"/>
          <w:szCs w:val="36"/>
          <w:lang w:val="en-US" w:eastAsia="zh-CN" w:bidi="ar-SA"/>
        </w:rPr>
        <w:t>第十三章  信息技术普及知识</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_Toc1631 </w:instrText>
      </w:r>
      <w:r>
        <w:rPr>
          <w:kern w:val="2"/>
          <w:szCs w:val="24"/>
          <w:lang w:val="en-US" w:eastAsia="zh-CN" w:bidi="ar-SA"/>
        </w:rPr>
        <w:fldChar w:fldCharType="separate"/>
      </w:r>
      <w:r>
        <w:rPr>
          <w:kern w:val="2"/>
          <w:szCs w:val="24"/>
          <w:lang w:val="en-US" w:eastAsia="zh-CN" w:bidi="ar-SA"/>
        </w:rPr>
        <w:t>62</w:t>
      </w:r>
      <w:r>
        <w:rPr>
          <w:kern w:val="2"/>
          <w:szCs w:val="24"/>
          <w:lang w:val="en-US" w:eastAsia="zh-CN" w:bidi="ar-SA"/>
        </w:rPr>
        <w:fldChar w:fldCharType="end"/>
      </w:r>
      <w:r>
        <w:rPr>
          <w:kern w:val="2"/>
          <w:szCs w:val="24"/>
          <w:lang w:val="en-US" w:eastAsia="zh-CN" w:bidi="ar-SA"/>
        </w:rPr>
        <w:fldChar w:fldCharType="end"/>
      </w:r>
    </w:p>
    <w:p>
      <w:pPr/>
      <w:r>
        <w:rPr>
          <w:kern w:val="2"/>
          <w:szCs w:val="24"/>
          <w:lang w:val="en-US" w:eastAsia="zh-CN" w:bidi="ar-SA"/>
        </w:rPr>
        <w:fldChar w:fldCharType="end"/>
      </w:r>
    </w:p>
    <w:p>
      <w:pPr>
        <w:outlineLvl w:val="9"/>
        <w:rPr>
          <w:rFonts w:ascii="仿宋_GB2312" w:hAnsi="宋体" w:eastAsia="仿宋_GB2312"/>
          <w:sz w:val="28"/>
          <w:szCs w:val="28"/>
        </w:rPr>
        <w:sectPr>
          <w:headerReference r:id="rId3" w:type="default"/>
          <w:footerReference r:id="rId4" w:type="default"/>
          <w:pgSz w:w="11906" w:h="16838"/>
          <w:pgMar w:top="1304" w:right="1531" w:bottom="1418" w:left="1531" w:header="851" w:footer="992" w:gutter="0"/>
          <w:pgNumType w:start="1"/>
          <w:cols w:space="720" w:num="1"/>
          <w:docGrid w:type="lines" w:linePitch="312" w:charSpace="0"/>
        </w:sectPr>
      </w:pPr>
    </w:p>
    <w:p>
      <w:pPr>
        <w:jc w:val="center"/>
        <w:outlineLvl w:val="9"/>
        <w:rPr>
          <w:rFonts w:hint="eastAsia" w:ascii="黑体" w:hAnsi="宋体" w:eastAsia="黑体"/>
          <w:sz w:val="36"/>
          <w:szCs w:val="36"/>
        </w:rPr>
      </w:pPr>
    </w:p>
    <w:p>
      <w:pPr>
        <w:jc w:val="center"/>
        <w:outlineLvl w:val="0"/>
        <w:rPr>
          <w:rFonts w:hint="eastAsia" w:ascii="黑体" w:eastAsia="黑体"/>
          <w:spacing w:val="-6"/>
          <w:sz w:val="36"/>
          <w:szCs w:val="36"/>
        </w:rPr>
      </w:pPr>
      <w:bookmarkStart w:id="5" w:name="_Toc1787"/>
      <w:bookmarkStart w:id="6" w:name="_Toc3790"/>
      <w:bookmarkStart w:id="7" w:name="_Toc16109"/>
      <w:bookmarkStart w:id="8" w:name="_Toc14457"/>
      <w:bookmarkStart w:id="9" w:name="_Toc755"/>
      <w:bookmarkStart w:id="10" w:name="_Toc15703"/>
      <w:bookmarkStart w:id="11" w:name="_Toc30627"/>
      <w:bookmarkStart w:id="12" w:name="_Toc13165"/>
      <w:bookmarkStart w:id="13" w:name="_Toc23236"/>
      <w:bookmarkStart w:id="14" w:name="_Toc9257"/>
      <w:r>
        <w:rPr>
          <w:rFonts w:hint="eastAsia" w:ascii="黑体" w:eastAsia="黑体"/>
          <w:spacing w:val="-6"/>
          <w:sz w:val="36"/>
          <w:szCs w:val="36"/>
        </w:rPr>
        <w:t>第十章  广东地税“大集中”</w:t>
      </w:r>
      <w:bookmarkEnd w:id="0"/>
      <w:bookmarkEnd w:id="1"/>
      <w:bookmarkEnd w:id="2"/>
      <w:bookmarkEnd w:id="3"/>
      <w:r>
        <w:rPr>
          <w:rFonts w:hint="eastAsia" w:ascii="黑体" w:eastAsia="黑体"/>
          <w:spacing w:val="-6"/>
          <w:sz w:val="36"/>
          <w:szCs w:val="36"/>
        </w:rPr>
        <w:t>数据库结构及维护技术</w:t>
      </w:r>
      <w:bookmarkEnd w:id="4"/>
      <w:bookmarkEnd w:id="5"/>
      <w:bookmarkEnd w:id="6"/>
      <w:bookmarkEnd w:id="7"/>
      <w:bookmarkEnd w:id="8"/>
      <w:bookmarkEnd w:id="9"/>
      <w:bookmarkEnd w:id="10"/>
      <w:bookmarkEnd w:id="11"/>
      <w:bookmarkEnd w:id="12"/>
      <w:bookmarkEnd w:id="13"/>
      <w:bookmarkEnd w:id="14"/>
    </w:p>
    <w:p>
      <w:pPr>
        <w:jc w:val="center"/>
        <w:outlineLvl w:val="9"/>
        <w:rPr>
          <w:rFonts w:hint="eastAsia" w:ascii="黑体" w:hAnsi="仿宋" w:eastAsia="黑体"/>
          <w:sz w:val="36"/>
          <w:szCs w:val="36"/>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一、单项选择题（在每个小题的备选答案中，只有一个答案最符合题意，请将其代码填在该题的括号内。）</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1.“大集中”征管系统的物理模型文件应使用（  ）工具软件打开。（A）</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 PowerDesigner   B. PowerBuilder</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 PowerPoint      D. PLSQL Developer</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2.“大集中”征管系统数据库中，（  ）是有记录“文书种类”信息项的。（D）</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A.文书审批信息表T_WS_WSSPXX</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B.文书流转明细信息表T_WS_LSXX</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C.文书工作流任务引擎表T_WS_WORKFLOW</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D.涉税文书基本信息表T_WS_SSWSJBXX</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解析：“大集中”征管系统数据库中，不存在文书审批信息表，文书流转明细信息表和文书工作流任务引擎表都是记录文书流转过程中的关键信息，只是通过文书号与涉税文书基本信息表关联，文书种类等信息记录在涉税文书基本信息表中。</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3.“大集中”征管系统中，纳税核定模块认为某条核定明细生效期为（  ）。（D）</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A.核定起始日期 至 核定终止日期</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B.核定录入日期 至 核定终止日期</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C.核定录入日期 至 核定修改日期</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D.核定起始日期 至 实际终止日期</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解析：“大集中”征管系统中，认为某条核定明细生效期为核定起始日期至实际终止日期，如果没有实际终止日期，则认为一直至今有效。核定终止日期只是在录入核定明细时初步设定的一个终止日期，但在系统中对生效期的判断没有起到任何作用。</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4.“大集中”征管系统中，在税票填用信息与缴款信息之间起到关联作用的是（  ）。（B）</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A.票证使用情况表T_ZS_PZSYQK</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B.票证明细表T_ZS_PZMX</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C.三张缴款明细表T_ZS_XJJKMX、T_ZS_DJJKMX和T_ZS_ZJJKMX</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D.税收票证库存明细表T_PZ_SSPZKCMX</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解析：票证使用情况表T_ZS_PZSYQK是记录单张票证的填用（作废）具体情况，其主键是电子税票号；现金、待解和直解缴款明细表T_ZS_XJJKMX、T_ZS_DJJKMX和T_ZS_ZJJKMX只记录缴款明细数据，没有记录税票信息，也没有记录对应税票填用信息主键；税收票证库存明细表T_PZ_SSPZKCMX是记录税务机关（及用票人）库存中各段票证的状态；而票证明细表T_ZS_PZMX则是单独设立出来用于记录电子税票号对应的缴款序号明细号，起到了之间的关联作用。</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5.“大集中”征管系统中，批扣业务要求纳税户核定的申报方式是（）。（A）</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A.简易申报    B.批量申报    C.银行申报    D.网络申报</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6.在“大集中”征管系统中，以下（  ）表是记录机构纳税人信息的。（D）</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A.T_DJ_GY_JGNSR      B.T_GY_JGNSR</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C.T_DJ_GY_NSRXX      D.T_DJ_JGNSR</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7.“大集中”征管系统应征明细表T_ZS_YZMX和应征凭证表T_SB_YZPZ中，（  ）可以判别该笔数据是否属于委托代征。（D）</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A.税款属性1    B.税款属性2    C.征收方式    D.征收代理方式</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解析：征收代理方式区分：自行申报、代扣代缴、委托代征。</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8.以下（  ）表是属于“大集中”征管系统的设置起征点规则的表。（A）</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A.T_CS_QZDGZ       B.T_XT_QZDGZ</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C.T_DM_GY_QZDGZ    </w:t>
      </w:r>
      <w:r>
        <w:rPr>
          <w:rFonts w:hint="eastAsia" w:ascii="仿宋_GB2312" w:eastAsia="仿宋_GB2312"/>
          <w:sz w:val="28"/>
          <w:szCs w:val="28"/>
          <w:lang w:val="de-DE"/>
        </w:rPr>
        <w:t>D.T_ZS_QZDGZ</w:t>
      </w:r>
    </w:p>
    <w:p>
      <w:pPr>
        <w:spacing w:line="480" w:lineRule="exact"/>
        <w:ind w:firstLine="560" w:firstLineChars="200"/>
        <w:outlineLvl w:val="9"/>
        <w:rPr>
          <w:rFonts w:hint="eastAsia" w:ascii="仿宋_GB2312" w:eastAsia="仿宋_GB2312"/>
          <w:sz w:val="28"/>
          <w:szCs w:val="28"/>
          <w:lang w:val="de-DE"/>
        </w:rPr>
      </w:pPr>
      <w:r>
        <w:rPr>
          <w:rFonts w:hint="eastAsia" w:ascii="仿宋_GB2312" w:eastAsia="仿宋_GB2312"/>
          <w:sz w:val="28"/>
          <w:szCs w:val="28"/>
          <w:lang w:val="de-DE"/>
        </w:rPr>
        <w:t>解析：由于起征点规则可能各地不一致（特别是某些费种），因此该表设计为参数表。</w:t>
      </w:r>
    </w:p>
    <w:p>
      <w:pPr>
        <w:spacing w:line="480" w:lineRule="exact"/>
        <w:ind w:firstLine="560" w:firstLineChars="200"/>
        <w:outlineLvl w:val="9"/>
        <w:rPr>
          <w:rFonts w:hint="eastAsia" w:ascii="仿宋_GB2312" w:eastAsia="仿宋_GB2312"/>
          <w:sz w:val="28"/>
          <w:szCs w:val="28"/>
          <w:lang w:val="de-DE"/>
        </w:rPr>
      </w:pPr>
    </w:p>
    <w:p>
      <w:pPr>
        <w:spacing w:line="480" w:lineRule="exact"/>
        <w:ind w:firstLine="560" w:firstLineChars="200"/>
        <w:outlineLvl w:val="9"/>
        <w:rPr>
          <w:rFonts w:hint="eastAsia" w:ascii="仿宋_GB2312" w:eastAsia="仿宋_GB2312"/>
          <w:sz w:val="28"/>
          <w:szCs w:val="28"/>
          <w:lang w:val="de-DE"/>
        </w:rPr>
      </w:pPr>
      <w:r>
        <w:rPr>
          <w:rFonts w:hint="eastAsia" w:ascii="仿宋_GB2312" w:eastAsia="仿宋_GB2312"/>
          <w:sz w:val="28"/>
          <w:szCs w:val="28"/>
          <w:lang w:val="de-DE"/>
        </w:rPr>
        <w:t xml:space="preserve">9. </w:t>
      </w:r>
      <w:r>
        <w:rPr>
          <w:rFonts w:hint="eastAsia" w:ascii="仿宋_GB2312" w:eastAsia="仿宋_GB2312"/>
          <w:sz w:val="28"/>
          <w:szCs w:val="28"/>
        </w:rPr>
        <w:t>以下</w:t>
      </w:r>
      <w:r>
        <w:rPr>
          <w:rFonts w:hint="eastAsia" w:ascii="仿宋_GB2312" w:eastAsia="仿宋_GB2312"/>
          <w:sz w:val="28"/>
          <w:szCs w:val="28"/>
          <w:lang w:val="de-DE"/>
        </w:rPr>
        <w:t>（  ）</w:t>
      </w:r>
      <w:r>
        <w:rPr>
          <w:rFonts w:hint="eastAsia" w:ascii="仿宋_GB2312" w:eastAsia="仿宋_GB2312"/>
          <w:sz w:val="28"/>
          <w:szCs w:val="28"/>
        </w:rPr>
        <w:t>做法可以在</w:t>
      </w:r>
      <w:r>
        <w:rPr>
          <w:rFonts w:hint="eastAsia" w:ascii="仿宋_GB2312" w:eastAsia="仿宋_GB2312"/>
          <w:sz w:val="28"/>
          <w:szCs w:val="28"/>
          <w:lang w:val="de-DE"/>
        </w:rPr>
        <w:t>Oracle PL/SQL</w:t>
      </w:r>
      <w:r>
        <w:rPr>
          <w:rFonts w:hint="eastAsia" w:ascii="仿宋_GB2312" w:eastAsia="仿宋_GB2312"/>
          <w:sz w:val="28"/>
          <w:szCs w:val="28"/>
        </w:rPr>
        <w:t>的</w:t>
      </w:r>
      <w:r>
        <w:rPr>
          <w:rFonts w:hint="eastAsia" w:ascii="仿宋_GB2312" w:eastAsia="仿宋_GB2312"/>
          <w:sz w:val="28"/>
          <w:szCs w:val="28"/>
          <w:lang w:val="de-DE"/>
        </w:rPr>
        <w:t>SELECT</w:t>
      </w:r>
      <w:r>
        <w:rPr>
          <w:rFonts w:hint="eastAsia" w:ascii="仿宋_GB2312" w:eastAsia="仿宋_GB2312"/>
          <w:sz w:val="28"/>
          <w:szCs w:val="28"/>
        </w:rPr>
        <w:t>语句中指定使用表的某个索引</w:t>
      </w:r>
      <w:r>
        <w:rPr>
          <w:rFonts w:hint="eastAsia" w:ascii="仿宋_GB2312" w:eastAsia="仿宋_GB2312"/>
          <w:sz w:val="28"/>
          <w:szCs w:val="28"/>
          <w:lang w:val="de-DE"/>
        </w:rPr>
        <w:t>。（A）</w:t>
      </w:r>
    </w:p>
    <w:p>
      <w:pPr>
        <w:spacing w:line="480" w:lineRule="exact"/>
        <w:ind w:firstLine="560" w:firstLineChars="200"/>
        <w:outlineLvl w:val="9"/>
        <w:rPr>
          <w:rFonts w:hint="eastAsia" w:ascii="仿宋_GB2312" w:eastAsia="仿宋_GB2312"/>
          <w:sz w:val="28"/>
          <w:szCs w:val="28"/>
          <w:lang w:val="de-DE"/>
        </w:rPr>
      </w:pPr>
      <w:r>
        <w:rPr>
          <w:rFonts w:hint="eastAsia" w:ascii="仿宋_GB2312" w:eastAsia="仿宋_GB2312"/>
          <w:sz w:val="28"/>
          <w:szCs w:val="28"/>
          <w:lang w:val="de-DE"/>
        </w:rPr>
        <w:t>A.</w:t>
      </w:r>
      <w:r>
        <w:rPr>
          <w:rFonts w:hint="eastAsia" w:ascii="仿宋_GB2312" w:eastAsia="仿宋_GB2312"/>
          <w:sz w:val="28"/>
          <w:szCs w:val="28"/>
        </w:rPr>
        <w:t>在</w:t>
      </w:r>
      <w:r>
        <w:rPr>
          <w:rFonts w:hint="eastAsia" w:ascii="仿宋_GB2312" w:eastAsia="仿宋_GB2312"/>
          <w:sz w:val="28"/>
          <w:szCs w:val="28"/>
          <w:lang w:val="de-DE"/>
        </w:rPr>
        <w:t>SELECT</w:t>
      </w:r>
      <w:r>
        <w:rPr>
          <w:rFonts w:hint="eastAsia" w:ascii="仿宋_GB2312" w:eastAsia="仿宋_GB2312"/>
          <w:sz w:val="28"/>
          <w:szCs w:val="28"/>
        </w:rPr>
        <w:t>关键词后紧接</w:t>
      </w:r>
      <w:r>
        <w:rPr>
          <w:rFonts w:hint="eastAsia" w:ascii="仿宋_GB2312" w:eastAsia="仿宋_GB2312"/>
          <w:sz w:val="28"/>
          <w:szCs w:val="28"/>
          <w:lang w:val="de-DE"/>
        </w:rPr>
        <w:t>/*+ index(</w:t>
      </w:r>
      <w:r>
        <w:rPr>
          <w:rFonts w:hint="eastAsia" w:ascii="仿宋_GB2312" w:eastAsia="仿宋_GB2312"/>
          <w:sz w:val="28"/>
          <w:szCs w:val="28"/>
        </w:rPr>
        <w:t>表别名</w:t>
      </w:r>
      <w:r>
        <w:rPr>
          <w:rFonts w:hint="eastAsia" w:ascii="仿宋_GB2312" w:eastAsia="仿宋_GB2312"/>
          <w:sz w:val="28"/>
          <w:szCs w:val="28"/>
          <w:lang w:val="de-DE"/>
        </w:rPr>
        <w:t xml:space="preserve"> </w:t>
      </w:r>
      <w:r>
        <w:rPr>
          <w:rFonts w:hint="eastAsia" w:ascii="仿宋_GB2312" w:eastAsia="仿宋_GB2312"/>
          <w:sz w:val="28"/>
          <w:szCs w:val="28"/>
        </w:rPr>
        <w:t>索引名</w:t>
      </w:r>
      <w:r>
        <w:rPr>
          <w:rFonts w:hint="eastAsia" w:ascii="仿宋_GB2312" w:eastAsia="仿宋_GB2312"/>
          <w:sz w:val="28"/>
          <w:szCs w:val="28"/>
          <w:lang w:val="de-DE"/>
        </w:rPr>
        <w:t>)*/</w:t>
      </w:r>
      <w:r>
        <w:rPr>
          <w:rFonts w:hint="eastAsia" w:ascii="仿宋_GB2312" w:eastAsia="仿宋_GB2312"/>
          <w:sz w:val="28"/>
          <w:szCs w:val="28"/>
          <w:lang w:val="de-DE"/>
        </w:rPr>
        <w:tab/>
      </w:r>
    </w:p>
    <w:p>
      <w:pPr>
        <w:spacing w:line="480" w:lineRule="exact"/>
        <w:ind w:firstLine="560" w:firstLineChars="200"/>
        <w:outlineLvl w:val="9"/>
        <w:rPr>
          <w:rFonts w:hint="eastAsia" w:ascii="仿宋_GB2312" w:eastAsia="仿宋_GB2312"/>
          <w:sz w:val="28"/>
          <w:szCs w:val="28"/>
          <w:lang w:val="de-DE"/>
        </w:rPr>
      </w:pPr>
      <w:r>
        <w:rPr>
          <w:rFonts w:hint="eastAsia" w:ascii="仿宋_GB2312" w:eastAsia="仿宋_GB2312"/>
          <w:sz w:val="28"/>
          <w:szCs w:val="28"/>
          <w:lang w:val="de-DE"/>
        </w:rPr>
        <w:t>B.</w:t>
      </w:r>
      <w:r>
        <w:rPr>
          <w:rFonts w:hint="eastAsia" w:ascii="仿宋_GB2312" w:eastAsia="仿宋_GB2312"/>
          <w:sz w:val="28"/>
          <w:szCs w:val="28"/>
        </w:rPr>
        <w:t>在</w:t>
      </w:r>
      <w:r>
        <w:rPr>
          <w:rFonts w:hint="eastAsia" w:ascii="仿宋_GB2312" w:eastAsia="仿宋_GB2312"/>
          <w:sz w:val="28"/>
          <w:szCs w:val="28"/>
          <w:lang w:val="de-DE"/>
        </w:rPr>
        <w:t>SELECT</w:t>
      </w:r>
      <w:r>
        <w:rPr>
          <w:rFonts w:hint="eastAsia" w:ascii="仿宋_GB2312" w:eastAsia="仿宋_GB2312"/>
          <w:sz w:val="28"/>
          <w:szCs w:val="28"/>
        </w:rPr>
        <w:t>关键词后紧接</w:t>
      </w:r>
      <w:r>
        <w:rPr>
          <w:rFonts w:hint="eastAsia" w:ascii="仿宋_GB2312" w:eastAsia="仿宋_GB2312"/>
          <w:sz w:val="28"/>
          <w:szCs w:val="28"/>
          <w:lang w:val="de-DE"/>
        </w:rPr>
        <w:t>/*+ useindex(</w:t>
      </w:r>
      <w:r>
        <w:rPr>
          <w:rFonts w:hint="eastAsia" w:ascii="仿宋_GB2312" w:eastAsia="仿宋_GB2312"/>
          <w:sz w:val="28"/>
          <w:szCs w:val="28"/>
        </w:rPr>
        <w:t>表别名</w:t>
      </w:r>
      <w:r>
        <w:rPr>
          <w:rFonts w:hint="eastAsia" w:ascii="仿宋_GB2312" w:eastAsia="仿宋_GB2312"/>
          <w:sz w:val="28"/>
          <w:szCs w:val="28"/>
          <w:lang w:val="de-DE"/>
        </w:rPr>
        <w:t xml:space="preserve"> </w:t>
      </w:r>
      <w:r>
        <w:rPr>
          <w:rFonts w:hint="eastAsia" w:ascii="仿宋_GB2312" w:eastAsia="仿宋_GB2312"/>
          <w:sz w:val="28"/>
          <w:szCs w:val="28"/>
        </w:rPr>
        <w:t>索引名</w:t>
      </w:r>
      <w:r>
        <w:rPr>
          <w:rFonts w:hint="eastAsia" w:ascii="仿宋_GB2312" w:eastAsia="仿宋_GB2312"/>
          <w:sz w:val="28"/>
          <w:szCs w:val="28"/>
          <w:lang w:val="de-DE"/>
        </w:rPr>
        <w:t>)*/</w:t>
      </w:r>
    </w:p>
    <w:p>
      <w:pPr>
        <w:spacing w:line="480" w:lineRule="exact"/>
        <w:ind w:firstLine="560" w:firstLineChars="200"/>
        <w:outlineLvl w:val="9"/>
        <w:rPr>
          <w:rFonts w:hint="eastAsia" w:ascii="仿宋_GB2312" w:eastAsia="仿宋_GB2312"/>
          <w:sz w:val="28"/>
          <w:szCs w:val="28"/>
          <w:lang w:val="de-DE"/>
        </w:rPr>
      </w:pPr>
      <w:r>
        <w:rPr>
          <w:rFonts w:hint="eastAsia" w:ascii="仿宋_GB2312" w:eastAsia="仿宋_GB2312"/>
          <w:sz w:val="28"/>
          <w:szCs w:val="28"/>
          <w:lang w:val="de-DE"/>
        </w:rPr>
        <w:t>C.</w:t>
      </w:r>
      <w:r>
        <w:rPr>
          <w:rFonts w:hint="eastAsia" w:ascii="仿宋_GB2312" w:eastAsia="仿宋_GB2312"/>
          <w:sz w:val="28"/>
          <w:szCs w:val="28"/>
        </w:rPr>
        <w:t>在表名后加</w:t>
      </w:r>
      <w:r>
        <w:rPr>
          <w:rFonts w:hint="eastAsia" w:ascii="仿宋_GB2312" w:eastAsia="仿宋_GB2312"/>
          <w:sz w:val="28"/>
          <w:szCs w:val="28"/>
          <w:lang w:val="de-DE"/>
        </w:rPr>
        <w:t>/*+ index(</w:t>
      </w:r>
      <w:r>
        <w:rPr>
          <w:rFonts w:hint="eastAsia" w:ascii="仿宋_GB2312" w:eastAsia="仿宋_GB2312"/>
          <w:sz w:val="28"/>
          <w:szCs w:val="28"/>
        </w:rPr>
        <w:t>索引名</w:t>
      </w:r>
      <w:r>
        <w:rPr>
          <w:rFonts w:hint="eastAsia" w:ascii="仿宋_GB2312" w:eastAsia="仿宋_GB2312"/>
          <w:sz w:val="28"/>
          <w:szCs w:val="28"/>
          <w:lang w:val="de-DE"/>
        </w:rPr>
        <w:t>)*/</w:t>
      </w:r>
    </w:p>
    <w:p>
      <w:pPr>
        <w:spacing w:line="480" w:lineRule="exact"/>
        <w:ind w:firstLine="560" w:firstLineChars="200"/>
        <w:outlineLvl w:val="9"/>
        <w:rPr>
          <w:rFonts w:hint="eastAsia" w:ascii="仿宋_GB2312" w:eastAsia="仿宋_GB2312"/>
          <w:sz w:val="28"/>
          <w:szCs w:val="28"/>
          <w:lang w:val="de-DE"/>
        </w:rPr>
      </w:pPr>
      <w:r>
        <w:rPr>
          <w:rFonts w:hint="eastAsia" w:ascii="仿宋_GB2312" w:eastAsia="仿宋_GB2312"/>
          <w:sz w:val="28"/>
          <w:szCs w:val="28"/>
          <w:lang w:val="de-DE"/>
        </w:rPr>
        <w:t>D.</w:t>
      </w:r>
      <w:r>
        <w:rPr>
          <w:rFonts w:hint="eastAsia" w:ascii="仿宋_GB2312" w:eastAsia="仿宋_GB2312"/>
          <w:sz w:val="28"/>
          <w:szCs w:val="28"/>
        </w:rPr>
        <w:t>在表名后加</w:t>
      </w:r>
      <w:r>
        <w:rPr>
          <w:rFonts w:hint="eastAsia" w:ascii="仿宋_GB2312" w:eastAsia="仿宋_GB2312"/>
          <w:sz w:val="28"/>
          <w:szCs w:val="28"/>
          <w:lang w:val="de-DE"/>
        </w:rPr>
        <w:t>/*+ useindex(</w:t>
      </w:r>
      <w:r>
        <w:rPr>
          <w:rFonts w:hint="eastAsia" w:ascii="仿宋_GB2312" w:eastAsia="仿宋_GB2312"/>
          <w:sz w:val="28"/>
          <w:szCs w:val="28"/>
        </w:rPr>
        <w:t>索引名</w:t>
      </w:r>
      <w:r>
        <w:rPr>
          <w:rFonts w:hint="eastAsia" w:ascii="仿宋_GB2312" w:eastAsia="仿宋_GB2312"/>
          <w:sz w:val="28"/>
          <w:szCs w:val="28"/>
          <w:lang w:val="de-DE"/>
        </w:rPr>
        <w:t>)*/</w:t>
      </w:r>
    </w:p>
    <w:p>
      <w:pPr>
        <w:spacing w:line="480" w:lineRule="exact"/>
        <w:ind w:firstLine="560" w:firstLineChars="200"/>
        <w:outlineLvl w:val="9"/>
        <w:rPr>
          <w:rFonts w:hint="eastAsia" w:ascii="仿宋_GB2312" w:eastAsia="仿宋_GB2312"/>
          <w:sz w:val="28"/>
          <w:szCs w:val="28"/>
          <w:lang w:val="de-DE"/>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10.“大集中”征管系统“机构纳税人”表中，（  ）字段是系统内部使用与其他表关联以起到识别纳税人作用的。（B）</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A.纳税人编码     B.纳税人内部码 </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C.税务登记证号   D.组织机构代码</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11.“大集中”征管系统中起到关联缴款数据与票证使用情况中间桥梁作用的表是（  ）。（B）</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A.T_PZ_PZMX    B.T_ZS_PZMX    C.T_ZS_PZSYQK   D.T_PZ_PZSYQK</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12.“大集中”征管系统中记录纳税人银行账号信息的表是（  ）。（C）</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A.机构纳税人表T_DJ_JGNSR</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B.机构纳税人附表T_DJ_JGNSRFB</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C.纳税人银行账号表T_DJ_NSRYHZH</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D.纳税核定表T_HD_NSHD</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13.“大集中”征管系统中记录纳税人复业信息的表是（  ）。（A）</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A.停复业信息表T_DJ_TFYXX</w:t>
      </w:r>
      <w:r>
        <w:rPr>
          <w:rFonts w:hint="eastAsia" w:ascii="仿宋_GB2312" w:eastAsia="仿宋_GB2312"/>
          <w:sz w:val="28"/>
          <w:szCs w:val="28"/>
        </w:rPr>
        <w:tab/>
      </w:r>
      <w:r>
        <w:rPr>
          <w:rFonts w:hint="eastAsia" w:ascii="仿宋_GB2312" w:eastAsia="仿宋_GB2312"/>
          <w:sz w:val="28"/>
          <w:szCs w:val="28"/>
        </w:rPr>
        <w:tab/>
      </w:r>
      <w:r>
        <w:rPr>
          <w:rFonts w:hint="eastAsia" w:ascii="仿宋_GB2312" w:eastAsia="仿宋_GB2312"/>
          <w:sz w:val="28"/>
          <w:szCs w:val="28"/>
        </w:rPr>
        <w:t xml:space="preserve"> B.复业信息表T_DJ_FYXX</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C.停业信息表T_DJ_TYXX</w:t>
      </w:r>
      <w:r>
        <w:rPr>
          <w:rFonts w:hint="eastAsia" w:ascii="仿宋_GB2312" w:eastAsia="仿宋_GB2312"/>
          <w:sz w:val="28"/>
          <w:szCs w:val="28"/>
        </w:rPr>
        <w:tab/>
      </w:r>
      <w:r>
        <w:rPr>
          <w:rFonts w:hint="eastAsia" w:ascii="仿宋_GB2312" w:eastAsia="仿宋_GB2312"/>
          <w:sz w:val="28"/>
          <w:szCs w:val="28"/>
        </w:rPr>
        <w:tab/>
      </w:r>
      <w:r>
        <w:rPr>
          <w:rFonts w:hint="eastAsia" w:ascii="仿宋_GB2312" w:eastAsia="仿宋_GB2312"/>
          <w:sz w:val="28"/>
          <w:szCs w:val="28"/>
        </w:rPr>
        <w:tab/>
      </w:r>
      <w:r>
        <w:rPr>
          <w:rFonts w:hint="eastAsia" w:ascii="仿宋_GB2312" w:eastAsia="仿宋_GB2312"/>
          <w:sz w:val="28"/>
          <w:szCs w:val="28"/>
        </w:rPr>
        <w:t xml:space="preserve"> D.停复业文书表T_WS_TFYXX</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14.以下与“大集中”征管系统文书管理相关的表中，（  ）表的记录是不会被删除的。（B）</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A.文书审批环节设置表T_XT_WSSPHJ</w:t>
      </w:r>
      <w:r>
        <w:rPr>
          <w:rFonts w:hint="eastAsia" w:ascii="仿宋_GB2312" w:eastAsia="仿宋_GB2312"/>
          <w:sz w:val="28"/>
          <w:szCs w:val="28"/>
        </w:rPr>
        <w:tab/>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B.文书流转信息表T_WS_LZXX</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C.工作流任务引擎表T_WS_WORKFLOW</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D.工作流任务参数表T_WS_WFPARAM</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15.关于“大集中”征管系统对纳税人发票库存表T_FP_NSRFPKC表述正确的是（  ）。（A）</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A.该表仅保存纳税人空白状态的发票库存记录</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B.该表保存纳税人各种状态的发票存库记录</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C.该表保存纳税人除核销状态外的各种状态发票库存记录</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D.该表仅保存纳税人空白和填用两种状态的发票库存记录</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16.假设某个征收期内没有因其他法定节假日特别延期，当月15日为周六，刚好17日某分局征收厅整日停电，区局业务部门决定该分局征收期延长1天。如何使用“大集中”征管系统的“调整申报期限”（强制限报日期）功能进行设置？（D）</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A.“突发事件原始日期”设定为15日，“突发事件终止日期”设定为18日。</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B.“突发事件原始日期”设定为15日，“突发事件终止日期”设定为17日。</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C.“突发事件原始日期”设定为17日，“突发事件终止日期”设定为17日。</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D.“突发事件原始日期”设定为17日，“突发事件终止日期”设定为18日。</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解析：如果正常申报缴款期限落在普通节假日中，系统会自动将申报缴款期限延长至节假日结束的下一天，当月15日在周六则，系统自动延长至周一（即17日）。系统再判断在节假日延长后是否有突发事件延长，其判断条件为“突发事件原始日期是否等于节假日延长后得到的申报缴款期限”，如果有相应的突发事件设置，则将申报缴款期限延长至突发事件终止日期。</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17.“大集中”征管系统中关于现金、待解和直解三张记录缴款数据表的缴款序号说法完全正确的是（  ）。（B）</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A.缴款序号字段都是这三张缴款表的主键</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B.缴款序号在三张缴款表中各有特点，之间不会存在重复的值</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C.缴款序号在三张缴款表之间存在重复的值</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D.这三张缴款表依靠缴款序号字段相互关联</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解析：现金、待解和直解三张记录缴款数据表的缴款序号分别是以1、2、3开头，这三张缴款表的主键是缴款序号和缴款流水明细号。</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18.关于“大集中”征管系统中对临商申报业务数据表述正确的是（  ）。（D）</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A.临商申报业务的所有数据都没有单独的表保存</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B.临商申报业务的数据保存到综合申报表中</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C.临商申报业务的全部数据独立保存到临商纳税人信息表中</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D.临商申报业务的部分数据保存到临商纳税人信息表中</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解析：临商申报业务的登记类数据保存到临商纳税人信息表中，应征类数据直接保存到应征凭证和应征明细表中。</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19.在“大集中”征管系统中，判断一笔缴款是否已入库，关键是（  ）。（D）</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A.看其对应的应征数据中的已开票标记是否为1</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B.看其是否有对应的票证信息</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C.看其是否已作缴款销号</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D.看其对应的直解缴款数据中已填上入库日期</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解析：应征数据作已开票标记，只是证明已产生缴款数据，有缴款数据仍未能说明已入库。譬如POS缴款就只是先到待解户，对账后才划解到国库。对缴款书的缴款方式，税务机关开出了缴款书税票，纳税人可能还没有去银行缴款，更说不上是否已入国库了。只有入了国库后，待国库返回信息给税务机关进行入库销号（填上入库日期）后，才能肯定判断仍未该笔缴款已入国库。</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20.关于“大集中”征管系统中对社保申报数据表述正确的是（  ）。（C）</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A.社保申报的所有申报应征表都与税收申报共用的</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B.社保申报的所有申报应征表都是与税收申报独立的</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C.社保申报中的个人基本信息共用个税的个人基本信息</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D.社保申报时不能使用纳税人编码只能使用单位社保号</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21.在“大集中”征管系统中，只有调账类型为（  ）的应征记录才是需要清缴的。（D）</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A.被清缴    B.被调帐    C.被分拆    D.正常</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22.“大集中”征管系统中，如果要判断一笔应征数据是否属于稽查查补，可以通过（ ）区分。（B）</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A.税款属性1    B.税款属性2    C.征收代理方式   D.待解属性</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23.“大集中”征管系统中，如果要判断一笔缴款数据的财政归属，可以通过（ ）区分。（B）</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A.管理机关    B.核算机关     C.征收机关     D.登记机关</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24.“大集中”征管系统中，如果要判断一笔应征数据的税务机关内部最精确的归属地，可以通过（ ）区分。（A）</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A.管理机关    B.核算机关     C.征收机关    D.登记机关</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25.“大集中”征管系统是通过（ ）获取对应待解账户信息的。（C）</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A.管理机关    B.核算机关     C.征收机关     D.登记机关</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二.多项选择题（在每个小题的备选答案中，至少有两个或两个以上个答案最符合题意，请将其代码填在该题的括号内。）</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1.“大集中”系统有（  ）类型的数据库。（ACD）</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A.OLTP实时联机型数据库</w:t>
      </w:r>
      <w:r>
        <w:rPr>
          <w:rFonts w:hint="eastAsia" w:ascii="仿宋_GB2312" w:eastAsia="仿宋_GB2312"/>
          <w:sz w:val="28"/>
          <w:szCs w:val="28"/>
        </w:rPr>
        <w:tab/>
      </w:r>
      <w:r>
        <w:rPr>
          <w:rFonts w:hint="eastAsia" w:ascii="仿宋_GB2312" w:eastAsia="仿宋_GB2312"/>
          <w:sz w:val="28"/>
          <w:szCs w:val="28"/>
        </w:rPr>
        <w:tab/>
      </w:r>
      <w:r>
        <w:rPr>
          <w:rFonts w:hint="eastAsia" w:ascii="仿宋_GB2312" w:eastAsia="仿宋_GB2312"/>
          <w:sz w:val="28"/>
          <w:szCs w:val="28"/>
        </w:rPr>
        <w:t xml:space="preserve"> B.FILE文档型数据库 </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C.ODS型数据库</w:t>
      </w:r>
      <w:r>
        <w:rPr>
          <w:rFonts w:hint="eastAsia" w:ascii="仿宋_GB2312" w:eastAsia="仿宋_GB2312"/>
          <w:sz w:val="28"/>
          <w:szCs w:val="28"/>
        </w:rPr>
        <w:tab/>
      </w:r>
      <w:r>
        <w:rPr>
          <w:rFonts w:hint="eastAsia" w:ascii="仿宋_GB2312" w:eastAsia="仿宋_GB2312"/>
          <w:sz w:val="28"/>
          <w:szCs w:val="28"/>
        </w:rPr>
        <w:tab/>
      </w:r>
      <w:r>
        <w:rPr>
          <w:rFonts w:hint="eastAsia" w:ascii="仿宋_GB2312" w:eastAsia="仿宋_GB2312"/>
          <w:sz w:val="28"/>
          <w:szCs w:val="28"/>
        </w:rPr>
        <w:tab/>
      </w:r>
      <w:r>
        <w:rPr>
          <w:rFonts w:hint="eastAsia" w:ascii="仿宋_GB2312" w:eastAsia="仿宋_GB2312"/>
          <w:sz w:val="28"/>
          <w:szCs w:val="28"/>
        </w:rPr>
        <w:tab/>
      </w:r>
      <w:r>
        <w:rPr>
          <w:rFonts w:hint="eastAsia" w:ascii="仿宋_GB2312" w:eastAsia="仿宋_GB2312"/>
          <w:sz w:val="28"/>
          <w:szCs w:val="28"/>
        </w:rPr>
        <w:tab/>
      </w:r>
      <w:r>
        <w:rPr>
          <w:rFonts w:hint="eastAsia" w:ascii="仿宋_GB2312" w:eastAsia="仿宋_GB2312"/>
          <w:sz w:val="28"/>
          <w:szCs w:val="28"/>
        </w:rPr>
        <w:t xml:space="preserve"> D.DW数据仓库型数据库</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2.“大集中”征管系统中有（  ）缴款明细表。（ABD）</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A.现金缴款明细表T_ZS_XJJKMX</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B.待解缴款明细表T_ZS_DJJKMX</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C.POS缴款明细表T_ZS_POSJKMX</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D.直解缴款明细表T_ZS_ZJJKMX</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3.“大集中”征管系统中记录应征数据主要有（  ）表。（AB）</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A.应征明细表T_ZS_YZMX    B.应征凭证表T_SB_YZPZ</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C.记账凭证表T_KT_JZPZ    D.欠税明细表T_SB_QSMX</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4.“大集中”征管系统中，以下（  ）是保存有工商注册号信息的表。（BC）</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 机构纳税人表T_DJ_JGNSR</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B. 机构纳税人附表T_DJ_JGNSRFB</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 机构执业证件或批文表T_DJ_JGZYZJPW</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D. 税务登记证信息表T_DJ_SWDJZ</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5.“大集中”征管系统中，以下（  ）是涉及机构纳税人核定管理的表。（ABCD）</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A.应缴税种事项表T_HD_YJSZSX    B.带征所得税表T_HD_DZSDS</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C.附税表T_HD_FS                D.纳税核定表 T_HD_NSHD</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6.“大集中”征管系统中，以下（  ）是主要记录个体工商户纳税人基本登记信息的表。（AC）</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A.机构纳税人表T_DJ_JGNSR </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B.自然人表T_DJ_ZRR</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C.机构纳税人附表T_DJ_JGNSRFB </w:t>
      </w:r>
      <w:r>
        <w:rPr>
          <w:rFonts w:hint="eastAsia" w:ascii="仿宋_GB2312" w:eastAsia="仿宋_GB2312"/>
          <w:sz w:val="28"/>
          <w:szCs w:val="28"/>
        </w:rPr>
        <w:tab/>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D.个人基本信息表T_GS_GRJBXX</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7.“大集中”征管系统中现时支持（  ）缴款方式。（ABCD）</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A.EFS    B.POS    C.ETS    D.TIPS</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8.“大集中”征管系统中（  ）要素唯一确定一张税票。（ABD）</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A.票证种类   B.税票号码    C.票证批次    D.票证字别</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解析：发票才有批次的说法，税票没有批次的说法，通常称为字别。</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9.“大集中”征管系统中（  ）记录文书相关信息，当流程结束后（办结时）记录会被删除。（CD）</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A.涉税文书基本信息表T_WS_SSWSJBXX</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B.文书流转信息表T_WS_LZXX</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C.文书工作流表T_WS_WORKFLOW</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D.文书工作流参数表T_WS_WFPARAM</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10.“大集中”征管系统中通过“税款属性1”可以区分（）。（BCD）</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A.补税    B.正税    C.滞纳金    D.罚款</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解析：是否补税需要通过“税款属性2”来区分。</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11.“大集中”征管系统中以下（  ）表有记录申报人员代码。（AC）</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A.应征凭证表T_SB_YZPZ    B.应征凭证表T_ZS_YZPZ</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C.应征明细表T_ZS_YZMX    D.综合申报表T_SB_ZHSBB</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12.“大集中”征管系统中以下（  ）数据记录在“应征明细表”中。（AB）</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A.应征发生日期   B.核算机关</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C.预算分配比例    D.对应的缴款序号</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解析：预算分配比例记录在缴款数据中，反而缴款数据中记录对应的应征凭证序号。</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13.以下哪些发票数据在“大集中”征管系统核心数据库中可以找到（  ）。（CD）</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A.货运发票开票明细        B.电子发票开票明细 </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C.税务机关发票发售明细    D.纳税人发票库存</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解析：货运发票开票明细数据在货运系统数据库中，电子发票开票明细数据在发票在线系统数据库中。</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14.以下哪些数据在“大集中”征管系统个税数据库中找到个人明细记录（  ）。（BCD）</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A.个体工商户带征的生产经营所得</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B.代扣代缴的工薪收入</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C.合伙企业合伙人查征的生产经营所得</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D.自行申报的红利所得</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解析：个体工商户带征的生产经营所得作为固定纳税人税费处理仅在核心数据库，没有进入个税数据库。</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15.在“大集中”征管系统核心数据库中，关于现金、待解、直解三张缴款表，以下说法是正确的是（  ）。（AC）</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A.这三张缴款表的缴款序号是有不同特征的，能明显区分。</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B.每张缴款表的数据都直接与应征数据关联</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C.正常情况下，现金和待解缴款的记录都应最终汇总到直解表中</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D.在这三张缴款表中，如果记录没有被作废，表示纳税人已缴款</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解析：现金缴款表记录现金方式收取税费的数据，其缴款序号以1开头；待解缴款表记录税款存放在待解账户中的税费数据，其缴款序号以2开头、直解缴款表记录税款划解到国库的税费数据，其缴款序号以3开头。</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16.在“大集中”征管系统核心数据库中，关于收款账户表的作用与设定，以下说法是不正确的是（  ）。（AC）</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A.任何一个征收机关都需要设定收款账户</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B.任何一个核算机关都需要设定收款账户</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C.任何一个核算机关都只能设定一个收款账户</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D.任何一个核算机关都可以设定多个收款账户</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17.在“大集中”征管系统核心数据库中，关于会统核算，以下说法是不正确的是（  ）。（AC）</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A.会统报表是依据应征、缴款、退税等原始记录直接生成的</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B.会统报表是依据相关原始凭证产生的</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C.原始凭证清单是与应征、缴款、退税等原始记录同时产生的</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D.原始凭证清单可作废或删除后再次生成</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18. PL/SQL程序由（  ）部分组成。（ABC）</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 声明部分   B. 执行部分    C. 异常处理部分   D. 返回部分</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解析：返回部分已包含在声明部分中。</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19. 在编写PL/SQL程序时，可以使用（  ）数据类型。（ABCD）</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 标量类型    B. 复合类型    C. 参照类型    D. LOB类型</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20. 在Oracle SQL的多表数据查询中是通过使用表的主键和外键连接来实现，连接类型有（  ）。（ABCD）</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 等连接    B. 不等连接    C. 外连接    D. 自连接</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21.“大集中”征管系统数据库中，应征数据的分拆机制是通过（ ）字段加以实现的。（AD）</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A.调账类型    B.预算科目   C.待征属性    D.关联应征明细序号</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解析：应征数据的分拆机制是指系统为了实现产生滞纳金、减免以及冲账等税收业务，同时不直接修改原有数据，而是采取新增数据同时变更原数据调账类型的方式实现的一种机制。这个机制能体现数据变化的过程及相互间的关系。</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22.“大集中”征管系统中，（  ）缴款方式产生的缴款数据会保存到待解缴款明细表（T_ZS_DJJKMX）中。（BD）</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A.缴款书银行转帐      B.门前持卡POS缴款或自助POS缴款</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C.ETS或TIPS缴款      D.EFS缴款</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解析：缴款书银行转帐、ETS以及TIPS缴款所产生的缴款数据都是会保存在直解缴款明细表中。</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23.“大集中”征管系统中，（  ）缴款方式产生的缴款数据会保存到直解缴款明细表（T_ZS_ZJJKMX）中。（AC）</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A.缴款书银行转帐    B.门前持卡POS缴款或自助POS缴款</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C.ETS或TIPS缴款    D.EFS缴款</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解析：门前持卡POS缴款、自助POS缴款以及EFS缴款所产生的缴款数据都是会保存在待解缴款明细表中。</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24.Oracle数据库中SQL的处理步骤包括（  ）。（ABC）</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A.解析(Parse)    B.执行(Execute)  </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C.提取(Fetch)    D.释放(Release)</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解析：解析(Parse)：在SGA里面搜索相同的语句，检查语法、对象的名称及权限，在解析的过程中锁住对象，建立及存储执行计划。执行(Execute)：鉴别被选择的行。提取(Fetch)：返回行到用户的进程。</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25.Oracle数据库的物理文件包括（  ）。（BCD）</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A.日志文件    B.数据文件    C.控制文件    D.重做日志文件</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三.判断辨析题（正确的在题后的括号内划“√”；错误的在题后的括号内划“×”，改正并简述理由。）</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1.“大集中”征管系统纳税人基本信息与其申报、缴款、文书和发票等相关信息内部是以纳税人编码为关联的。（×）</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解析：都是以纳税人内部码关联。</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2.“大集中”征管系统中主要的三张缴款数据表相互之间没有关联，都是直接与应征关联对应的。（×）</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解析：三张缴款数据表是有关联的，如待解缴款表的汇总流水号及汇总流水明细号与直解缴款表的缴款序号及缴款明细序号关联。</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3.代码表和参数表在“大集中”征管系统中起到重要作用，其性质是相同的，只是称谓习惯的不同。（×）</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解析：代码表主要是将某种属性分类编成代码表示，而参数表主要是对某种对应规则的设定</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4.“大集中”征管系统物理模型中的表和字段采用拼音首字母命名，两者名字一一对应。表命名采用:对象类型+ “_”+ 主题的中文拼音简称+“_”+表中文名的拼音首字母。（√）</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5.“大集中”征管系统数据库中纳税人编码和纳税人内部码都是文本类型。（×）</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解析：纳税人编码是文本类型，纳税人内部码是数字类型</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6.“大集中”征管系统中填开税收凭证时，会同时记录票证使用情况表和税收票证库存明细表，前者记录税票的填开信息，后者记录所属库存中票证的状态。（√）</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7.“大集中”征管系统中有一张发票库存记录表，记录了税务机关发票库存和纳税人发票库存明细。（×）</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解析：税务机关发票库存和纳税人发票库存明细分别记录在不同的表中。</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8.“大集中”征管系统中全部的申报最终都会抽象出共同的信息项记录为应征凭证和应征明细。（√）</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9.社保个人基本信息与个税个人基本信息分别记录在不同的表中，前者记录在t_sf_grjbxx，后者记录在t_gs_grjbxx（×）</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解析：社保个人基本信息与个税个人基本信息都记录在t_gs_grjbxx表中，而且正常情况下对同一个人使用同一条记录</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10.</w:t>
      </w:r>
      <w:r>
        <w:rPr>
          <w:rFonts w:hint="eastAsia" w:ascii="仿宋_GB2312" w:eastAsia="仿宋_GB2312"/>
          <w:sz w:val="28"/>
          <w:szCs w:val="28"/>
        </w:rPr>
        <w:tab/>
      </w:r>
      <w:r>
        <w:rPr>
          <w:rFonts w:hint="eastAsia" w:ascii="仿宋_GB2312" w:eastAsia="仿宋_GB2312"/>
          <w:sz w:val="28"/>
          <w:szCs w:val="28"/>
        </w:rPr>
        <w:t>“大集中”征管系统应征明细记录中的缴款期限是在产生应征数据时已确定并记录下来，在清缴税费时依据该日期来计算滞纳金。（√）</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四.简答题</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1.在“大集中”征管系统中，作临商申报业务保存时，请描述后台数据库对应的数据操作。</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答：对临商申报业务，后台数据主要作以下处理：</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（1）临商申报的应征类信息直接写入应征明细表T_ZS_YZMX及应征凭证表T_SB_YZPZ；</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（2）其关键登记类信息单独保存在lsnsrxx，其主键“临时纳税人代码”与应征凭证序号一致。 </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2.请简述“大集中”征管系统中税款减免业务的实现流程。</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答：</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（1）首先要有审批同意的减免文书，然后再进行申报。</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2）申报时，系统自动查询该纳税人该税种该品目该所属时期内以及该管理机关是否已有批准同意的减免文书，若有的，则读取其相关的减免设定，譬如是按幅度减免还是按额度减免，之后进行相关的减免，并记录到减免信息表中，同时修改减免文书的相关内容。</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3.请简述“大集中”征管系统中缴款数据是怎样与票证数据关联的。</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答：主要是通过票证明细表（T_ZS_PZMX）作关联，主要记录电子税票号与缴款序号及缴款流水明细号的关联关系。根据缴款序号的特征（1开头是现金缴款、2开头是待解缴款、3开头是直解缴款）对应到相关的缴款数据表作关联。</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4.在“大集中”征管系统数据库中，给定一个发票种类、批次和印刷号码，需要查找哪些信息表才能判断其当前状态？</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答：要判断一张具体发票的当前状态，需要查找以下的表：</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（1）税务机关发票库存</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（2）发票发售记录</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（3）纳税人发票库存</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（4）发票验销记录</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5.请在“大集中”系统数据库中,应用子查询实现以下查询需求：查出佛山南海桂城税务分局（gljg_dm = ‘244060505’）的每一个正常状态(dj_zt = ‘20’)机构纳税人登记了多少个银行账户（列出纳税人编码nsrbm、纳税人名称nsr_mc、登记银行账户数）。已知机构纳税人表名和纳税人银行账户表名分别为t_dj_jgnsr和t_dj_nsryhzh，它们之间可通过纳税人内部码nsrnbm进行关联。</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答：</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select r.nsrbm 纳税人编码,</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r.nsr_mc 纳税人名称,</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(select count(1) from t_dj_nsryhzh zh where zh.nsrnbm = r.nsrnbm) 登记银行账户数</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t_dj_jgnsr r</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r.gljg_dm like '24406%'</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r.dj_zt = '20'</w:t>
      </w:r>
    </w:p>
    <w:p>
      <w:pPr>
        <w:spacing w:line="480" w:lineRule="exact"/>
        <w:ind w:firstLine="560" w:firstLineChars="200"/>
        <w:outlineLvl w:val="9"/>
        <w:rPr>
          <w:rFonts w:hint="eastAsia" w:ascii="仿宋_GB2312" w:hAnsi="宋体"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6.在Oracle SQL中，假如有表TA和表TB都有相同含义的字段C,不过表TA中某些行C字段的值在TB中不一定有。请写出一个SELECT语句，列出表TA中所有行的各字段值，如果该行中字段C的值能在TB中找到相应的行，请同时列出TB中相关行全部字段的值。</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答：select * </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from TA a,TB b </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where a.C = b.C(+)</w:t>
      </w:r>
    </w:p>
    <w:p>
      <w:pPr>
        <w:spacing w:line="480" w:lineRule="exact"/>
        <w:ind w:firstLine="560" w:firstLineChars="200"/>
        <w:outlineLvl w:val="9"/>
        <w:rPr>
          <w:rFonts w:hint="eastAsia" w:ascii="仿宋_GB2312" w:hAnsi="宋体" w:eastAsia="仿宋_GB2312"/>
          <w:sz w:val="28"/>
          <w:szCs w:val="28"/>
        </w:rPr>
      </w:pPr>
    </w:p>
    <w:p>
      <w:pPr>
        <w:spacing w:line="480" w:lineRule="exact"/>
        <w:ind w:firstLine="560" w:firstLineChars="200"/>
        <w:outlineLvl w:val="9"/>
        <w:rPr>
          <w:rFonts w:hint="eastAsia" w:ascii="仿宋_GB2312" w:eastAsia="仿宋_GB2312"/>
          <w:color w:val="FF0000"/>
          <w:sz w:val="28"/>
          <w:szCs w:val="28"/>
        </w:rPr>
      </w:pPr>
      <w:r>
        <w:rPr>
          <w:rFonts w:hint="eastAsia" w:ascii="仿宋_GB2312" w:eastAsia="仿宋_GB2312"/>
          <w:sz w:val="28"/>
          <w:szCs w:val="28"/>
        </w:rPr>
        <w:t>7.在“大集中”征管信息系统数据库中，请写出一个SELECT语句，列出广州天河区局(gljg_dm like ‘2440106%’)中登记状态正常(dj_zt = ‘20’)但未做有效(sj_zzrq is null)应缴税种事项核定的机构纳税人编码(nsrbm)及纳税人名称(nsr_mc)。已知机构纳税人表名和应缴税种事项核定表名分别为t_dj_jgnsr和t_hd_yjszsx，它们之间可通过纳税人内部码nsrnbm进行关联。</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答：select r.nsrbm 纳税人编码, r.nsr_mc 纳税人名称</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t_dj_jgnsr r</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r.gljg_dm like '2440106%'</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r.dj_zt = '20'</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not exists (select 1</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t_hd_yjszsx y</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y.nsrnbm = r.nsrnbm</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y.sj_zzrq is null)</w:t>
      </w:r>
    </w:p>
    <w:p>
      <w:pPr>
        <w:spacing w:line="480" w:lineRule="exact"/>
        <w:ind w:firstLine="560" w:firstLineChars="200"/>
        <w:outlineLvl w:val="9"/>
        <w:rPr>
          <w:rFonts w:hint="eastAsia" w:ascii="仿宋_GB2312" w:hAnsi="宋体"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8.请简述“大集中”征管系统中票证使用情况表（T_ZS_PZSYQK）和税收票证库存明细表（T_PZ_SSPZKCMX）各自的作用和数据关系。</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答：</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（1）票证使用情况表（T_ZS_PZSYQK）主要记录每张税票的填写作废情况，通常是一张税票一行记录（记录票证号码）。</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（2）税收票证库存明细表（T_PZ_SSPZKCMX）主要是记录票证的库存情况，通常是同种状态下的一段税票为一行记录（记录起止票证号码）。</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（3）如果某张税票记录到了票证使用情况表，则在税收票证库存明细表必然会有其填用或作废状态对应的记录行。它们之间用票证种类、票证字别、以及票证号码与票证号码段关联。</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9.请简述“大集中”征管系统中双定户批扣业务对应后台的数据处理过程（从核定数据至应征缴款数据），包括期间主要涉及的表。</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答：</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（1）首先是使用“批量产生申报情况”功能，根据有效的纳税核定数据生成到申报情况表中。</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（3）接着使用“导出批扣数据”功能，将应批扣纳税户的应申报数据产生批扣分录数据表中，同时修改了申报情况表相关数据（申报情况标记为“R”,记录了导出批次）。</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（3）最后是批扣过程，对扣款成功的，生成相应的应征及缴款数据，并在批扣分录数据中标示相关状态。</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10.请简述Oracle数据库的主要后端进程及其作用。</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答：Oracle数据库的主要后端进程及其作用如下：</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（1）系统监控进程(System  Monitor，SMON)在数据库系统启动时执行恢复工作的强制性进程。</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（2）进程监控进程(Process  Monitor，PMON)用于恢复失败的数据库用户的强制性进程，它先获取失败用户的标识，释放该用户占有的所有数据库资源。</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（3）数据库写入进程(Database  Writer， DBWR)将修改后的数据块写回数据库文件。</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（4）日志写入进程(Log  Writer， LGWR)是一个专门用于将重做项写入重做日志的进程。</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（5）校验点进程(Checkpoint Process， CKPT )是 Oracle把内存中脏数据块中的信息写回磁盘的判断进程。</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五.问答题</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1.请说明“大集中”征管系统中应征明细（T_ZS_YZMX）、现金缴款明细（T_ZS_XJJKMX）、待解缴款明细（T_ZS_DJJKMX）和直解缴款明细（T_ZS_ZJJKMX）这四张缴款数据表相互之间的关系。</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答：应征明细的数据最先产生，主键是(PZ_XH,YZMX_XH)。</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当应征以“现金”等形式缴款时，产生相关的缴款数据生成到现金缴款明细表中，该表主键是(JK_XH，JKLSMXH_XH)，与应征关联是(PZ_XH,YZMX_XH)；</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当应征以“POS”、“EFS”等待解形式缴款时，产生相关的缴款数据生成到待解缴款明细表中，该表主键是(JK_XH，JKLSMXH_XH)，与应征关联是(PZ_XH,YZMX_XH)；</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当应征以“ETS”、“TIPS”、“缴款书”等直解形式缴款时，产生相关的缴款数据生成到直解缴款明细表中，该表主键是(JK_XH，JKLSMXH_XH)，与应征关联是(PZ_XH,YZMX_XH)；</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现金缴款数据需要继续汇总最终解入国库，若其先汇总到待解账户时，会产生相关的汇总缴款数据生成到待解缴款明细表中，其（HZLSH_XH, HZLSMXH_XH）与待解缴款表的(JK_XH，JKLSMXH_XH)关联；若现金直接汇总到直解账户时，会产生相关的汇总缴款数据生成到直解缴款明细表中，其（HZLSH_XH, HZLSMXH_XH）与直解缴款表的(JK_XH，JKLSMXH_XH)关联。</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同样，待解缴款数据也需要汇总划解到国库，会产生相关的汇总缴款数据生成到直解缴款明细表中，其（HZLSH_XH, HZLSMXH_XH）与直解缴款表的(JK_XH，JKLSMXH_XH)关联。</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2.请说明“大集中”征管系统中，对逾期缴纳税款产生滞纳金的业务，系统是如何在应征明细数据表中作处理。</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答：申报数据保存时，缴款期限已确定下来。在缴款时，系统自动比较是否已过缴款期限，若已过，则将原应征记录的调账类型改为“被分拆”，然后复制出一条几乎一样的应征明细记录（只是调账类型为“正常”、缴款期限为缴款当天、应征明细序号自动增加、关联应征序号为原应征明细序号），同时产生出滞纳金对应的应征明细记录（滞纳天数为逾期天数，计税金额为税款金额）。这样，即使当时拆分后当天仍未缴款，日后再次清缴时只需对新拆分出的应征作再次拆分，原滞纳金加上新产生的滞纳金即为总滞纳金。</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3.请说明“大集中”征管系统中申报情况表（T_SB_SBQK）数据的产生和更新机制。</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答：</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申报情况表（T_SB_SBQK）数据的产生有两种途径：一种是在税务机关使用“批量产生申报情况”功能时，系统会根据纳税人当前的纳税核定信息批量产生申报情况的数据，并全部标记申报次数为0，同时标记相应的申报状态为“未申报”、“停业”等。另一种是在纳税人申报时，系统会到申报情况查找有否与申报内容一致的记录。若找不到，则在申报情况表中增加相应的记录，同时标记标记申报状态为“已申报”或“迟申报”等，申报次数为1。</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2）申报情况表（T_SB_SBQK）数据的更新有两种途径：一种是在纳税人申报时，系统会到申报情况查找有否与申报内容一致的记录。若找到，则标记申报状态为“已申报”或“迟申报”等，并将申报次数加1。另一种是在作废申报时会做一个反操作。</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4.“大集中”征管系统数据库中，存储纳税户纳税核定信息主要存储在应缴税种事项、带征所得税和附税这三个表，请简述各表主要记录什么数据，它们相互之间有何关系。</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答：</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(1)应缴税种事项表主要记录纳税人的主税种（即计税金额独立）。</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(2)带征所得税表主要记录纳税人按流转税带征的个人生产经营所得，其计税金额自动按流转税的计税金额，核定起始日期、征收方式、申报纳税期限等跟主税一致。通过纳税人内部码、主税税种、主税品目、核定起始日期等信息对应应缴税种事项表的主税记录。</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(3)附税表主要记录纳税人按流转税附征的城建、教育费、地方教育附加和堤围费等，不过附税具有独立的申报纳税期限。通过纳税人内部码、主税税种、核定起始日期等信息对应应缴税种事项表的主税记录。</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5.请说明“大集中”征管系统计算某笔申报明细的申报期限的过程。</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答：“大集中”征管系统计算申报期限的过程主要如下：</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（1）确定该笔申报明细的申报期限代码。一般分为读取纳税人纳税核定和取默认申报期限规则两种。</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（2）确定申报期限代码后再根据申报的所属时期计算出正常的申报期限日期。</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（3）检查这个正常的申报期限日期是否落在某段节假日范围内，如果在某段节假日范围内的，则顺延至该段节假日结束的下一天。</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（4）看看该天是否有设定突发事件再延期的，如果有则延长至指定的日期。最终得到该笔申报明细的申报期限。</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六.上机操作题</w:t>
      </w: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请使用PL/SQL工具在“大集中”征管系统的测试数据库中查出某管理机关下有发票种类码为‘00000061’电子发票核定的正常状态纳税户名单（返回的指标为：纳税人编码、纳税人名称、当前税管员姓名），并导出为一个excel文件。</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参考语句：</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select R.NSRBM 纳税人编码,</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R.NSR_MC 纳税人名称,</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(SELECT RY.MC FROM DB_XTWH.T_DM_GY_SWRY RY WHERE RY.SWRY_DM = R.ZGY) 当前税管员姓名</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DB_DJGL.T_DJ_JGNSR R</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R.gljg_dm = '244060505'</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R.DJ_ZT = '20'</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exists (select 1</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DB_FPGL.t_Fp_Nsrfphdmx fh</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fh.fpzl_dm = '00000061'</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r.nsrnbm = fh.nsrnbm)</w:t>
      </w:r>
    </w:p>
    <w:p>
      <w:pPr>
        <w:spacing w:line="480" w:lineRule="exact"/>
        <w:ind w:firstLine="560" w:firstLineChars="200"/>
        <w:outlineLvl w:val="9"/>
        <w:rPr>
          <w:rFonts w:hint="eastAsia" w:ascii="仿宋_GB2312" w:hAnsi="宋体"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2.请使用PL/SQL工具在“大集中”征管系统的测试数据库中查出某征收机关在2012年2月内产生但仍未划解的待解缴款信息。（返回的指标为：缴款序号、税种名称、缴款金额、产生日期、缴款销号日期、操作员姓名）</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参考语句：</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select dj.jk_xh 缴款序号,</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(SELECT SZ.MC_J</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DB_XTWH.T_DM_GY_ZSXM SZ</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SZ.ZSXM_DM = dj.zsxm_dm) 征收项目名称,</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dj.sj_je 缴款金额,</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trunc(dj.lr_sj) 产生日期,</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dj.jk_rq 缴款销号日期,</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(SELECT RY.MC</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DB_XTWH.T_DM_GY_SWRY RY</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RY.SWRY_DM = dj.lrry_dm) 操作员姓名</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db_sbzs.t_zs_djjkmx dj</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dj.zsjg_dm = '244060505'</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dj.lr_sj &gt;= date '2012-02-01'</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dj.lr_sj &lt; date '2012-03-01'</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dj.hzlsh_xh is null</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dj.zf_bj = '0'</w:t>
      </w:r>
    </w:p>
    <w:p>
      <w:pPr>
        <w:spacing w:line="480" w:lineRule="exact"/>
        <w:ind w:firstLine="560" w:firstLineChars="200"/>
        <w:outlineLvl w:val="9"/>
        <w:rPr>
          <w:rFonts w:hint="eastAsia" w:ascii="仿宋_GB2312" w:hAnsi="宋体"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3.请使用PL/SQL工具将“大集中”征管系统的测试数据库中DB_DJGL.T_DJ_JGNSR表的各字段及其备注复制到一个新建的Excel文件中。</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参考步骤：在PL/SQL工具中新建一个SQL窗口，输入DB_DJGL.T_DJ_JGNSR，然后在表名上点击鼠标右键，选择“descibe”,然后在弹出的字段信息窗口中通过结合“Ctrl”键选定字段名及备注列，再点击鼠标右键，选择“copy”。最后新建一个excel文件，在A1单元格粘贴即可。</w:t>
      </w:r>
    </w:p>
    <w:p>
      <w:pPr>
        <w:spacing w:line="480" w:lineRule="exact"/>
        <w:ind w:firstLine="560" w:firstLineChars="200"/>
        <w:outlineLvl w:val="9"/>
        <w:rPr>
          <w:rFonts w:hint="eastAsia" w:ascii="仿宋_GB2312" w:hAnsi="宋体"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4.请使用PL/SQL工具在“大集中”征管系统的测试数据库中统计出2012年2月某核算机关各税费的入库额（不含退税费）。（返回指标：征收项目代码、征收项目名称、入库金额）</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参考语句：</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select xm.zsxm_dm 征收项目代码, xm.mc 征收项目名称, sum(zj.sj_je) 入库金额</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db_sbzs.t_zs_zjjkmx zj, db_xtwh.t_dm_gy_zsxm xm</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zj.hsjg_dm = '244060500'</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zj.zf_bj = '0'</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zj.rk_rq &gt;= date '2012-02-01'</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zj.rk_rq &lt; date '2012-03-01'</w:t>
      </w:r>
    </w:p>
    <w:p>
      <w:pPr>
        <w:spacing w:line="480" w:lineRule="exact"/>
        <w:ind w:firstLine="560" w:firstLineChars="200"/>
        <w:outlineLvl w:val="9"/>
        <w:rPr>
          <w:rFonts w:hint="eastAsia" w:ascii="仿宋_GB2312" w:hAnsi="宋体" w:eastAsia="仿宋_GB2312"/>
          <w:sz w:val="28"/>
          <w:szCs w:val="28"/>
          <w:lang w:val="de-DE"/>
        </w:rPr>
      </w:pPr>
      <w:r>
        <w:rPr>
          <w:rFonts w:hint="eastAsia" w:ascii="仿宋_GB2312" w:hAnsi="宋体" w:eastAsia="仿宋_GB2312"/>
          <w:sz w:val="28"/>
          <w:szCs w:val="28"/>
        </w:rPr>
        <w:t xml:space="preserve">   </w:t>
      </w:r>
      <w:r>
        <w:rPr>
          <w:rFonts w:hint="eastAsia" w:ascii="仿宋_GB2312" w:hAnsi="宋体" w:eastAsia="仿宋_GB2312"/>
          <w:sz w:val="28"/>
          <w:szCs w:val="28"/>
          <w:lang w:val="de-DE"/>
        </w:rPr>
        <w:t>and xm.zsxm_dm = zj.zsxm_dm</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lang w:val="de-DE"/>
        </w:rPr>
        <w:t xml:space="preserve"> </w:t>
      </w:r>
      <w:r>
        <w:rPr>
          <w:rFonts w:hint="eastAsia" w:ascii="仿宋_GB2312" w:hAnsi="宋体" w:eastAsia="仿宋_GB2312"/>
          <w:sz w:val="28"/>
          <w:szCs w:val="28"/>
        </w:rPr>
        <w:t xml:space="preserve">group by xm.zsxm_dm, xm.mc   </w:t>
      </w:r>
    </w:p>
    <w:p>
      <w:pPr>
        <w:spacing w:line="480" w:lineRule="exact"/>
        <w:ind w:firstLine="560" w:firstLineChars="200"/>
        <w:outlineLvl w:val="9"/>
        <w:rPr>
          <w:rFonts w:hint="eastAsia" w:ascii="仿宋_GB2312" w:hAnsi="宋体"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5.请使用PL/SQL工具在“大集中”征管系统的测试数据库中查出某征收机关2012年2月产生的未清缴临商申报的应征明细。（返回指标：应征发生日期、申报凭证序号、临商证件号码、临商纳税人名称、征收项目名称、应征税费金额）</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参考语句：</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select trunc(ym.yzfs_rq) 应征发生日期,</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(SELECT RY.MC</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DB_XTWH.T_DM_GY_SWRY RY</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RY.SWRY_DM = ym.lrry_dm) 申报人员姓名,</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ym.pz_xh 申报凭证序号,</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ls.sfzhm 临商证件号码,</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ls.lsnsr_mc 临商纳税人名称,</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(SELECT SZ.MC_J</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DB_XTWH.T_DM_GY_ZSXM SZ</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SZ.ZSXM_DM = ym.zsxm_dm) 征收项目名称,</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ym.yzsf_je 应征税费金额</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db_sbzs.t_zs_yzmx ym, db_sbzs.t_sb_lsnsrxx ls</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ym.zsjg_dm = '244060505'</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ym.NSRNBM = 1</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ym.YKP_BJ = '0'</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ym.TZLX_DM = '00'</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ym.ZF_BJ = '0'</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ls.lsnsr_dm = to_char(ym.pz_xh)</w:t>
      </w:r>
    </w:p>
    <w:p>
      <w:pPr>
        <w:spacing w:line="480" w:lineRule="exact"/>
        <w:ind w:firstLine="560" w:firstLineChars="200"/>
        <w:outlineLvl w:val="9"/>
        <w:rPr>
          <w:rFonts w:hint="eastAsia" w:ascii="仿宋_GB2312" w:hAnsi="宋体"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6.请使用PL/SQL工具查出某税务机关及下级机关可在“大集中”征管信息系统测试环境使用“综合申报”功能的税务人员名单。（返回指标：操作员代码、操作员姓名、所在单位名称）</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参考语句：</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select * from db_xtwh.t_xt_gns s where s.mc = '综合申报' </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GN_DM</w:t>
      </w:r>
      <w:r>
        <w:rPr>
          <w:rFonts w:hint="eastAsia" w:ascii="仿宋_GB2312" w:hAnsi="宋体" w:eastAsia="仿宋_GB2312"/>
          <w:sz w:val="28"/>
          <w:szCs w:val="28"/>
        </w:rPr>
        <w:tab/>
      </w:r>
      <w:r>
        <w:rPr>
          <w:rFonts w:hint="eastAsia" w:ascii="仿宋_GB2312" w:hAnsi="宋体" w:eastAsia="仿宋_GB2312"/>
          <w:sz w:val="28"/>
          <w:szCs w:val="28"/>
        </w:rPr>
        <w:t>MC</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278</w:t>
      </w:r>
      <w:r>
        <w:rPr>
          <w:rFonts w:hint="eastAsia" w:ascii="仿宋_GB2312" w:hAnsi="宋体" w:eastAsia="仿宋_GB2312"/>
          <w:sz w:val="28"/>
          <w:szCs w:val="28"/>
        </w:rPr>
        <w:tab/>
      </w:r>
      <w:r>
        <w:rPr>
          <w:rFonts w:hint="eastAsia" w:ascii="仿宋_GB2312" w:hAnsi="宋体" w:eastAsia="仿宋_GB2312"/>
          <w:sz w:val="28"/>
          <w:szCs w:val="28"/>
        </w:rPr>
        <w:t>综合申报</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select ry.swry_dm 操作员代码,</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ry.mc 操作员名称,</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jg.mc 所在单位名称 </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db_xtwh.t_dm_gy_swjg jg, db_xtwh.t_dm_gy_swry ry</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jg.swjg_dm like '2440605%'</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jg.xy_bj = '1'</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ry.swjg_dm = jg.swjg_dm</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(exists (select 1</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db_xtwh.t_xt_swry_gns rg</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rg.swry_dm = ry.swry_dm</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rg.gn_dm = 278) or exists</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(select 1</w:t>
      </w:r>
    </w:p>
    <w:p>
      <w:pPr>
        <w:spacing w:line="480" w:lineRule="exact"/>
        <w:ind w:firstLine="560" w:firstLineChars="200"/>
        <w:outlineLvl w:val="9"/>
        <w:rPr>
          <w:rFonts w:hint="eastAsia" w:ascii="仿宋_GB2312" w:hAnsi="宋体" w:eastAsia="仿宋_GB2312"/>
          <w:spacing w:val="-6"/>
          <w:sz w:val="28"/>
          <w:szCs w:val="28"/>
        </w:rPr>
      </w:pPr>
      <w:r>
        <w:rPr>
          <w:rFonts w:hint="eastAsia" w:ascii="仿宋_GB2312" w:hAnsi="宋体" w:eastAsia="仿宋_GB2312"/>
          <w:sz w:val="28"/>
          <w:szCs w:val="28"/>
        </w:rPr>
        <w:t xml:space="preserve">           </w:t>
      </w:r>
      <w:r>
        <w:rPr>
          <w:rFonts w:hint="eastAsia" w:ascii="仿宋_GB2312" w:hAnsi="宋体" w:eastAsia="仿宋_GB2312"/>
          <w:spacing w:val="-6"/>
          <w:sz w:val="28"/>
          <w:szCs w:val="28"/>
        </w:rPr>
        <w:t>from db_xtwh.t_xt_swry_js rj, db_xtwh.t_xt_js_gns js</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rj.swry_dm = ry.swry_dm</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rj.js_dm = js.js_dm</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js.gn_dm = 278))  </w:t>
      </w:r>
    </w:p>
    <w:p>
      <w:pPr>
        <w:spacing w:line="480" w:lineRule="exact"/>
        <w:ind w:firstLine="560" w:firstLineChars="200"/>
        <w:outlineLvl w:val="9"/>
        <w:rPr>
          <w:rFonts w:hint="eastAsia" w:ascii="仿宋_GB2312" w:hAnsi="宋体"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7.请使用PL/SQL工具在“大集中”征管信息系统的测试数据库中查出某管理机关批准停业起止日期超过1年且当前仍然在停业状态的个体纳税户名单（返回指标：纳税人编码、纳税人名称、批准停业文书号、批准停业日期起、批准停业日期止、批准停业日数）</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参考语句：</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select * from db_xtwh.t_dm_gy_nsrzt</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NSRZT_DM</w:t>
      </w:r>
      <w:r>
        <w:rPr>
          <w:rFonts w:hint="eastAsia" w:ascii="仿宋_GB2312" w:hAnsi="宋体" w:eastAsia="仿宋_GB2312"/>
          <w:sz w:val="28"/>
          <w:szCs w:val="28"/>
        </w:rPr>
        <w:tab/>
      </w:r>
      <w:r>
        <w:rPr>
          <w:rFonts w:hint="eastAsia" w:ascii="仿宋_GB2312" w:hAnsi="宋体" w:eastAsia="仿宋_GB2312"/>
          <w:sz w:val="28"/>
          <w:szCs w:val="28"/>
        </w:rPr>
        <w:t>MC</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30</w:t>
      </w:r>
      <w:r>
        <w:rPr>
          <w:rFonts w:hint="eastAsia" w:ascii="仿宋_GB2312" w:hAnsi="宋体" w:eastAsia="仿宋_GB2312"/>
          <w:sz w:val="28"/>
          <w:szCs w:val="28"/>
        </w:rPr>
        <w:tab/>
      </w:r>
      <w:r>
        <w:rPr>
          <w:rFonts w:hint="eastAsia" w:ascii="仿宋_GB2312" w:hAnsi="宋体" w:eastAsia="仿宋_GB2312"/>
          <w:sz w:val="28"/>
          <w:szCs w:val="28"/>
        </w:rPr>
        <w:t>停业</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select R.NSRBM 纳税人编码,</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R.NSR_MC 纳税人名称,</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ty.tysqwswh 批准停业文书号,</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ty.hzty_qsrq 批准停业日期起,</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ty.hzty_zzrq 批准停业日期止,</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ty.hzty_zzrq - ty.hzty_qsrq + 1 批准停业日数</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db_djgl.t_dj_jgnsr    r,</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db_djgl.t_dj_tfyxx    ty,</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db_wsgl.t_ws_sswsjbxx jb</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r.gljg_dm = '244060505'</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r.dj_zt = '30'</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r.zclx_dm like '4%'</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ty.nsrnbm = r.nsrnbm</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ty.hzty_zzrq - ty.hzty_qsrq &gt; 365</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jb.wsh = ty.tysqwswh</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jb.pz_bj = '1'</w:t>
      </w:r>
    </w:p>
    <w:p>
      <w:pPr>
        <w:spacing w:line="480" w:lineRule="exact"/>
        <w:ind w:firstLine="560" w:firstLineChars="200"/>
        <w:outlineLvl w:val="9"/>
        <w:rPr>
          <w:rFonts w:hint="eastAsia" w:ascii="仿宋_GB2312" w:hAnsi="宋体"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8.请使用PL/SQL工具在“大集中”征管信息系统的测试数据库中查出某管理机关全部超期未办结的文书（返回的指标为：纳税人编码、纳税人名称、税管员姓名、文书号、文书种类名称、文书受理日期、文书办理期限、超期天数）</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参考语句：</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SELECT R.NSRBM 纳税人编码,</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R.NSR_MC 纳税人名称,</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(SELECT RY.MC FROM DB_XTWH.T_DM_GY_SWRY RY WHERE RY.SWRY_DM = R.ZGY) 税管员,</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WS.WSH 文书号,</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(SELECT ZL.SWWSZL_DM || ZL.MC_J</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DB_XTWH.T_DM_GY_WSZL ZL</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ZL.SWWSZL_DM = WS.WSZL_DM) 文书种类,</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trunc(WS.SL_RQ) 文书受理日期,</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trunc(ws.sl_rq) + ws.zsp_ts 文书办理期限,</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trunc(sysdate) - trunc(ws.sl_rq) - ws.zsp_ts 超期天数</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DB_WSGL.T_WS_SSWSJBXX WS, DB_DJGL.T_DJ_JGNSR R</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R.HSJG_DM = '244011100'</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WS.NSRNBM = R.NSRNBM</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(WS.PZ_BJ IS NULL OR WS.BJ_BJ IS NULL)</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trunc(sysdate) - trunc(ws.sl_rq) &gt; ws.zsp_ts   </w:t>
      </w:r>
    </w:p>
    <w:p>
      <w:pPr>
        <w:spacing w:line="480" w:lineRule="exact"/>
        <w:ind w:firstLine="560" w:firstLineChars="200"/>
        <w:outlineLvl w:val="9"/>
        <w:rPr>
          <w:rFonts w:hint="eastAsia" w:ascii="仿宋_GB2312" w:hAnsi="宋体"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9.请使用PL/SQL工具在“大集中”征管系统的测试数据库中统计出某管理机关辖区非注销的机构纳税人领购发票后超180天未验销的情况，返回的指标为：纳税人编码、纳税人名称、纳税人登记状态、税管员、纳税人联系电话、发票种类名称、发票批次、发票起始号码、发票终止号码、发票份数、购买日期，结果导出为一个Excel文件。</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参考语句：</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SELECT R.NSRBM 纳税人编码,</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R.NSR_MC 名称,</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(SELECT ZT.MC_J</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DB_XTWH.T_DM_GY_NSRZT ZT</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ZT.NSRZT_DM = R.DJ_ZT) 登记状态,</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(SELECT RY.MC FROM DB_XTWH.T_DM_GY_SWRY RY WHERE RY.SWRY_DM = R.ZGY) 税管员,</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R.LXDH_DH 联系电话,</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(SELECT FK.FPZL_DM || ZL.MC_J</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DB_XTWH.T_DM_FP_FPZL ZL</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ZL.FPZL_DM = FK.FPZL_DM) 发票种类,</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FK.FPPC 发票批次,</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FK.FP_QSHM 起始号码,</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FK.FP_ZZHM 终止号码,</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(fk.fp_zzhm - fk.fp_qshm + 1) 发票份数,</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trunc(fp.xs_rq) 购买日期</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DB_DJGL.T_DJ_JGNSR    R,</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DB_FPGL.T_FP_NSRFPKC  FK,</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db_fpgl.t_fp_fpfspzmx fm,</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db_fpgl.t_fp_fpfspz   fp</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R.GLJG_DM LIKE '24406%'</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R.DJ_ZT &lt;&gt; '50'</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FK.NSRNBM = R.NSRNBM</w:t>
      </w:r>
    </w:p>
    <w:p>
      <w:pPr>
        <w:spacing w:line="480" w:lineRule="exact"/>
        <w:ind w:firstLine="560" w:firstLineChars="200"/>
        <w:outlineLvl w:val="9"/>
        <w:rPr>
          <w:rFonts w:hint="eastAsia" w:ascii="仿宋_GB2312" w:hAnsi="宋体" w:eastAsia="仿宋_GB2312"/>
          <w:sz w:val="28"/>
          <w:szCs w:val="28"/>
          <w:lang w:val="de-DE"/>
        </w:rPr>
      </w:pPr>
      <w:r>
        <w:rPr>
          <w:rFonts w:hint="eastAsia" w:ascii="仿宋_GB2312" w:hAnsi="宋体" w:eastAsia="仿宋_GB2312"/>
          <w:sz w:val="28"/>
          <w:szCs w:val="28"/>
        </w:rPr>
        <w:t xml:space="preserve">   </w:t>
      </w:r>
      <w:r>
        <w:rPr>
          <w:rFonts w:hint="eastAsia" w:ascii="仿宋_GB2312" w:hAnsi="宋体" w:eastAsia="仿宋_GB2312"/>
          <w:sz w:val="28"/>
          <w:szCs w:val="28"/>
          <w:lang w:val="de-DE"/>
        </w:rPr>
        <w:t>AND fm.fpzl_dm = fk.fpzl_dm</w:t>
      </w:r>
    </w:p>
    <w:p>
      <w:pPr>
        <w:spacing w:line="480" w:lineRule="exact"/>
        <w:ind w:firstLine="560" w:firstLineChars="200"/>
        <w:outlineLvl w:val="9"/>
        <w:rPr>
          <w:rFonts w:hint="eastAsia" w:ascii="仿宋_GB2312" w:hAnsi="宋体" w:eastAsia="仿宋_GB2312"/>
          <w:sz w:val="28"/>
          <w:szCs w:val="28"/>
          <w:lang w:val="de-DE"/>
        </w:rPr>
      </w:pPr>
      <w:r>
        <w:rPr>
          <w:rFonts w:hint="eastAsia" w:ascii="仿宋_GB2312" w:hAnsi="宋体" w:eastAsia="仿宋_GB2312"/>
          <w:sz w:val="28"/>
          <w:szCs w:val="28"/>
          <w:lang w:val="de-DE"/>
        </w:rPr>
        <w:t xml:space="preserve">   and fm.fppc = fk.fppc</w:t>
      </w:r>
    </w:p>
    <w:p>
      <w:pPr>
        <w:spacing w:line="480" w:lineRule="exact"/>
        <w:ind w:firstLine="560" w:firstLineChars="200"/>
        <w:outlineLvl w:val="9"/>
        <w:rPr>
          <w:rFonts w:hint="eastAsia" w:ascii="仿宋_GB2312" w:hAnsi="宋体" w:eastAsia="仿宋_GB2312"/>
          <w:sz w:val="28"/>
          <w:szCs w:val="28"/>
          <w:lang w:val="de-DE"/>
        </w:rPr>
      </w:pPr>
      <w:r>
        <w:rPr>
          <w:rFonts w:hint="eastAsia" w:ascii="仿宋_GB2312" w:hAnsi="宋体" w:eastAsia="仿宋_GB2312"/>
          <w:sz w:val="28"/>
          <w:szCs w:val="28"/>
          <w:lang w:val="de-DE"/>
        </w:rPr>
        <w:t xml:space="preserve">   and fm.fp_qshm &lt;= fk.fp_qshm</w:t>
      </w:r>
    </w:p>
    <w:p>
      <w:pPr>
        <w:spacing w:line="480" w:lineRule="exact"/>
        <w:ind w:firstLine="560" w:firstLineChars="200"/>
        <w:outlineLvl w:val="9"/>
        <w:rPr>
          <w:rFonts w:hint="eastAsia" w:ascii="仿宋_GB2312" w:hAnsi="宋体" w:eastAsia="仿宋_GB2312"/>
          <w:sz w:val="28"/>
          <w:szCs w:val="28"/>
          <w:lang w:val="de-DE"/>
        </w:rPr>
      </w:pPr>
      <w:r>
        <w:rPr>
          <w:rFonts w:hint="eastAsia" w:ascii="仿宋_GB2312" w:hAnsi="宋体" w:eastAsia="仿宋_GB2312"/>
          <w:sz w:val="28"/>
          <w:szCs w:val="28"/>
          <w:lang w:val="de-DE"/>
        </w:rPr>
        <w:t xml:space="preserve">   and fm.fp_zzhm &gt;= fk.fp_zzhm</w:t>
      </w:r>
    </w:p>
    <w:p>
      <w:pPr>
        <w:spacing w:line="480" w:lineRule="exact"/>
        <w:ind w:firstLine="560" w:firstLineChars="200"/>
        <w:outlineLvl w:val="9"/>
        <w:rPr>
          <w:rFonts w:hint="eastAsia" w:ascii="仿宋_GB2312" w:hAnsi="宋体" w:eastAsia="仿宋_GB2312"/>
          <w:sz w:val="28"/>
          <w:szCs w:val="28"/>
          <w:lang w:val="de-DE"/>
        </w:rPr>
      </w:pPr>
      <w:r>
        <w:rPr>
          <w:rFonts w:hint="eastAsia" w:ascii="仿宋_GB2312" w:hAnsi="宋体" w:eastAsia="仿宋_GB2312"/>
          <w:sz w:val="28"/>
          <w:szCs w:val="28"/>
          <w:lang w:val="de-DE"/>
        </w:rPr>
        <w:t xml:space="preserve">   and fp.fpfspz_xh = fm.fpfspz_xh</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lang w:val="de-DE"/>
        </w:rPr>
        <w:t xml:space="preserve">   </w:t>
      </w:r>
      <w:r>
        <w:rPr>
          <w:rFonts w:hint="eastAsia" w:ascii="仿宋_GB2312" w:hAnsi="宋体" w:eastAsia="仿宋_GB2312"/>
          <w:sz w:val="28"/>
          <w:szCs w:val="28"/>
        </w:rPr>
        <w:t xml:space="preserve">and fp.xs_rq &lt; sysdate - 180   </w:t>
      </w:r>
    </w:p>
    <w:p>
      <w:pPr>
        <w:spacing w:line="480" w:lineRule="exact"/>
        <w:ind w:firstLine="560" w:firstLineChars="200"/>
        <w:outlineLvl w:val="9"/>
        <w:rPr>
          <w:rFonts w:hint="eastAsia" w:ascii="仿宋_GB2312" w:hAnsi="宋体"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10.请使用PL/SQL工具在“大集中”征管信息系统的测试数据库中，查询出某管理机关下流转税及综合征收率为定额的正常及停业状态纳税户当前定额核定情况（返回指标：纳税人编码、纳税人名称、登记状态、税管员姓名、核定申报方式、核定征收方式、核定征收项目、核定征收品目、核定计税金额、核定起始日期））。</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参考语句：</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select * from db_xtwh.t_dm_gy_zsxm</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ZSXM_DM</w:t>
      </w:r>
      <w:r>
        <w:rPr>
          <w:rFonts w:hint="eastAsia" w:ascii="仿宋_GB2312" w:hAnsi="宋体" w:eastAsia="仿宋_GB2312"/>
          <w:sz w:val="28"/>
          <w:szCs w:val="28"/>
        </w:rPr>
        <w:tab/>
      </w:r>
      <w:r>
        <w:rPr>
          <w:rFonts w:hint="eastAsia" w:ascii="仿宋_GB2312" w:hAnsi="宋体" w:eastAsia="仿宋_GB2312"/>
          <w:sz w:val="28"/>
          <w:szCs w:val="28"/>
        </w:rPr>
        <w:t>MC</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01</w:t>
      </w:r>
      <w:r>
        <w:rPr>
          <w:rFonts w:hint="eastAsia" w:ascii="仿宋_GB2312" w:hAnsi="宋体" w:eastAsia="仿宋_GB2312"/>
          <w:sz w:val="28"/>
          <w:szCs w:val="28"/>
        </w:rPr>
        <w:tab/>
      </w:r>
      <w:r>
        <w:rPr>
          <w:rFonts w:hint="eastAsia" w:ascii="仿宋_GB2312" w:hAnsi="宋体" w:eastAsia="仿宋_GB2312"/>
          <w:sz w:val="28"/>
          <w:szCs w:val="28"/>
        </w:rPr>
        <w:t>增值税</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02</w:t>
      </w:r>
      <w:r>
        <w:rPr>
          <w:rFonts w:hint="eastAsia" w:ascii="仿宋_GB2312" w:hAnsi="宋体" w:eastAsia="仿宋_GB2312"/>
          <w:sz w:val="28"/>
          <w:szCs w:val="28"/>
        </w:rPr>
        <w:tab/>
      </w:r>
      <w:r>
        <w:rPr>
          <w:rFonts w:hint="eastAsia" w:ascii="仿宋_GB2312" w:hAnsi="宋体" w:eastAsia="仿宋_GB2312"/>
          <w:sz w:val="28"/>
          <w:szCs w:val="28"/>
        </w:rPr>
        <w:t>营业税</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03</w:t>
      </w:r>
      <w:r>
        <w:rPr>
          <w:rFonts w:hint="eastAsia" w:ascii="仿宋_GB2312" w:hAnsi="宋体" w:eastAsia="仿宋_GB2312"/>
          <w:sz w:val="28"/>
          <w:szCs w:val="28"/>
        </w:rPr>
        <w:tab/>
      </w:r>
      <w:r>
        <w:rPr>
          <w:rFonts w:hint="eastAsia" w:ascii="仿宋_GB2312" w:hAnsi="宋体" w:eastAsia="仿宋_GB2312"/>
          <w:sz w:val="28"/>
          <w:szCs w:val="28"/>
        </w:rPr>
        <w:t>消费税</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A4</w:t>
      </w:r>
      <w:r>
        <w:rPr>
          <w:rFonts w:hint="eastAsia" w:ascii="仿宋_GB2312" w:hAnsi="宋体" w:eastAsia="仿宋_GB2312"/>
          <w:sz w:val="28"/>
          <w:szCs w:val="28"/>
        </w:rPr>
        <w:tab/>
      </w:r>
      <w:r>
        <w:rPr>
          <w:rFonts w:hint="eastAsia" w:ascii="仿宋_GB2312" w:hAnsi="宋体" w:eastAsia="仿宋_GB2312"/>
          <w:sz w:val="28"/>
          <w:szCs w:val="28"/>
        </w:rPr>
        <w:t>综合征收率</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SELECT R.NSRBM 纳税人编码,</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R.NSR_MC 纳税人名称,</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(SELECT R.DJ_ZT || ZT.MC_J</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DB_XTWH.T_DM_GY_NSRZT ZT</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ZT.NSRZT_DM = R.DJ_ZT) 登记状态,</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(SELECT RY.MC FROM DB_XTWH.T_DM_GY_SWRY RY WHERE RY.SWRY_DM = R.ZGY) 税管员,</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(SELECT SF.SBFS_DM || SF.MC_J</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DB_XTWH.T_DM_GY_SBFS SF</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SF.SBFS_DM = HD.SBFS_DM) 核定申报方式,</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(SELECT FS.ZSFS_DM || FS.MC_J</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DB_XTWH.T_DM_GY_ZSFS FS</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FS.ZSFS_DM = YJ.ZSFS) 核定征收方式,</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(SELECT SZ.ZSXM_DM || SZ.MC_J</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DB_XTWH.T_DM_GY_ZSXM SZ</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SZ.ZSXM_DM = YJ.SZ_DM) 核定征收项目,</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(SELECT PM.ZSPM_DM || PM.MC_J</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DB_XTWH.T_DM_GY_ZSPM PM</w:t>
      </w:r>
    </w:p>
    <w:p>
      <w:pPr>
        <w:spacing w:line="480" w:lineRule="exact"/>
        <w:ind w:firstLine="560" w:firstLineChars="200"/>
        <w:outlineLvl w:val="9"/>
        <w:rPr>
          <w:rFonts w:hint="eastAsia" w:ascii="仿宋_GB2312" w:hAnsi="宋体" w:eastAsia="仿宋_GB2312"/>
          <w:sz w:val="28"/>
          <w:szCs w:val="28"/>
          <w:lang w:val="de-DE"/>
        </w:rPr>
      </w:pPr>
      <w:r>
        <w:rPr>
          <w:rFonts w:hint="eastAsia" w:ascii="仿宋_GB2312" w:hAnsi="宋体" w:eastAsia="仿宋_GB2312"/>
          <w:sz w:val="28"/>
          <w:szCs w:val="28"/>
        </w:rPr>
        <w:t xml:space="preserve">         </w:t>
      </w:r>
      <w:r>
        <w:rPr>
          <w:rFonts w:hint="eastAsia" w:ascii="仿宋_GB2312" w:hAnsi="宋体" w:eastAsia="仿宋_GB2312"/>
          <w:sz w:val="28"/>
          <w:szCs w:val="28"/>
          <w:lang w:val="de-DE"/>
        </w:rPr>
        <w:t>WHERE PM.ZSXM_DM = YJ.SZ_DM</w:t>
      </w:r>
    </w:p>
    <w:p>
      <w:pPr>
        <w:spacing w:line="480" w:lineRule="exact"/>
        <w:ind w:firstLine="560" w:firstLineChars="200"/>
        <w:outlineLvl w:val="9"/>
        <w:rPr>
          <w:rFonts w:hint="eastAsia" w:ascii="仿宋_GB2312" w:hAnsi="宋体" w:eastAsia="仿宋_GB2312"/>
          <w:sz w:val="28"/>
          <w:szCs w:val="28"/>
          <w:lang w:val="de-DE"/>
        </w:rPr>
      </w:pPr>
      <w:r>
        <w:rPr>
          <w:rFonts w:hint="eastAsia" w:ascii="仿宋_GB2312" w:hAnsi="宋体" w:eastAsia="仿宋_GB2312"/>
          <w:sz w:val="28"/>
          <w:szCs w:val="28"/>
          <w:lang w:val="de-DE"/>
        </w:rPr>
        <w:t xml:space="preserve">           AND PM.ZSPM_DM = YJ.PM_DM) </w:t>
      </w:r>
      <w:r>
        <w:rPr>
          <w:rFonts w:hint="eastAsia" w:ascii="仿宋_GB2312" w:hAnsi="宋体" w:eastAsia="仿宋_GB2312"/>
          <w:sz w:val="28"/>
          <w:szCs w:val="28"/>
        </w:rPr>
        <w:t>核定征收品目</w:t>
      </w:r>
      <w:r>
        <w:rPr>
          <w:rFonts w:hint="eastAsia" w:ascii="仿宋_GB2312" w:hAnsi="宋体" w:eastAsia="仿宋_GB2312"/>
          <w:sz w:val="28"/>
          <w:szCs w:val="28"/>
          <w:lang w:val="de-DE"/>
        </w:rPr>
        <w:t>,</w:t>
      </w:r>
    </w:p>
    <w:p>
      <w:pPr>
        <w:spacing w:line="480" w:lineRule="exact"/>
        <w:ind w:firstLine="560" w:firstLineChars="200"/>
        <w:outlineLvl w:val="9"/>
        <w:rPr>
          <w:rFonts w:hint="eastAsia" w:ascii="仿宋_GB2312" w:hAnsi="宋体" w:eastAsia="仿宋_GB2312"/>
          <w:sz w:val="28"/>
          <w:szCs w:val="28"/>
          <w:lang w:val="de-DE"/>
        </w:rPr>
      </w:pPr>
      <w:r>
        <w:rPr>
          <w:rFonts w:hint="eastAsia" w:ascii="仿宋_GB2312" w:hAnsi="宋体" w:eastAsia="仿宋_GB2312"/>
          <w:sz w:val="28"/>
          <w:szCs w:val="28"/>
          <w:lang w:val="de-DE"/>
        </w:rPr>
        <w:t xml:space="preserve">       YJ.HD_QSRQ </w:t>
      </w:r>
      <w:r>
        <w:rPr>
          <w:rFonts w:hint="eastAsia" w:ascii="仿宋_GB2312" w:hAnsi="宋体" w:eastAsia="仿宋_GB2312"/>
          <w:sz w:val="28"/>
          <w:szCs w:val="28"/>
        </w:rPr>
        <w:t>核定起始日期</w:t>
      </w:r>
      <w:r>
        <w:rPr>
          <w:rFonts w:hint="eastAsia" w:ascii="仿宋_GB2312" w:hAnsi="宋体" w:eastAsia="仿宋_GB2312"/>
          <w:sz w:val="28"/>
          <w:szCs w:val="28"/>
          <w:lang w:val="de-DE"/>
        </w:rPr>
        <w:t>,</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lang w:val="de-DE"/>
        </w:rPr>
        <w:t xml:space="preserve">       </w:t>
      </w:r>
      <w:r>
        <w:rPr>
          <w:rFonts w:hint="eastAsia" w:ascii="仿宋_GB2312" w:hAnsi="宋体" w:eastAsia="仿宋_GB2312"/>
          <w:sz w:val="28"/>
          <w:szCs w:val="28"/>
        </w:rPr>
        <w:t>YJ.JSJE 核定计税金额</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DB_DJGL.T_DJ_JGNSR R, DB_DJGL.T_HD_YJSZSX YJ, DB_DJGL.T_HD_NSHD HD</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R.GLJG_DM = '244060505'</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R.DJ_ZT &lt; '40'</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YJ.NSRNBM = R.NSRNBM</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(YJ.SZ_DM &lt; '04' or yj.sz_dm = 'A4')</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(YJ.ZSFS = '42' OR YJ.ZSFS = '41' OR YJ.JSJE &gt; 0)</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YJ.SJ_ZZRQ IS NULL</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hd.nsrnbm = r.nsrnbm   </w:t>
      </w:r>
    </w:p>
    <w:p>
      <w:pPr>
        <w:spacing w:line="480" w:lineRule="exact"/>
        <w:ind w:firstLine="560" w:firstLineChars="200"/>
        <w:outlineLvl w:val="9"/>
        <w:rPr>
          <w:rFonts w:hint="eastAsia" w:ascii="仿宋_GB2312" w:hAnsi="宋体"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11.请使用PL/SQL工具在“大集中”征管信息系统的测试数据库中, 根据给定的纳税人编码查询出所属时期为2011年12月的批扣情况，列出纳税人编码、纳税人名称、征收项目、征收品目、扣缴金额、批扣所用银行账户、扣款提交日期、扣款状态。</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参考语句：</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--先关联机构纳税人表和申报情况表查询其申报情况 </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select r.nsrnbm,</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r.nsrbm,</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r.nsr_mc,</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qk.dcpc,</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qk.sfssq_qsrq,</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qk.sfssq_zzrq,</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qk.zsxm_dm,</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qk.sbqk_bj,</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qk.sbzt_bj</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db_djgl.t_dj_jgnsr r, db_sbzs.t_sb_sbqk qk</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r.nsrbm = '06325011001'</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qk.nsrnbm = r.nsrnbm</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qk.sfssq_qsrq = date '2011-12-01'</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--再根据得到的导出序号和纳税人内部码查询批扣分录数据表</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select r.nsrbm 纳税人编码,</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r.nsr_mc 纳税人名称,</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(SELECT SZ.ZSXM_DM || SZ.MC_J</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DB_XTWH.T_DM_GY_ZSXM SZ</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SZ.ZSXM_DM = pk.zsxm_dm) 征收项目,</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(SELECT PM.ZSPM_DM || PM.MC_J</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DB_XTWH.T_DM_GY_ZSPM PM</w:t>
      </w:r>
    </w:p>
    <w:p>
      <w:pPr>
        <w:spacing w:line="480" w:lineRule="exact"/>
        <w:ind w:firstLine="560" w:firstLineChars="200"/>
        <w:outlineLvl w:val="9"/>
        <w:rPr>
          <w:rFonts w:hint="eastAsia" w:ascii="仿宋_GB2312" w:hAnsi="宋体" w:eastAsia="仿宋_GB2312"/>
          <w:sz w:val="28"/>
          <w:szCs w:val="28"/>
          <w:lang w:val="de-DE"/>
        </w:rPr>
      </w:pPr>
      <w:r>
        <w:rPr>
          <w:rFonts w:hint="eastAsia" w:ascii="仿宋_GB2312" w:hAnsi="宋体" w:eastAsia="仿宋_GB2312"/>
          <w:sz w:val="28"/>
          <w:szCs w:val="28"/>
        </w:rPr>
        <w:t xml:space="preserve">         </w:t>
      </w:r>
      <w:r>
        <w:rPr>
          <w:rFonts w:hint="eastAsia" w:ascii="仿宋_GB2312" w:hAnsi="宋体" w:eastAsia="仿宋_GB2312"/>
          <w:sz w:val="28"/>
          <w:szCs w:val="28"/>
          <w:lang w:val="de-DE"/>
        </w:rPr>
        <w:t>WHERE PM.ZSXM_DM = pk.zsxm_dm</w:t>
      </w:r>
    </w:p>
    <w:p>
      <w:pPr>
        <w:spacing w:line="480" w:lineRule="exact"/>
        <w:ind w:firstLine="560" w:firstLineChars="200"/>
        <w:outlineLvl w:val="9"/>
        <w:rPr>
          <w:rFonts w:hint="eastAsia" w:ascii="仿宋_GB2312" w:hAnsi="宋体" w:eastAsia="仿宋_GB2312"/>
          <w:sz w:val="28"/>
          <w:szCs w:val="28"/>
          <w:lang w:val="de-DE"/>
        </w:rPr>
      </w:pPr>
      <w:r>
        <w:rPr>
          <w:rFonts w:hint="eastAsia" w:ascii="仿宋_GB2312" w:hAnsi="宋体" w:eastAsia="仿宋_GB2312"/>
          <w:sz w:val="28"/>
          <w:szCs w:val="28"/>
          <w:lang w:val="de-DE"/>
        </w:rPr>
        <w:t xml:space="preserve">           AND PM.ZSPM_DM = pk.zspm_dm) </w:t>
      </w:r>
      <w:r>
        <w:rPr>
          <w:rFonts w:hint="eastAsia" w:ascii="仿宋_GB2312" w:hAnsi="宋体" w:eastAsia="仿宋_GB2312"/>
          <w:sz w:val="28"/>
          <w:szCs w:val="28"/>
        </w:rPr>
        <w:t>征收品目</w:t>
      </w:r>
      <w:r>
        <w:rPr>
          <w:rFonts w:hint="eastAsia" w:ascii="仿宋_GB2312" w:hAnsi="宋体" w:eastAsia="仿宋_GB2312"/>
          <w:sz w:val="28"/>
          <w:szCs w:val="28"/>
          <w:lang w:val="de-DE"/>
        </w:rPr>
        <w:t>,</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lang w:val="de-DE"/>
        </w:rPr>
        <w:t xml:space="preserve">       </w:t>
      </w:r>
      <w:r>
        <w:rPr>
          <w:rFonts w:hint="eastAsia" w:ascii="仿宋_GB2312" w:hAnsi="宋体" w:eastAsia="仿宋_GB2312"/>
          <w:sz w:val="28"/>
          <w:szCs w:val="28"/>
        </w:rPr>
        <w:t>pk.sfssq_qsrq 所属时期起,</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pk.sfssq_zzrq 所属时期止,</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pk.kj_je 扣缴金额,</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pk.kkyh_zh 批扣所用银行账户,</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pk.tj_rq 扣款提交日期,</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decode(pk.kszt, '1', '成功', '0', '未成功', '2', '在途', '异常')</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db_sbzs.t_zs_pkflsj pk</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pk.dr_xh = '4552452545466'</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pk.nsrnbm = 12456</w:t>
      </w:r>
    </w:p>
    <w:p>
      <w:pPr>
        <w:spacing w:line="480" w:lineRule="exact"/>
        <w:ind w:firstLine="560" w:firstLineChars="200"/>
        <w:outlineLvl w:val="9"/>
        <w:rPr>
          <w:rFonts w:hint="eastAsia" w:ascii="仿宋_GB2312" w:hAnsi="宋体"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12.请使用PL/SQL工具在“大集中”征管信息系统的测试数据库中统计出2011年某核算机关各税费种各级次实际退税费额情况。返回指标：税费种代码及名称、中央级实退金额、省级实退金额、地市级实退金额、区县级实退金额。</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参考语句：</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select sz.zsxm_dm || sz.mc_j 税费种代码及名称,</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sum(tm.st_je * ys.zyjbl) 中央级实退金额,</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sum(tm.st_je * ys.sjsbl) 省级实退金额,</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sum(tm.st_je * ys.djsbl) 地市级实退金额,</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sum(tm.st_je * ys.xjsbl) 区县级实退金额</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db_sbzs.t_qs_tspz      tp,</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db_sbzs.t_qs_tspzmx    tm,</w:t>
      </w:r>
    </w:p>
    <w:p>
      <w:pPr>
        <w:spacing w:line="480" w:lineRule="exact"/>
        <w:ind w:firstLine="560" w:firstLineChars="200"/>
        <w:outlineLvl w:val="9"/>
        <w:rPr>
          <w:rFonts w:hint="eastAsia" w:ascii="仿宋_GB2312" w:hAnsi="宋体" w:eastAsia="仿宋_GB2312"/>
          <w:sz w:val="28"/>
          <w:szCs w:val="28"/>
          <w:lang w:val="de-DE"/>
        </w:rPr>
      </w:pPr>
      <w:r>
        <w:rPr>
          <w:rFonts w:hint="eastAsia" w:ascii="仿宋_GB2312" w:hAnsi="宋体" w:eastAsia="仿宋_GB2312"/>
          <w:sz w:val="28"/>
          <w:szCs w:val="28"/>
        </w:rPr>
        <w:t xml:space="preserve">       </w:t>
      </w:r>
      <w:r>
        <w:rPr>
          <w:rFonts w:hint="eastAsia" w:ascii="仿宋_GB2312" w:hAnsi="宋体" w:eastAsia="仿宋_GB2312"/>
          <w:sz w:val="28"/>
          <w:szCs w:val="28"/>
          <w:lang w:val="de-DE"/>
        </w:rPr>
        <w:t>db_xtwh.t_dm_gy_zsxm   sz,</w:t>
      </w:r>
    </w:p>
    <w:p>
      <w:pPr>
        <w:spacing w:line="480" w:lineRule="exact"/>
        <w:ind w:firstLine="560" w:firstLineChars="200"/>
        <w:outlineLvl w:val="9"/>
        <w:rPr>
          <w:rFonts w:hint="eastAsia" w:ascii="仿宋_GB2312" w:hAnsi="宋体" w:eastAsia="仿宋_GB2312"/>
          <w:sz w:val="28"/>
          <w:szCs w:val="28"/>
          <w:lang w:val="de-DE"/>
        </w:rPr>
      </w:pPr>
      <w:r>
        <w:rPr>
          <w:rFonts w:hint="eastAsia" w:ascii="仿宋_GB2312" w:hAnsi="宋体" w:eastAsia="仿宋_GB2312"/>
          <w:sz w:val="28"/>
          <w:szCs w:val="28"/>
          <w:lang w:val="de-DE"/>
        </w:rPr>
        <w:t xml:space="preserve">       db_xtwh.t_dm_gy_ysfpbl ys</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lang w:val="de-DE"/>
        </w:rPr>
        <w:t xml:space="preserve"> </w:t>
      </w:r>
      <w:r>
        <w:rPr>
          <w:rFonts w:hint="eastAsia" w:ascii="仿宋_GB2312" w:hAnsi="宋体" w:eastAsia="仿宋_GB2312"/>
          <w:sz w:val="28"/>
          <w:szCs w:val="28"/>
        </w:rPr>
        <w:t>where tp.hsjg_dm = '244060500'</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tp.tsxh_rq &gt;= date '2011-01-01'</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tp.tsxh_rq &lt; date '2012-01-01'</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tp.zf_rq is null</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tm.dzsph_xh = tp.dzsph_xh</w:t>
      </w:r>
    </w:p>
    <w:p>
      <w:pPr>
        <w:spacing w:line="480" w:lineRule="exact"/>
        <w:ind w:firstLine="560" w:firstLineChars="200"/>
        <w:outlineLvl w:val="9"/>
        <w:rPr>
          <w:rFonts w:hint="eastAsia" w:ascii="仿宋_GB2312" w:hAnsi="宋体" w:eastAsia="仿宋_GB2312"/>
          <w:sz w:val="28"/>
          <w:szCs w:val="28"/>
          <w:lang w:val="de-DE"/>
        </w:rPr>
      </w:pPr>
      <w:r>
        <w:rPr>
          <w:rFonts w:hint="eastAsia" w:ascii="仿宋_GB2312" w:hAnsi="宋体" w:eastAsia="仿宋_GB2312"/>
          <w:sz w:val="28"/>
          <w:szCs w:val="28"/>
        </w:rPr>
        <w:t xml:space="preserve">   </w:t>
      </w:r>
      <w:r>
        <w:rPr>
          <w:rFonts w:hint="eastAsia" w:ascii="仿宋_GB2312" w:hAnsi="宋体" w:eastAsia="仿宋_GB2312"/>
          <w:sz w:val="28"/>
          <w:szCs w:val="28"/>
          <w:lang w:val="de-DE"/>
        </w:rPr>
        <w:t>and sz.zsxm_dm = tm.zsxm_dm</w:t>
      </w:r>
    </w:p>
    <w:p>
      <w:pPr>
        <w:spacing w:line="480" w:lineRule="exact"/>
        <w:ind w:firstLine="560" w:firstLineChars="200"/>
        <w:outlineLvl w:val="9"/>
        <w:rPr>
          <w:rFonts w:hint="eastAsia" w:ascii="仿宋_GB2312" w:hAnsi="宋体" w:eastAsia="仿宋_GB2312"/>
          <w:sz w:val="28"/>
          <w:szCs w:val="28"/>
          <w:lang w:val="de-DE"/>
        </w:rPr>
      </w:pPr>
      <w:r>
        <w:rPr>
          <w:rFonts w:hint="eastAsia" w:ascii="仿宋_GB2312" w:hAnsi="宋体" w:eastAsia="仿宋_GB2312"/>
          <w:sz w:val="28"/>
          <w:szCs w:val="28"/>
          <w:lang w:val="de-DE"/>
        </w:rPr>
        <w:t xml:space="preserve">   and ys.ysfpbl_dm = tp.ysfpbl_dm</w:t>
      </w:r>
    </w:p>
    <w:p>
      <w:pPr>
        <w:spacing w:line="480" w:lineRule="exact"/>
        <w:ind w:firstLine="560" w:firstLineChars="200"/>
        <w:outlineLvl w:val="9"/>
        <w:rPr>
          <w:rFonts w:hint="eastAsia" w:ascii="仿宋_GB2312" w:hAnsi="宋体" w:eastAsia="仿宋_GB2312"/>
          <w:sz w:val="28"/>
          <w:szCs w:val="28"/>
          <w:lang w:val="de-DE"/>
        </w:rPr>
      </w:pPr>
      <w:r>
        <w:rPr>
          <w:rFonts w:hint="eastAsia" w:ascii="仿宋_GB2312" w:hAnsi="宋体" w:eastAsia="仿宋_GB2312"/>
          <w:sz w:val="28"/>
          <w:szCs w:val="28"/>
          <w:lang w:val="de-DE"/>
        </w:rPr>
        <w:t xml:space="preserve"> group by sz.zsxm_dm || sz.mc_j   </w:t>
      </w:r>
    </w:p>
    <w:p>
      <w:pPr>
        <w:spacing w:line="480" w:lineRule="exact"/>
        <w:ind w:firstLine="560" w:firstLineChars="200"/>
        <w:outlineLvl w:val="9"/>
        <w:rPr>
          <w:rFonts w:hint="eastAsia" w:ascii="仿宋_GB2312" w:hAnsi="宋体" w:eastAsia="仿宋_GB2312"/>
          <w:sz w:val="28"/>
          <w:szCs w:val="28"/>
          <w:lang w:val="de-DE"/>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13.请使用PL/SQL工具在“大集中”征管信息系统的测试数据库中在某票证机关范围内查询库存中存在空白的税收电子转帐专用完税证（折叠式）的税务机关和税务人员，返回库存所属人类型、库存所属人代码、票证起始号码、票证终止号码、票证字别、票证份数。</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参考语句：</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select * from db_xtwh.t_dm_gy_piaozzl pzl where pzl.mc like '税收电子转帐专用完税证%' </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PZZL_DM</w:t>
      </w:r>
      <w:r>
        <w:rPr>
          <w:rFonts w:hint="eastAsia" w:ascii="仿宋_GB2312" w:hAnsi="宋体" w:eastAsia="仿宋_GB2312"/>
          <w:sz w:val="28"/>
          <w:szCs w:val="28"/>
        </w:rPr>
        <w:tab/>
      </w:r>
      <w:r>
        <w:rPr>
          <w:rFonts w:hint="eastAsia" w:ascii="仿宋_GB2312" w:hAnsi="宋体" w:eastAsia="仿宋_GB2312"/>
          <w:sz w:val="28"/>
          <w:szCs w:val="28"/>
        </w:rPr>
        <w:t>MC</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062</w:t>
      </w:r>
      <w:r>
        <w:rPr>
          <w:rFonts w:hint="eastAsia" w:ascii="仿宋_GB2312" w:hAnsi="宋体" w:eastAsia="仿宋_GB2312"/>
          <w:sz w:val="28"/>
          <w:szCs w:val="28"/>
        </w:rPr>
        <w:tab/>
      </w:r>
      <w:r>
        <w:rPr>
          <w:rFonts w:hint="eastAsia" w:ascii="仿宋_GB2312" w:hAnsi="宋体" w:eastAsia="仿宋_GB2312"/>
          <w:sz w:val="28"/>
          <w:szCs w:val="28"/>
        </w:rPr>
        <w:t>税收电子转帐专用完税证(电脑折叠)</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select * from db_xtwh.t_dm_pz_pzzt</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SSPZZT_DM</w:t>
      </w:r>
      <w:r>
        <w:rPr>
          <w:rFonts w:hint="eastAsia" w:ascii="仿宋_GB2312" w:hAnsi="宋体" w:eastAsia="仿宋_GB2312"/>
          <w:sz w:val="28"/>
          <w:szCs w:val="28"/>
        </w:rPr>
        <w:tab/>
      </w:r>
      <w:r>
        <w:rPr>
          <w:rFonts w:hint="eastAsia" w:ascii="仿宋_GB2312" w:hAnsi="宋体" w:eastAsia="仿宋_GB2312"/>
          <w:sz w:val="28"/>
          <w:szCs w:val="28"/>
        </w:rPr>
        <w:t>MC</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01</w:t>
      </w:r>
      <w:r>
        <w:rPr>
          <w:rFonts w:hint="eastAsia" w:ascii="仿宋_GB2312" w:hAnsi="宋体" w:eastAsia="仿宋_GB2312"/>
          <w:sz w:val="28"/>
          <w:szCs w:val="28"/>
        </w:rPr>
        <w:tab/>
      </w:r>
      <w:r>
        <w:rPr>
          <w:rFonts w:hint="eastAsia" w:ascii="仿宋_GB2312" w:hAnsi="宋体" w:eastAsia="仿宋_GB2312"/>
          <w:sz w:val="28"/>
          <w:szCs w:val="28"/>
        </w:rPr>
        <w:t>空白</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select * from db_xtwh.t_dm_gy_zn</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ZN_DM</w:t>
      </w:r>
      <w:r>
        <w:rPr>
          <w:rFonts w:hint="eastAsia" w:ascii="仿宋_GB2312" w:hAnsi="宋体" w:eastAsia="仿宋_GB2312"/>
          <w:sz w:val="28"/>
          <w:szCs w:val="28"/>
        </w:rPr>
        <w:tab/>
      </w:r>
      <w:r>
        <w:rPr>
          <w:rFonts w:hint="eastAsia" w:ascii="仿宋_GB2312" w:hAnsi="宋体" w:eastAsia="仿宋_GB2312"/>
          <w:sz w:val="28"/>
          <w:szCs w:val="28"/>
        </w:rPr>
        <w:t>MC</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5</w:t>
      </w:r>
      <w:r>
        <w:rPr>
          <w:rFonts w:hint="eastAsia" w:ascii="仿宋_GB2312" w:hAnsi="宋体" w:eastAsia="仿宋_GB2312"/>
          <w:sz w:val="28"/>
          <w:szCs w:val="28"/>
        </w:rPr>
        <w:tab/>
      </w:r>
      <w:r>
        <w:rPr>
          <w:rFonts w:hint="eastAsia" w:ascii="仿宋_GB2312" w:hAnsi="宋体" w:eastAsia="仿宋_GB2312"/>
          <w:sz w:val="28"/>
          <w:szCs w:val="28"/>
        </w:rPr>
        <w:t>票证职能</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select decode(kc.kcssrlx_dm, '11', '税务机关', '税务人员') 库存所属人类型,</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kc.kcssr_dm 库存所属人代码,</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kc.pzqshm_xh 票证起始号码,</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kc.pzzzhm_xh 票证终止号码,</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kc.pzzb_dm 票证字别,</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kc.sl 票证份数</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db_pzgl.t_pz_sspzkcmx kc</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(kc.kcssrlx_dm = '11' and</w:t>
      </w:r>
    </w:p>
    <w:p>
      <w:pPr>
        <w:spacing w:line="480" w:lineRule="exact"/>
        <w:ind w:firstLine="560" w:firstLineChars="200"/>
        <w:outlineLvl w:val="9"/>
        <w:rPr>
          <w:rFonts w:hint="eastAsia" w:ascii="仿宋_GB2312" w:hAnsi="宋体" w:eastAsia="仿宋_GB2312"/>
          <w:sz w:val="28"/>
          <w:szCs w:val="28"/>
          <w:lang w:val="de-DE"/>
        </w:rPr>
      </w:pPr>
      <w:r>
        <w:rPr>
          <w:rFonts w:hint="eastAsia" w:ascii="仿宋_GB2312" w:hAnsi="宋体" w:eastAsia="仿宋_GB2312"/>
          <w:sz w:val="28"/>
          <w:szCs w:val="28"/>
        </w:rPr>
        <w:t xml:space="preserve">       </w:t>
      </w:r>
      <w:r>
        <w:rPr>
          <w:rFonts w:hint="eastAsia" w:ascii="仿宋_GB2312" w:hAnsi="宋体" w:eastAsia="仿宋_GB2312"/>
          <w:sz w:val="28"/>
          <w:szCs w:val="28"/>
          <w:lang w:val="de-DE"/>
        </w:rPr>
        <w:t>kc.kcssr_dm in</w:t>
      </w:r>
    </w:p>
    <w:p>
      <w:pPr>
        <w:spacing w:line="480" w:lineRule="exact"/>
        <w:ind w:firstLine="560" w:firstLineChars="200"/>
        <w:outlineLvl w:val="9"/>
        <w:rPr>
          <w:rFonts w:hint="eastAsia" w:ascii="仿宋_GB2312" w:hAnsi="宋体" w:eastAsia="仿宋_GB2312"/>
          <w:sz w:val="28"/>
          <w:szCs w:val="28"/>
          <w:lang w:val="de-DE"/>
        </w:rPr>
      </w:pPr>
      <w:r>
        <w:rPr>
          <w:rFonts w:hint="eastAsia" w:ascii="仿宋_GB2312" w:hAnsi="宋体" w:eastAsia="仿宋_GB2312"/>
          <w:sz w:val="28"/>
          <w:szCs w:val="28"/>
          <w:lang w:val="de-DE"/>
        </w:rPr>
        <w:t xml:space="preserve">       (select jgzn.swjg_dm</w:t>
      </w:r>
    </w:p>
    <w:p>
      <w:pPr>
        <w:spacing w:line="480" w:lineRule="exact"/>
        <w:ind w:firstLine="560" w:firstLineChars="200"/>
        <w:outlineLvl w:val="9"/>
        <w:rPr>
          <w:rFonts w:hint="eastAsia" w:ascii="仿宋_GB2312" w:hAnsi="宋体" w:eastAsia="仿宋_GB2312"/>
          <w:sz w:val="28"/>
          <w:szCs w:val="28"/>
          <w:lang w:val="de-DE"/>
        </w:rPr>
      </w:pPr>
      <w:r>
        <w:rPr>
          <w:rFonts w:hint="eastAsia" w:ascii="仿宋_GB2312" w:hAnsi="宋体" w:eastAsia="仿宋_GB2312"/>
          <w:sz w:val="28"/>
          <w:szCs w:val="28"/>
          <w:lang w:val="de-DE"/>
        </w:rPr>
        <w:t xml:space="preserve">           from db_xtwh.t_xt_swjg_zn jgzn</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lang w:val="de-DE"/>
        </w:rPr>
        <w:t xml:space="preserve">          </w:t>
      </w:r>
      <w:r>
        <w:rPr>
          <w:rFonts w:hint="eastAsia" w:ascii="仿宋_GB2312" w:hAnsi="宋体" w:eastAsia="仿宋_GB2312"/>
          <w:sz w:val="28"/>
          <w:szCs w:val="28"/>
        </w:rPr>
        <w:t>START WITH (jgzn.zn_dm = '5' and jgzn.swjg_dm = '244060500')</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CONNECT BY (PRIOR jgzn.zn_dm = jgzn.zn_dm and</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PRIOR jgzn.swjg_dm = jgzn.sjznjg_dm)) or</w:t>
      </w:r>
    </w:p>
    <w:p>
      <w:pPr>
        <w:spacing w:line="480" w:lineRule="exact"/>
        <w:ind w:firstLine="560" w:firstLineChars="200"/>
        <w:outlineLvl w:val="9"/>
        <w:rPr>
          <w:rFonts w:hint="eastAsia" w:ascii="仿宋_GB2312" w:hAnsi="宋体" w:eastAsia="仿宋_GB2312"/>
          <w:sz w:val="28"/>
          <w:szCs w:val="28"/>
          <w:lang w:val="de-DE"/>
        </w:rPr>
      </w:pPr>
      <w:r>
        <w:rPr>
          <w:rFonts w:hint="eastAsia" w:ascii="仿宋_GB2312" w:hAnsi="宋体" w:eastAsia="仿宋_GB2312"/>
          <w:sz w:val="28"/>
          <w:szCs w:val="28"/>
        </w:rPr>
        <w:t xml:space="preserve">       </w:t>
      </w:r>
      <w:r>
        <w:rPr>
          <w:rFonts w:hint="eastAsia" w:ascii="仿宋_GB2312" w:hAnsi="宋体" w:eastAsia="仿宋_GB2312"/>
          <w:sz w:val="28"/>
          <w:szCs w:val="28"/>
          <w:lang w:val="de-DE"/>
        </w:rPr>
        <w:t>kc.kcssrlx_dm = '12' and</w:t>
      </w:r>
    </w:p>
    <w:p>
      <w:pPr>
        <w:spacing w:line="480" w:lineRule="exact"/>
        <w:ind w:firstLine="560" w:firstLineChars="200"/>
        <w:outlineLvl w:val="9"/>
        <w:rPr>
          <w:rFonts w:hint="eastAsia" w:ascii="仿宋_GB2312" w:hAnsi="宋体" w:eastAsia="仿宋_GB2312"/>
          <w:sz w:val="28"/>
          <w:szCs w:val="28"/>
          <w:lang w:val="de-DE"/>
        </w:rPr>
      </w:pPr>
      <w:r>
        <w:rPr>
          <w:rFonts w:hint="eastAsia" w:ascii="仿宋_GB2312" w:hAnsi="宋体" w:eastAsia="仿宋_GB2312"/>
          <w:sz w:val="28"/>
          <w:szCs w:val="28"/>
          <w:lang w:val="de-DE"/>
        </w:rPr>
        <w:t xml:space="preserve">       kc.kcssr_dm in</w:t>
      </w:r>
    </w:p>
    <w:p>
      <w:pPr>
        <w:spacing w:line="480" w:lineRule="exact"/>
        <w:ind w:firstLine="560" w:firstLineChars="200"/>
        <w:outlineLvl w:val="9"/>
        <w:rPr>
          <w:rFonts w:hint="eastAsia" w:ascii="仿宋_GB2312" w:hAnsi="宋体" w:eastAsia="仿宋_GB2312"/>
          <w:sz w:val="28"/>
          <w:szCs w:val="28"/>
          <w:lang w:val="de-DE"/>
        </w:rPr>
      </w:pPr>
      <w:r>
        <w:rPr>
          <w:rFonts w:hint="eastAsia" w:ascii="仿宋_GB2312" w:hAnsi="宋体" w:eastAsia="仿宋_GB2312"/>
          <w:sz w:val="28"/>
          <w:szCs w:val="28"/>
          <w:lang w:val="de-DE"/>
        </w:rPr>
        <w:t xml:space="preserve">       (select ypr.ypr_dm</w:t>
      </w:r>
    </w:p>
    <w:p>
      <w:pPr>
        <w:spacing w:line="480" w:lineRule="exact"/>
        <w:ind w:firstLine="560" w:firstLineChars="200"/>
        <w:outlineLvl w:val="9"/>
        <w:rPr>
          <w:rFonts w:hint="eastAsia" w:ascii="仿宋_GB2312" w:hAnsi="宋体" w:eastAsia="仿宋_GB2312"/>
          <w:sz w:val="28"/>
          <w:szCs w:val="28"/>
          <w:lang w:val="de-DE"/>
        </w:rPr>
      </w:pPr>
      <w:r>
        <w:rPr>
          <w:rFonts w:hint="eastAsia" w:ascii="仿宋_GB2312" w:hAnsi="宋体" w:eastAsia="仿宋_GB2312"/>
          <w:sz w:val="28"/>
          <w:szCs w:val="28"/>
          <w:lang w:val="de-DE"/>
        </w:rPr>
        <w:t xml:space="preserve">           from db_pzgl.t_pz_ypr ypr</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lang w:val="de-DE"/>
        </w:rPr>
        <w:t xml:space="preserve">          </w:t>
      </w:r>
      <w:r>
        <w:rPr>
          <w:rFonts w:hint="eastAsia" w:ascii="仿宋_GB2312" w:hAnsi="宋体" w:eastAsia="仿宋_GB2312"/>
          <w:sz w:val="28"/>
          <w:szCs w:val="28"/>
        </w:rPr>
        <w:t>where ypr.ty_sj is null</w:t>
      </w:r>
    </w:p>
    <w:p>
      <w:pPr>
        <w:spacing w:line="480" w:lineRule="exact"/>
        <w:ind w:firstLine="560" w:firstLineChars="200"/>
        <w:outlineLvl w:val="9"/>
        <w:rPr>
          <w:rFonts w:hint="eastAsia" w:ascii="仿宋_GB2312" w:hAnsi="宋体" w:eastAsia="仿宋_GB2312"/>
          <w:sz w:val="28"/>
          <w:szCs w:val="28"/>
          <w:lang w:val="de-DE"/>
        </w:rPr>
      </w:pPr>
      <w:r>
        <w:rPr>
          <w:rFonts w:hint="eastAsia" w:ascii="仿宋_GB2312" w:hAnsi="宋体" w:eastAsia="仿宋_GB2312"/>
          <w:sz w:val="28"/>
          <w:szCs w:val="28"/>
        </w:rPr>
        <w:t xml:space="preserve">            </w:t>
      </w:r>
      <w:r>
        <w:rPr>
          <w:rFonts w:hint="eastAsia" w:ascii="仿宋_GB2312" w:hAnsi="宋体" w:eastAsia="仿宋_GB2312"/>
          <w:sz w:val="28"/>
          <w:szCs w:val="28"/>
          <w:lang w:val="de-DE"/>
        </w:rPr>
        <w:t>and ypr.sjpzswjg_dm in</w:t>
      </w:r>
    </w:p>
    <w:p>
      <w:pPr>
        <w:spacing w:line="480" w:lineRule="exact"/>
        <w:ind w:firstLine="560" w:firstLineChars="200"/>
        <w:outlineLvl w:val="9"/>
        <w:rPr>
          <w:rFonts w:hint="eastAsia" w:ascii="仿宋_GB2312" w:hAnsi="宋体" w:eastAsia="仿宋_GB2312"/>
          <w:sz w:val="28"/>
          <w:szCs w:val="28"/>
          <w:lang w:val="de-DE"/>
        </w:rPr>
      </w:pPr>
      <w:r>
        <w:rPr>
          <w:rFonts w:hint="eastAsia" w:ascii="仿宋_GB2312" w:hAnsi="宋体" w:eastAsia="仿宋_GB2312"/>
          <w:sz w:val="28"/>
          <w:szCs w:val="28"/>
          <w:lang w:val="de-DE"/>
        </w:rPr>
        <w:t xml:space="preserve">                (select jgzn.swjg_dm</w:t>
      </w:r>
    </w:p>
    <w:p>
      <w:pPr>
        <w:spacing w:line="480" w:lineRule="exact"/>
        <w:ind w:firstLine="560" w:firstLineChars="200"/>
        <w:outlineLvl w:val="9"/>
        <w:rPr>
          <w:rFonts w:hint="eastAsia" w:ascii="仿宋_GB2312" w:hAnsi="宋体" w:eastAsia="仿宋_GB2312"/>
          <w:sz w:val="28"/>
          <w:szCs w:val="28"/>
          <w:lang w:val="de-DE"/>
        </w:rPr>
      </w:pPr>
      <w:r>
        <w:rPr>
          <w:rFonts w:hint="eastAsia" w:ascii="仿宋_GB2312" w:hAnsi="宋体" w:eastAsia="仿宋_GB2312"/>
          <w:sz w:val="28"/>
          <w:szCs w:val="28"/>
          <w:lang w:val="de-DE"/>
        </w:rPr>
        <w:t xml:space="preserve">                   from db_xtwh.t_xt_swjg_zn jgzn</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lang w:val="de-DE"/>
        </w:rPr>
        <w:t xml:space="preserve">                  </w:t>
      </w:r>
      <w:r>
        <w:rPr>
          <w:rFonts w:hint="eastAsia" w:ascii="仿宋_GB2312" w:hAnsi="宋体" w:eastAsia="仿宋_GB2312"/>
          <w:sz w:val="28"/>
          <w:szCs w:val="28"/>
        </w:rPr>
        <w:t>START WITH (jgzn.zn_dm = '5' and jgzn.swjg_dm = '244060500')</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CONNECT BY (PRIOR jgzn.zn_dm = jgzn.zn_dm and</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PRIOR jgzn.swjg_dm = jgzn.sjznjg_dm))))</w:t>
      </w:r>
    </w:p>
    <w:p>
      <w:pPr>
        <w:spacing w:line="480" w:lineRule="exact"/>
        <w:ind w:firstLine="560" w:firstLineChars="200"/>
        <w:outlineLvl w:val="9"/>
        <w:rPr>
          <w:rFonts w:hint="eastAsia" w:ascii="仿宋_GB2312" w:hAnsi="宋体" w:eastAsia="仿宋_GB2312"/>
          <w:sz w:val="28"/>
          <w:szCs w:val="28"/>
          <w:lang w:val="de-DE"/>
        </w:rPr>
      </w:pPr>
      <w:r>
        <w:rPr>
          <w:rFonts w:hint="eastAsia" w:ascii="仿宋_GB2312" w:hAnsi="宋体" w:eastAsia="仿宋_GB2312"/>
          <w:sz w:val="28"/>
          <w:szCs w:val="28"/>
        </w:rPr>
        <w:t xml:space="preserve">   </w:t>
      </w:r>
      <w:r>
        <w:rPr>
          <w:rFonts w:hint="eastAsia" w:ascii="仿宋_GB2312" w:hAnsi="宋体" w:eastAsia="仿宋_GB2312"/>
          <w:sz w:val="28"/>
          <w:szCs w:val="28"/>
          <w:lang w:val="de-DE"/>
        </w:rPr>
        <w:t>and kc.pzzl_dm = '062'</w:t>
      </w:r>
    </w:p>
    <w:p>
      <w:pPr>
        <w:spacing w:line="480" w:lineRule="exact"/>
        <w:ind w:firstLine="560" w:firstLineChars="200"/>
        <w:outlineLvl w:val="9"/>
        <w:rPr>
          <w:rFonts w:hint="eastAsia" w:ascii="仿宋_GB2312" w:hAnsi="宋体" w:eastAsia="仿宋_GB2312"/>
          <w:sz w:val="28"/>
          <w:szCs w:val="28"/>
          <w:lang w:val="de-DE"/>
        </w:rPr>
      </w:pPr>
      <w:r>
        <w:rPr>
          <w:rFonts w:hint="eastAsia" w:ascii="仿宋_GB2312" w:hAnsi="宋体" w:eastAsia="仿宋_GB2312"/>
          <w:sz w:val="28"/>
          <w:szCs w:val="28"/>
          <w:lang w:val="de-DE"/>
        </w:rPr>
        <w:t xml:space="preserve">   and kc.sspzzt_dm = '01'</w:t>
      </w:r>
    </w:p>
    <w:p>
      <w:pPr>
        <w:spacing w:line="480" w:lineRule="exact"/>
        <w:ind w:firstLine="560" w:firstLineChars="200"/>
        <w:outlineLvl w:val="9"/>
        <w:rPr>
          <w:rFonts w:hint="eastAsia" w:ascii="仿宋_GB2312" w:hAnsi="宋体" w:eastAsia="仿宋_GB2312"/>
          <w:sz w:val="28"/>
          <w:szCs w:val="28"/>
          <w:lang w:val="de-DE"/>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14.请使用PL/SQL工具在“大集中”征管信息系统的测试数据库中根据给定的身份证号码，查询其所属期在2011年度的全部社保缴费明细，返回个人社保号、身份证明种类、身份证明号码、姓名、社保险种、税费属性、所属时期起、所属时期止、缴费金额、申报日期。</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参考语句：</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--先在个税库中根据身份证号码查询个人基本信息</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select jb.nsgrnbm   个人内部码,</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jb.sfzmlb_dm 身份证明类别代码,</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jb.sfzmhm    身份证明号码,</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jb.xm        姓名,</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jb.sbbh      个人社保号码</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DB_GSXT.T_GS_GRJBXX JB</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jb.sfzmhm = '123456789012345678'</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--再从核心库个人应征明细表中查询社保明细</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select gr.nsgrnbm 个人内部码,</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gr.grsbh 个人社保号,</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gr.dwsbh 单位社保号,</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(select pm.zspm_dm || pm.mc</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db_xtwh.t_dm_gy_zspm pm</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pm.zsxm_dm = '66'</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pm.zspm_dm = gr.zspm_dm) 社保险种,</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(select sx.sfsx_dm || sx.mc</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db_xtwh.t_dm_sf_sfsx sx</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sx.sfsx_dm = gr.sfsx_dm) 社保属性,</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gr.fkssq_qsrq 费款所属期起,</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gr.fkssq_zzrq 费款所属期止,</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gr.yjfe_je 应缴费金额,</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decode(gr.ykp_bj, '1', '已缴款', '未缴款') 是否已缴款</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from db_sfgl.t_sf_gryzmx gr</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where gr.nsgrnbm = 11222221</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gr.fkssq_qsrq &gt;= date '2011-01-01'</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gr.fkssq_zzrq &lt; date '2012-01-01'</w:t>
      </w:r>
    </w:p>
    <w:p>
      <w:pPr>
        <w:spacing w:line="480" w:lineRule="exac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   and gr.zf_bj = '0'   </w:t>
      </w:r>
    </w:p>
    <w:p>
      <w:pPr>
        <w:spacing w:line="480" w:lineRule="exact"/>
        <w:ind w:firstLine="560" w:firstLineChars="200"/>
        <w:outlineLvl w:val="9"/>
        <w:rPr>
          <w:rFonts w:hint="eastAsia" w:ascii="仿宋_GB2312" w:eastAsia="仿宋_GB2312"/>
          <w:sz w:val="28"/>
          <w:szCs w:val="28"/>
        </w:rPr>
      </w:pPr>
    </w:p>
    <w:p>
      <w:pPr>
        <w:spacing w:line="480" w:lineRule="exact"/>
        <w:ind w:firstLine="560" w:firstLineChars="200"/>
        <w:outlineLvl w:val="9"/>
        <w:rPr>
          <w:rFonts w:hint="eastAsia" w:ascii="仿宋_GB2312" w:eastAsia="仿宋_GB2312"/>
          <w:sz w:val="28"/>
          <w:szCs w:val="28"/>
        </w:rPr>
      </w:pPr>
      <w:r>
        <w:rPr>
          <w:rFonts w:hint="eastAsia" w:ascii="仿宋_GB2312" w:eastAsia="仿宋_GB2312"/>
          <w:sz w:val="28"/>
          <w:szCs w:val="28"/>
        </w:rPr>
        <w:t>15.请使用PL SQL工具在“大集中”征管信息系统数据库中，根据给定的纳税户编码，查询2011年所得期间其代扣缴的全部个税工薪缴费明细，列出身份证明种类、身份证明号码、姓名、所得子目、所属时期起、所属时期止、所得年月(YYYY-MM)、申报收入总额、税率、应补退税额、申报日期、入库日期。</w:t>
      </w:r>
    </w:p>
    <w:p>
      <w:pPr>
        <w:spacing w:line="480" w:lineRule="exact"/>
        <w:ind w:left="561" w:leftChars="267"/>
        <w:outlineLvl w:val="9"/>
        <w:rPr>
          <w:rFonts w:hint="eastAsia" w:ascii="仿宋_GB2312" w:hAnsi="宋体" w:eastAsia="仿宋_GB2312"/>
          <w:sz w:val="28"/>
          <w:szCs w:val="28"/>
        </w:rPr>
      </w:pPr>
      <w:r>
        <w:rPr>
          <w:rFonts w:hint="eastAsia" w:ascii="仿宋_GB2312" w:hAnsi="宋体" w:eastAsia="仿宋_GB2312"/>
          <w:sz w:val="28"/>
          <w:szCs w:val="28"/>
        </w:rPr>
        <w:t>参考语句：</w:t>
      </w:r>
    </w:p>
    <w:p>
      <w:pPr>
        <w:spacing w:line="480" w:lineRule="exact"/>
        <w:ind w:left="561" w:leftChars="267"/>
        <w:outlineLvl w:val="9"/>
        <w:rPr>
          <w:rFonts w:hint="eastAsia" w:ascii="仿宋_GB2312" w:hAnsi="宋体" w:eastAsia="仿宋_GB2312"/>
          <w:sz w:val="28"/>
          <w:szCs w:val="28"/>
        </w:rPr>
      </w:pPr>
      <w:r>
        <w:rPr>
          <w:rFonts w:hint="eastAsia" w:ascii="仿宋_GB2312" w:hAnsi="宋体" w:eastAsia="仿宋_GB2312"/>
          <w:sz w:val="28"/>
          <w:szCs w:val="28"/>
        </w:rPr>
        <w:t>--先在核心数据库机构纳税人表中通过纳税户编码查询出其纳税人内部码；</w:t>
      </w:r>
    </w:p>
    <w:p>
      <w:pPr>
        <w:spacing w:line="480" w:lineRule="exact"/>
        <w:ind w:left="561" w:leftChars="267"/>
        <w:outlineLvl w:val="9"/>
        <w:rPr>
          <w:rFonts w:hint="eastAsia" w:ascii="仿宋_GB2312" w:hAnsi="宋体" w:eastAsia="仿宋_GB2312"/>
          <w:sz w:val="28"/>
          <w:szCs w:val="28"/>
        </w:rPr>
      </w:pPr>
      <w:r>
        <w:rPr>
          <w:rFonts w:hint="eastAsia" w:ascii="仿宋_GB2312" w:hAnsi="宋体" w:eastAsia="仿宋_GB2312"/>
          <w:sz w:val="28"/>
          <w:szCs w:val="28"/>
        </w:rPr>
        <w:t>--再在个数数据库中查询</w:t>
      </w:r>
    </w:p>
    <w:p>
      <w:pPr>
        <w:spacing w:line="480" w:lineRule="exact"/>
        <w:ind w:left="561" w:leftChars="267"/>
        <w:outlineLvl w:val="9"/>
        <w:rPr>
          <w:rFonts w:hint="eastAsia" w:ascii="仿宋_GB2312" w:hAnsi="宋体" w:eastAsia="仿宋_GB2312"/>
          <w:sz w:val="28"/>
          <w:szCs w:val="28"/>
        </w:rPr>
      </w:pPr>
      <w:r>
        <w:rPr>
          <w:rFonts w:hint="eastAsia" w:ascii="仿宋_GB2312" w:hAnsi="宋体" w:eastAsia="仿宋_GB2312"/>
          <w:sz w:val="28"/>
          <w:szCs w:val="28"/>
        </w:rPr>
        <w:t>SELECT JB.SFZMLB_DM 身份证明类别,</w:t>
      </w:r>
    </w:p>
    <w:p>
      <w:pPr>
        <w:spacing w:line="480" w:lineRule="exact"/>
        <w:ind w:left="561" w:leftChars="267"/>
        <w:outlineLvl w:val="9"/>
        <w:rPr>
          <w:rFonts w:hint="eastAsia" w:ascii="仿宋_GB2312" w:hAnsi="宋体" w:eastAsia="仿宋_GB2312"/>
          <w:sz w:val="28"/>
          <w:szCs w:val="28"/>
        </w:rPr>
      </w:pPr>
      <w:r>
        <w:rPr>
          <w:rFonts w:hint="eastAsia" w:ascii="仿宋_GB2312" w:hAnsi="宋体" w:eastAsia="仿宋_GB2312"/>
          <w:sz w:val="28"/>
          <w:szCs w:val="28"/>
        </w:rPr>
        <w:t xml:space="preserve">       JB.SFZMHM 身份证明号码,</w:t>
      </w:r>
    </w:p>
    <w:p>
      <w:pPr>
        <w:spacing w:line="480" w:lineRule="exact"/>
        <w:ind w:left="561" w:leftChars="267"/>
        <w:outlineLvl w:val="9"/>
        <w:rPr>
          <w:rFonts w:hint="eastAsia" w:ascii="仿宋_GB2312" w:hAnsi="宋体" w:eastAsia="仿宋_GB2312"/>
          <w:sz w:val="28"/>
          <w:szCs w:val="28"/>
        </w:rPr>
      </w:pPr>
      <w:r>
        <w:rPr>
          <w:rFonts w:hint="eastAsia" w:ascii="仿宋_GB2312" w:hAnsi="宋体" w:eastAsia="仿宋_GB2312"/>
          <w:sz w:val="28"/>
          <w:szCs w:val="28"/>
        </w:rPr>
        <w:t xml:space="preserve">       JB.XM 姓名,</w:t>
      </w:r>
    </w:p>
    <w:p>
      <w:pPr>
        <w:spacing w:line="480" w:lineRule="exact"/>
        <w:ind w:left="561" w:leftChars="267"/>
        <w:outlineLvl w:val="9"/>
        <w:rPr>
          <w:rFonts w:hint="eastAsia" w:ascii="仿宋_GB2312" w:hAnsi="宋体" w:eastAsia="仿宋_GB2312"/>
          <w:sz w:val="28"/>
          <w:szCs w:val="28"/>
        </w:rPr>
      </w:pPr>
      <w:r>
        <w:rPr>
          <w:rFonts w:hint="eastAsia" w:ascii="仿宋_GB2312" w:hAnsi="宋体" w:eastAsia="仿宋_GB2312"/>
          <w:sz w:val="28"/>
          <w:szCs w:val="28"/>
        </w:rPr>
        <w:t xml:space="preserve">       sb.sdxmzm_dm 所得项目子目,</w:t>
      </w:r>
    </w:p>
    <w:p>
      <w:pPr>
        <w:spacing w:line="480" w:lineRule="exact"/>
        <w:ind w:left="561" w:leftChars="267"/>
        <w:outlineLvl w:val="9"/>
        <w:rPr>
          <w:rFonts w:hint="eastAsia" w:ascii="仿宋_GB2312" w:hAnsi="宋体" w:eastAsia="仿宋_GB2312"/>
          <w:sz w:val="28"/>
          <w:szCs w:val="28"/>
        </w:rPr>
      </w:pPr>
      <w:r>
        <w:rPr>
          <w:rFonts w:hint="eastAsia" w:ascii="仿宋_GB2312" w:hAnsi="宋体" w:eastAsia="仿宋_GB2312"/>
          <w:sz w:val="28"/>
          <w:szCs w:val="28"/>
        </w:rPr>
        <w:t xml:space="preserve">       sb.sfssq_qsrq 收入所属时间起,</w:t>
      </w:r>
    </w:p>
    <w:p>
      <w:pPr>
        <w:spacing w:line="480" w:lineRule="exact"/>
        <w:ind w:left="561" w:leftChars="267"/>
        <w:outlineLvl w:val="9"/>
        <w:rPr>
          <w:rFonts w:hint="eastAsia" w:ascii="仿宋_GB2312" w:hAnsi="宋体" w:eastAsia="仿宋_GB2312"/>
          <w:sz w:val="28"/>
          <w:szCs w:val="28"/>
        </w:rPr>
      </w:pPr>
      <w:r>
        <w:rPr>
          <w:rFonts w:hint="eastAsia" w:ascii="仿宋_GB2312" w:hAnsi="宋体" w:eastAsia="仿宋_GB2312"/>
          <w:sz w:val="28"/>
          <w:szCs w:val="28"/>
        </w:rPr>
        <w:t xml:space="preserve">       sb.sfssq_zzrq 收入所属时间止,</w:t>
      </w:r>
    </w:p>
    <w:p>
      <w:pPr>
        <w:spacing w:line="480" w:lineRule="exact"/>
        <w:ind w:left="561" w:leftChars="267"/>
        <w:outlineLvl w:val="9"/>
        <w:rPr>
          <w:rFonts w:hint="eastAsia" w:ascii="仿宋_GB2312" w:hAnsi="宋体" w:eastAsia="仿宋_GB2312"/>
          <w:sz w:val="28"/>
          <w:szCs w:val="28"/>
        </w:rPr>
      </w:pPr>
      <w:r>
        <w:rPr>
          <w:rFonts w:hint="eastAsia" w:ascii="仿宋_GB2312" w:hAnsi="宋体" w:eastAsia="仿宋_GB2312"/>
          <w:sz w:val="28"/>
          <w:szCs w:val="28"/>
        </w:rPr>
        <w:t xml:space="preserve">       TO_CHAR(SB.sdq_qsrq, 'YYYY-MM') 所得年月,</w:t>
      </w:r>
    </w:p>
    <w:p>
      <w:pPr>
        <w:spacing w:line="480" w:lineRule="exact"/>
        <w:ind w:left="561" w:leftChars="267"/>
        <w:outlineLvl w:val="9"/>
        <w:rPr>
          <w:rFonts w:hint="eastAsia" w:ascii="仿宋_GB2312" w:hAnsi="宋体" w:eastAsia="仿宋_GB2312"/>
          <w:sz w:val="28"/>
          <w:szCs w:val="28"/>
        </w:rPr>
      </w:pPr>
      <w:r>
        <w:rPr>
          <w:rFonts w:hint="eastAsia" w:ascii="仿宋_GB2312" w:hAnsi="宋体" w:eastAsia="仿宋_GB2312"/>
          <w:sz w:val="28"/>
          <w:szCs w:val="28"/>
        </w:rPr>
        <w:t xml:space="preserve">       sb.sreze_je 收入总额,</w:t>
      </w:r>
    </w:p>
    <w:p>
      <w:pPr>
        <w:spacing w:line="480" w:lineRule="exact"/>
        <w:ind w:left="561" w:leftChars="267"/>
        <w:outlineLvl w:val="9"/>
        <w:rPr>
          <w:rFonts w:hint="eastAsia" w:ascii="仿宋_GB2312" w:hAnsi="宋体" w:eastAsia="仿宋_GB2312"/>
          <w:sz w:val="28"/>
          <w:szCs w:val="28"/>
        </w:rPr>
      </w:pPr>
      <w:r>
        <w:rPr>
          <w:rFonts w:hint="eastAsia" w:ascii="仿宋_GB2312" w:hAnsi="宋体" w:eastAsia="仿宋_GB2312"/>
          <w:sz w:val="28"/>
          <w:szCs w:val="28"/>
        </w:rPr>
        <w:t xml:space="preserve">       sb.sl 税率,</w:t>
      </w:r>
    </w:p>
    <w:p>
      <w:pPr>
        <w:spacing w:line="480" w:lineRule="exact"/>
        <w:ind w:left="561" w:leftChars="267"/>
        <w:outlineLvl w:val="9"/>
        <w:rPr>
          <w:rFonts w:hint="eastAsia" w:ascii="仿宋_GB2312" w:hAnsi="宋体" w:eastAsia="仿宋_GB2312"/>
          <w:sz w:val="28"/>
          <w:szCs w:val="28"/>
        </w:rPr>
      </w:pPr>
      <w:r>
        <w:rPr>
          <w:rFonts w:hint="eastAsia" w:ascii="仿宋_GB2312" w:hAnsi="宋体" w:eastAsia="仿宋_GB2312"/>
          <w:sz w:val="28"/>
          <w:szCs w:val="28"/>
        </w:rPr>
        <w:t xml:space="preserve">       sb.bqybtse_je 应补退税额,</w:t>
      </w:r>
    </w:p>
    <w:p>
      <w:pPr>
        <w:spacing w:line="480" w:lineRule="exact"/>
        <w:ind w:left="561" w:leftChars="267"/>
        <w:outlineLvl w:val="9"/>
        <w:rPr>
          <w:rFonts w:hint="eastAsia" w:ascii="仿宋_GB2312" w:hAnsi="宋体" w:eastAsia="仿宋_GB2312"/>
          <w:sz w:val="28"/>
          <w:szCs w:val="28"/>
        </w:rPr>
      </w:pPr>
      <w:r>
        <w:rPr>
          <w:rFonts w:hint="eastAsia" w:ascii="仿宋_GB2312" w:hAnsi="宋体" w:eastAsia="仿宋_GB2312"/>
          <w:sz w:val="28"/>
          <w:szCs w:val="28"/>
        </w:rPr>
        <w:t xml:space="preserve">       trunc(sb.sb_rq) 申报日期,</w:t>
      </w:r>
    </w:p>
    <w:p>
      <w:pPr>
        <w:spacing w:line="480" w:lineRule="exact"/>
        <w:ind w:left="561" w:leftChars="267"/>
        <w:outlineLvl w:val="9"/>
        <w:rPr>
          <w:rFonts w:hint="eastAsia" w:ascii="仿宋_GB2312" w:hAnsi="宋体" w:eastAsia="仿宋_GB2312"/>
          <w:sz w:val="28"/>
          <w:szCs w:val="28"/>
        </w:rPr>
      </w:pPr>
      <w:r>
        <w:rPr>
          <w:rFonts w:hint="eastAsia" w:ascii="仿宋_GB2312" w:hAnsi="宋体" w:eastAsia="仿宋_GB2312"/>
          <w:sz w:val="28"/>
          <w:szCs w:val="28"/>
        </w:rPr>
        <w:t xml:space="preserve">       trunc(sb.rk_rq) 入库日期</w:t>
      </w:r>
    </w:p>
    <w:p>
      <w:pPr>
        <w:spacing w:line="480" w:lineRule="exact"/>
        <w:ind w:left="561" w:leftChars="267"/>
        <w:outlineLvl w:val="9"/>
        <w:rPr>
          <w:rFonts w:hint="eastAsia" w:ascii="仿宋_GB2312" w:hAnsi="宋体" w:eastAsia="仿宋_GB2312"/>
          <w:sz w:val="28"/>
          <w:szCs w:val="28"/>
        </w:rPr>
      </w:pPr>
      <w:r>
        <w:rPr>
          <w:rFonts w:hint="eastAsia" w:ascii="仿宋_GB2312" w:hAnsi="宋体" w:eastAsia="仿宋_GB2312"/>
          <w:sz w:val="28"/>
          <w:szCs w:val="28"/>
        </w:rPr>
        <w:t xml:space="preserve">  FROM DB_GSXT.T_GS_GRJBXX JB, DB_GSXT.T_GS_GRSBJKMX SB</w:t>
      </w:r>
    </w:p>
    <w:p>
      <w:pPr>
        <w:spacing w:line="480" w:lineRule="exact"/>
        <w:ind w:left="561" w:leftChars="267"/>
        <w:outlineLvl w:val="9"/>
        <w:rPr>
          <w:rFonts w:hint="eastAsia" w:ascii="仿宋_GB2312" w:hAnsi="宋体" w:eastAsia="仿宋_GB2312"/>
          <w:sz w:val="28"/>
          <w:szCs w:val="28"/>
        </w:rPr>
      </w:pPr>
      <w:r>
        <w:rPr>
          <w:rFonts w:hint="eastAsia" w:ascii="仿宋_GB2312" w:hAnsi="宋体" w:eastAsia="仿宋_GB2312"/>
          <w:sz w:val="28"/>
          <w:szCs w:val="28"/>
        </w:rPr>
        <w:t xml:space="preserve"> WHERE SB.nsrnbm = 1623807</w:t>
      </w:r>
    </w:p>
    <w:p>
      <w:pPr>
        <w:spacing w:line="480" w:lineRule="exact"/>
        <w:ind w:left="561" w:leftChars="267"/>
        <w:outlineLvl w:val="9"/>
        <w:rPr>
          <w:rFonts w:hint="eastAsia" w:ascii="仿宋_GB2312" w:hAnsi="宋体" w:eastAsia="仿宋_GB2312"/>
          <w:sz w:val="28"/>
          <w:szCs w:val="28"/>
        </w:rPr>
      </w:pPr>
      <w:r>
        <w:rPr>
          <w:rFonts w:hint="eastAsia" w:ascii="仿宋_GB2312" w:hAnsi="宋体" w:eastAsia="仿宋_GB2312"/>
          <w:sz w:val="28"/>
          <w:szCs w:val="28"/>
        </w:rPr>
        <w:t xml:space="preserve">   AND SB.sdq_qsrq &gt;= DATE '2011-01-01'</w:t>
      </w:r>
    </w:p>
    <w:p>
      <w:pPr>
        <w:spacing w:line="480" w:lineRule="exact"/>
        <w:ind w:left="561" w:leftChars="267"/>
        <w:outlineLvl w:val="9"/>
        <w:rPr>
          <w:rFonts w:hint="eastAsia" w:ascii="仿宋_GB2312" w:hAnsi="宋体" w:eastAsia="仿宋_GB2312"/>
          <w:sz w:val="28"/>
          <w:szCs w:val="28"/>
        </w:rPr>
      </w:pPr>
      <w:r>
        <w:rPr>
          <w:rFonts w:hint="eastAsia" w:ascii="仿宋_GB2312" w:hAnsi="宋体" w:eastAsia="仿宋_GB2312"/>
          <w:sz w:val="28"/>
          <w:szCs w:val="28"/>
        </w:rPr>
        <w:t xml:space="preserve">   AND SB.sdq_zzrq &lt; DATE '2012-01-01'</w:t>
      </w:r>
    </w:p>
    <w:p>
      <w:pPr>
        <w:spacing w:line="480" w:lineRule="exact"/>
        <w:ind w:left="561" w:leftChars="267"/>
        <w:outlineLvl w:val="9"/>
        <w:rPr>
          <w:rFonts w:hint="eastAsia" w:ascii="仿宋_GB2312" w:hAnsi="宋体" w:eastAsia="仿宋_GB2312"/>
          <w:sz w:val="28"/>
          <w:szCs w:val="28"/>
        </w:rPr>
      </w:pPr>
      <w:r>
        <w:rPr>
          <w:rFonts w:hint="eastAsia" w:ascii="仿宋_GB2312" w:hAnsi="宋体" w:eastAsia="仿宋_GB2312"/>
          <w:sz w:val="28"/>
          <w:szCs w:val="28"/>
        </w:rPr>
        <w:t xml:space="preserve">   AND SB.YZZF_BJ IS NULL</w:t>
      </w:r>
    </w:p>
    <w:p>
      <w:pPr>
        <w:spacing w:line="480" w:lineRule="exact"/>
        <w:ind w:left="561" w:leftChars="267"/>
        <w:outlineLvl w:val="9"/>
        <w:rPr>
          <w:rFonts w:hint="eastAsia" w:ascii="仿宋_GB2312" w:hAnsi="宋体" w:eastAsia="仿宋_GB2312"/>
          <w:sz w:val="28"/>
          <w:szCs w:val="28"/>
        </w:rPr>
      </w:pPr>
      <w:r>
        <w:rPr>
          <w:rFonts w:hint="eastAsia" w:ascii="仿宋_GB2312" w:hAnsi="宋体" w:eastAsia="仿宋_GB2312"/>
          <w:sz w:val="28"/>
          <w:szCs w:val="28"/>
        </w:rPr>
        <w:t xml:space="preserve">   and jb.nsgrnbm = sb.nsgrnbm   </w:t>
      </w:r>
    </w:p>
    <w:p>
      <w:pPr/>
      <w:bookmarkStart w:id="15" w:name="_GoBack"/>
      <w:bookmarkEnd w:id="1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page" w:x="5672" w:y="22"/>
      <w:rPr>
        <w:rStyle w:val="6"/>
        <w:sz w:val="21"/>
        <w:szCs w:val="21"/>
      </w:rPr>
    </w:pPr>
    <w:r>
      <w:rPr>
        <w:sz w:val="21"/>
        <w:szCs w:val="21"/>
      </w:rPr>
      <w:fldChar w:fldCharType="begin"/>
    </w:r>
    <w:r>
      <w:rPr>
        <w:rStyle w:val="6"/>
        <w:sz w:val="21"/>
        <w:szCs w:val="21"/>
      </w:rPr>
      <w:instrText xml:space="preserve">PAGE  </w:instrText>
    </w:r>
    <w:r>
      <w:rPr>
        <w:sz w:val="21"/>
        <w:szCs w:val="21"/>
      </w:rPr>
      <w:fldChar w:fldCharType="separate"/>
    </w:r>
    <w:r>
      <w:rPr>
        <w:rStyle w:val="6"/>
        <w:sz w:val="21"/>
        <w:szCs w:val="21"/>
      </w:rPr>
      <w:t>261</w:t>
    </w:r>
    <w:r>
      <w:rPr>
        <w:sz w:val="21"/>
        <w:szCs w:val="21"/>
      </w:rPr>
      <w:fldChar w:fldCharType="end"/>
    </w:r>
  </w:p>
  <w:p>
    <w:pPr>
      <w:pStyle w:val="2"/>
      <w:ind w:right="360"/>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173912"/>
    <w:rsid w:val="3717391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toc 1"/>
    <w:basedOn w:val="1"/>
    <w:next w:val="1"/>
    <w:uiPriority w:val="0"/>
  </w:style>
  <w:style w:type="character" w:styleId="6">
    <w:name w:val="page number"/>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2016-04-06T03:50:00Z</dcterms:created>
  <dc:creator>DEV</dc:creator>
  <cp:lastModifiedBy>DEV</cp:lastModifiedBy>
  <dcterms:modified xsi:type="dcterms:W3CDTF">2016-04-06T03:50:22Z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