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jc w:val="right"/>
      </w:pPr>
      <w:r w:rsidDel="00000000" w:rsidR="00000000" w:rsidRPr="00000000">
        <w:rPr>
          <w:highlight w:val="none"/>
          <w:rtl w:val="0"/>
        </w:rPr>
        <w:t xml:space="preserve">Chris Lansing</w:t>
      </w:r>
    </w:p>
    <w:p w:rsidDel="00000000" w:rsidRDefault="00000000" w:rsidR="00000000" w:rsidRPr="00000000" w:rsidP="00000000">
      <w:pPr>
        <w:jc w:val="right"/>
      </w:pPr>
      <w:r w:rsidDel="00000000" w:rsidR="00000000" w:rsidRPr="00000000">
        <w:rPr>
          <w:highlight w:val="none"/>
          <w:rtl w:val="0"/>
        </w:rPr>
        <w:t xml:space="preserve">12/8/2012</w:t>
      </w:r>
    </w:p>
    <w:p w:rsidDel="00000000" w:rsidRDefault="00000000" w:rsidR="00000000" w:rsidRPr="00000000" w:rsidP="00000000">
      <w:pPr>
        <w:jc w:val="right"/>
      </w:pPr>
      <w:r w:rsidDel="00000000" w:rsidR="00000000" w:rsidRPr="00000000">
        <w:rPr>
          <w:highlight w:val="none"/>
          <w:rtl w:val="0"/>
        </w:rPr>
        <w:t xml:space="preserve">Database Systems Final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u w:val="single"/>
          <w:rtl w:val="0"/>
        </w:rPr>
        <w:t xml:space="preserve">Problem 1: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a)</w:t>
      </w:r>
    </w:p>
    <w:p w:rsidDel="00000000" w:rsidRDefault="00000000" w:rsidR="00000000" w:rsidRPr="00000000" w:rsidP="00000000">
      <w:pPr/>
      <w:r w:rsidDel="00000000" w:rsidR="00000000" w:rsidRPr="00000000">
        <w:drawing>
          <wp:inline>
            <wp:extent cx="5981700" cy="6762750"/>
            <wp:docPr name="image02.png" id="3"/>
            <a:graphic>
              <a:graphicData uri="http://schemas.openxmlformats.org/drawingml/2006/picture">
                <pic:pic>
                  <pic:nvPicPr>
                    <pic:cNvPr name="image02.png" id="0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x="5981700" cy="6762750"/>
                    </a:xfrm>
                    <a:prstGeom prst="rect"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r w:rsidDel="00000000" w:rsidR="00000000" w:rsidRPr="00000000">
        <w:br w:type="page"/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b)</w:t>
      </w:r>
    </w:p>
    <w:p w:rsidDel="00000000" w:rsidRDefault="00000000" w:rsidR="00000000" w:rsidRPr="00000000" w:rsidP="00000000">
      <w:pPr/>
      <w:r w:rsidDel="00000000" w:rsidR="00000000" w:rsidRPr="00000000">
        <w:drawing>
          <wp:inline>
            <wp:extent cx="6753225" cy="7048500"/>
            <wp:docPr name="image03.png" id="2"/>
            <a:graphic>
              <a:graphicData uri="http://schemas.openxmlformats.org/drawingml/2006/picture">
                <pic:pic>
                  <pic:nvPicPr>
                    <pic:cNvPr name="image03.png" id="0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x="6753225" cy="7048500"/>
                    </a:xfrm>
                    <a:prstGeom prst="rect"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r w:rsidDel="00000000" w:rsidR="00000000" w:rsidRPr="00000000">
        <w:br w:type="page"/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c)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tbl>
      <w:tblPr>
        <w:tblW w:w="9360.0" w:type="dxa"/>
        <w:tblBorders>
          <w:top w:space="0" w:sz="8" w:color="000000" w:val="single"/>
          <w:left w:space="0" w:sz="8" w:color="000000" w:val="single"/>
          <w:bottom w:space="0" w:sz="8" w:color="000000" w:val="single"/>
          <w:right w:space="0" w:sz="8" w:color="000000" w:val="single"/>
          <w:insideH w:space="0" w:sz="8" w:color="000000" w:val="single"/>
          <w:insideV w:space="0" w:sz="8" w:color="000000" w:val="single"/>
        </w:tblBorders>
        <w:tblLayout w:type="fixed"/>
      </w:tblPr>
      <w:tblGrid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>
        <w:tc>
          <w:tcPr/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dept_number</w:t>
            </w:r>
          </w:p>
        </w:tc>
        <w:tc>
          <w:tcPr/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emp_code</w:t>
            </w:r>
          </w:p>
        </w:tc>
        <w:tc>
          <w:tcPr/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job_number</w:t>
            </w:r>
          </w:p>
        </w:tc>
        <w:tc>
          <w:tcPr/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task_description</w:t>
            </w:r>
          </w:p>
        </w:tc>
        <w:tc>
          <w:tcPr/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Model</w:t>
            </w:r>
          </w:p>
        </w:tc>
        <w:tc>
          <w:tcPr/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Expert</w:t>
            </w:r>
          </w:p>
        </w:tc>
      </w:tr>
      <w:tr>
        <w:tc>
          <w:tcPr/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09</w:t>
            </w:r>
          </w:p>
        </w:tc>
        <w:tc>
          <w:tcPr/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89</w:t>
            </w:r>
          </w:p>
        </w:tc>
        <w:tc>
          <w:tcPr/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123</w:t>
            </w:r>
          </w:p>
        </w:tc>
        <w:tc>
          <w:tcPr/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Smoothing</w:t>
            </w:r>
          </w:p>
        </w:tc>
        <w:tc>
          <w:tcPr/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Y</w:t>
            </w:r>
          </w:p>
        </w:tc>
        <w:tc>
          <w:tcPr/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Y</w:t>
            </w:r>
          </w:p>
        </w:tc>
      </w:tr>
      <w:tr>
        <w:tc>
          <w:tcPr/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X</w:t>
            </w:r>
          </w:p>
        </w:tc>
        <w:tc>
          <w:tcPr/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89</w:t>
            </w:r>
          </w:p>
        </w:tc>
        <w:tc>
          <w:tcPr/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123</w:t>
            </w:r>
          </w:p>
        </w:tc>
        <w:tc>
          <w:tcPr/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Smoothing</w:t>
            </w:r>
          </w:p>
        </w:tc>
        <w:tc>
          <w:tcPr/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Y</w:t>
            </w:r>
          </w:p>
        </w:tc>
        <w:tc>
          <w:tcPr/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N</w:t>
            </w:r>
          </w:p>
        </w:tc>
      </w:tr>
      <w:tr>
        <w:tc>
          <w:tcPr/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09</w:t>
            </w:r>
          </w:p>
        </w:tc>
        <w:tc>
          <w:tcPr/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X</w:t>
            </w:r>
          </w:p>
        </w:tc>
        <w:tc>
          <w:tcPr/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123</w:t>
            </w:r>
          </w:p>
        </w:tc>
        <w:tc>
          <w:tcPr/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Smoothing</w:t>
            </w:r>
          </w:p>
        </w:tc>
        <w:tc>
          <w:tcPr/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Y</w:t>
            </w:r>
          </w:p>
        </w:tc>
        <w:tc>
          <w:tcPr/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Y</w:t>
            </w:r>
          </w:p>
        </w:tc>
      </w:tr>
      <w:tr>
        <w:tc>
          <w:tcPr/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09</w:t>
            </w:r>
          </w:p>
        </w:tc>
        <w:tc>
          <w:tcPr/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89</w:t>
            </w:r>
          </w:p>
        </w:tc>
        <w:tc>
          <w:tcPr/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X</w:t>
            </w:r>
          </w:p>
        </w:tc>
        <w:tc>
          <w:tcPr/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Smoothing</w:t>
            </w:r>
          </w:p>
        </w:tc>
        <w:tc>
          <w:tcPr/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Y</w:t>
            </w:r>
          </w:p>
        </w:tc>
        <w:tc>
          <w:tcPr/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Y</w:t>
            </w:r>
          </w:p>
        </w:tc>
      </w:tr>
      <w:tr>
        <w:trPr>
          <w:trHeight w:hRule="atLeast" w:val="440"/>
        </w:trPr>
        <w:tc>
          <w:tcPr/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09</w:t>
            </w:r>
          </w:p>
        </w:tc>
        <w:tc>
          <w:tcPr/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89</w:t>
            </w:r>
          </w:p>
        </w:tc>
        <w:tc>
          <w:tcPr/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123</w:t>
            </w:r>
          </w:p>
        </w:tc>
        <w:tc>
          <w:tcPr/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X</w:t>
            </w:r>
          </w:p>
        </w:tc>
        <w:tc>
          <w:tcPr/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Y</w:t>
            </w:r>
          </w:p>
        </w:tc>
        <w:tc>
          <w:tcPr/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highlight w:val="none"/>
                <w:rtl w:val="0"/>
              </w:rPr>
              <w:t xml:space="preserve">Y</w:t>
            </w:r>
          </w:p>
        </w:tc>
      </w:tr>
    </w:tbl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d) Attached as Problem1.sql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e) 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- Employees are only allowed to work a maximum amount of hours in a given time.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- Different Employees can only perform certain jobs or tasks.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- Employees have holidays and vacation days.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- New hourly rates must be created as different employees are hired.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- Departments may need to be expanded as company grows.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- Year should be added to date to avoid inaccurate dates.</w:t>
      </w:r>
    </w:p>
    <w:p w:rsidDel="00000000" w:rsidRDefault="00000000" w:rsidR="00000000" w:rsidRPr="00000000" w:rsidP="00000000">
      <w:r w:rsidDel="00000000" w:rsidR="00000000" w:rsidRPr="00000000">
        <w:br w:type="page"/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u w:val="single"/>
          <w:rtl w:val="0"/>
        </w:rPr>
        <w:t xml:space="preserve">Problem 2: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a)</w:t>
      </w:r>
    </w:p>
    <w:p w:rsidDel="00000000" w:rsidRDefault="00000000" w:rsidR="00000000" w:rsidRPr="00000000" w:rsidP="00000000">
      <w:pPr/>
      <w:r w:rsidDel="00000000" w:rsidR="00000000" w:rsidRPr="00000000">
        <w:drawing>
          <wp:inline>
            <wp:extent cx="6677025" cy="4972050"/>
            <wp:docPr name="image00.png" id="1"/>
            <a:graphic>
              <a:graphicData uri="http://schemas.openxmlformats.org/drawingml/2006/picture">
                <pic:pic>
                  <pic:nvPicPr>
                    <pic:cNvPr name="image00.png" id="0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ext cx="6677025" cy="4972050"/>
                    </a:xfrm>
                    <a:prstGeom prst="rect"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r w:rsidDel="00000000" w:rsidR="00000000" w:rsidRPr="00000000">
        <w:br w:type="page"/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b) </w:t>
      </w:r>
    </w:p>
    <w:p w:rsidDel="00000000" w:rsidRDefault="00000000" w:rsidR="00000000" w:rsidRPr="00000000" w:rsidP="00000000">
      <w:pPr/>
      <w:r w:rsidDel="00000000" w:rsidR="00000000" w:rsidRPr="00000000">
        <w:drawing>
          <wp:inline>
            <wp:extent cx="6629400" cy="5581650"/>
            <wp:docPr name="image01.png" id="4"/>
            <a:graphic>
              <a:graphicData uri="http://schemas.openxmlformats.org/drawingml/2006/picture">
                <pic:pic>
                  <pic:nvPicPr>
                    <pic:cNvPr name="image01.png" id="0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ext cx="6629400" cy="5581650"/>
                    </a:xfrm>
                    <a:prstGeom prst="rect"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r w:rsidDel="00000000" w:rsidR="00000000" w:rsidRPr="00000000">
        <w:br w:type="page"/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c) Attached as Problem2.sql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d) 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Pipe accesses library of data processors: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PIPE -&gt; STAGE -&gt; FILTER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Data is processed and stored: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PIPELINE -&gt; PIPE -&gt; STAGE -&gt; FILTER, CONTROL_PARAMETER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Select a frequency filter: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FILTER -&gt; CONTROL_PARAMETER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Pipe is split and collected data transferred to different pipe.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PIPELINE -&gt; PIPE -&gt; PIPE-SPLITtER, PIPE -&gt; STAGE, PIPE -&gt; PIPE_D_PROC_CONNECTION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e) 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Combine Tables: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The variables from CONTROL_PARAMETER (param_name and legal_range) can be added to FILTER since it is a one to one relationship.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Pre-joined Tables: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PIPE and PIPE_D_PROC_CONNECTION could possibly be pre-joined because they will use each other very frequently and have no redundant columns/contain only necessary columns.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image" Target="media/image03.png"/><Relationship Id="rId5" Type="http://schemas.openxmlformats.org/officeDocument/2006/relationships/image" Target="media/image02.png"/><Relationship Id="rId8" Type="http://schemas.openxmlformats.org/officeDocument/2006/relationships/image" Target="media/image01.png"/><Relationship Id="rId7" Type="http://schemas.openxmlformats.org/officeDocument/2006/relationships/image" Target="media/image00.png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M8_FinalExam_Chris_Lansing.docx</dc:title>
</cp:coreProperties>
</file>