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D4E" w:rsidRPr="00517197" w:rsidRDefault="00517197">
      <w:pPr>
        <w:spacing w:before="62"/>
        <w:ind w:left="771" w:right="930" w:firstLine="2"/>
        <w:jc w:val="center"/>
        <w:rPr>
          <w:sz w:val="48"/>
        </w:rPr>
      </w:pPr>
      <w:r w:rsidRPr="00517197">
        <w:rPr>
          <w:sz w:val="48"/>
        </w:rPr>
        <w:t>HAIRHEALTH: A MOBILE APPLICATION FOR ALOPECIA AND PSORIASIS IDENTIFICATION USING IMAGE PROCESSING AND DATA MINING</w:t>
      </w:r>
    </w:p>
    <w:p w:rsidR="00BE5D4E" w:rsidRDefault="00E70E10">
      <w:pPr>
        <w:spacing w:before="320"/>
        <w:ind w:left="932" w:right="1089"/>
        <w:jc w:val="center"/>
      </w:pPr>
      <w:r>
        <w:rPr>
          <w:vertAlign w:val="superscript"/>
        </w:rPr>
        <w:t>[1]</w:t>
      </w:r>
      <w:r w:rsidR="00517197">
        <w:t>Catherine</w:t>
      </w:r>
      <w:r>
        <w:rPr>
          <w:spacing w:val="-8"/>
        </w:rPr>
        <w:t xml:space="preserve"> </w:t>
      </w:r>
      <w:r w:rsidR="00517197">
        <w:t>L</w:t>
      </w:r>
      <w:r>
        <w:t>.</w:t>
      </w:r>
      <w:r>
        <w:rPr>
          <w:spacing w:val="-4"/>
        </w:rPr>
        <w:t xml:space="preserve"> </w:t>
      </w:r>
      <w:proofErr w:type="spellStart"/>
      <w:r w:rsidR="00517197">
        <w:t>Pasadilla</w:t>
      </w:r>
      <w:proofErr w:type="spellEnd"/>
      <w:r>
        <w:t>,</w:t>
      </w:r>
      <w:r>
        <w:rPr>
          <w:spacing w:val="46"/>
        </w:rPr>
        <w:t xml:space="preserve"> </w:t>
      </w:r>
      <w:r>
        <w:rPr>
          <w:vertAlign w:val="superscript"/>
        </w:rPr>
        <w:t>[2</w:t>
      </w:r>
      <w:proofErr w:type="gramStart"/>
      <w:r>
        <w:rPr>
          <w:vertAlign w:val="superscript"/>
        </w:rPr>
        <w:t>]</w:t>
      </w:r>
      <w:r w:rsidR="00517197">
        <w:t>Jasmine</w:t>
      </w:r>
      <w:proofErr w:type="gramEnd"/>
      <w:r w:rsidR="00517197">
        <w:t xml:space="preserve"> </w:t>
      </w:r>
      <w:proofErr w:type="spellStart"/>
      <w:r w:rsidR="00517197">
        <w:t>Risha</w:t>
      </w:r>
      <w:proofErr w:type="spellEnd"/>
      <w:r>
        <w:rPr>
          <w:spacing w:val="-5"/>
        </w:rPr>
        <w:t xml:space="preserve"> </w:t>
      </w:r>
      <w:proofErr w:type="spellStart"/>
      <w:r w:rsidR="00517197">
        <w:t>Signey</w:t>
      </w:r>
      <w:proofErr w:type="spellEnd"/>
      <w:r>
        <w:t>,</w:t>
      </w:r>
      <w:r>
        <w:rPr>
          <w:spacing w:val="-22"/>
        </w:rPr>
        <w:t xml:space="preserve"> </w:t>
      </w:r>
      <w:r>
        <w:rPr>
          <w:vertAlign w:val="superscript"/>
        </w:rPr>
        <w:t>[3]</w:t>
      </w:r>
      <w:r>
        <w:rPr>
          <w:vertAlign w:val="superscript"/>
        </w:rPr>
        <w:t>]</w:t>
      </w:r>
      <w:r w:rsidR="00517197">
        <w:t>Joan Rubio</w:t>
      </w:r>
    </w:p>
    <w:p w:rsidR="00BE5D4E" w:rsidRDefault="00BE5D4E">
      <w:pPr>
        <w:pStyle w:val="BodyText"/>
        <w:spacing w:before="8"/>
        <w:rPr>
          <w:sz w:val="27"/>
        </w:rPr>
      </w:pPr>
    </w:p>
    <w:p w:rsidR="00BE5D4E" w:rsidRDefault="00E70E10">
      <w:pPr>
        <w:ind w:left="932" w:right="1090"/>
        <w:jc w:val="center"/>
        <w:rPr>
          <w:i/>
        </w:rPr>
      </w:pPr>
      <w:r>
        <w:rPr>
          <w:vertAlign w:val="superscript"/>
        </w:rPr>
        <w:t>[1]</w:t>
      </w:r>
      <w:proofErr w:type="spellStart"/>
      <w:r>
        <w:rPr>
          <w:i/>
        </w:rPr>
        <w:t>Pamantasan</w:t>
      </w:r>
      <w:proofErr w:type="spellEnd"/>
      <w:r>
        <w:rPr>
          <w:i/>
          <w:spacing w:val="-4"/>
        </w:rPr>
        <w:t xml:space="preserve"> </w:t>
      </w:r>
      <w:proofErr w:type="spellStart"/>
      <w:r>
        <w:rPr>
          <w:i/>
        </w:rPr>
        <w:t>ng</w:t>
      </w:r>
      <w:proofErr w:type="spellEnd"/>
      <w:r>
        <w:rPr>
          <w:i/>
          <w:spacing w:val="-3"/>
        </w:rPr>
        <w:t xml:space="preserve"> </w:t>
      </w:r>
      <w:proofErr w:type="spellStart"/>
      <w:r>
        <w:rPr>
          <w:i/>
        </w:rPr>
        <w:t>Lungsod</w:t>
      </w:r>
      <w:proofErr w:type="spellEnd"/>
      <w:r>
        <w:rPr>
          <w:i/>
          <w:spacing w:val="-4"/>
        </w:rPr>
        <w:t xml:space="preserve"> </w:t>
      </w:r>
      <w:proofErr w:type="spellStart"/>
      <w:r>
        <w:rPr>
          <w:i/>
        </w:rPr>
        <w:t>ng</w:t>
      </w:r>
      <w:proofErr w:type="spellEnd"/>
      <w:r>
        <w:rPr>
          <w:i/>
          <w:spacing w:val="-3"/>
        </w:rPr>
        <w:t xml:space="preserve"> </w:t>
      </w:r>
      <w:proofErr w:type="spellStart"/>
      <w:r>
        <w:rPr>
          <w:i/>
        </w:rPr>
        <w:t>Maynila</w:t>
      </w:r>
      <w:proofErr w:type="spellEnd"/>
      <w:r>
        <w:rPr>
          <w:i/>
        </w:rPr>
        <w:t>,</w:t>
      </w:r>
      <w:r>
        <w:rPr>
          <w:i/>
          <w:spacing w:val="40"/>
        </w:rPr>
        <w:t xml:space="preserve"> </w:t>
      </w:r>
      <w:r>
        <w:rPr>
          <w:vertAlign w:val="superscript"/>
        </w:rPr>
        <w:t>[2]</w:t>
      </w:r>
      <w:r>
        <w:rPr>
          <w:spacing w:val="-4"/>
        </w:rPr>
        <w:t xml:space="preserve"> </w:t>
      </w:r>
      <w:proofErr w:type="spellStart"/>
      <w:r>
        <w:rPr>
          <w:i/>
        </w:rPr>
        <w:t>Pamantasan</w:t>
      </w:r>
      <w:proofErr w:type="spellEnd"/>
      <w:r>
        <w:rPr>
          <w:i/>
          <w:spacing w:val="-3"/>
        </w:rPr>
        <w:t xml:space="preserve"> </w:t>
      </w:r>
      <w:proofErr w:type="spellStart"/>
      <w:r>
        <w:rPr>
          <w:i/>
        </w:rPr>
        <w:t>ng</w:t>
      </w:r>
      <w:proofErr w:type="spellEnd"/>
      <w:r>
        <w:rPr>
          <w:i/>
          <w:spacing w:val="-3"/>
        </w:rPr>
        <w:t xml:space="preserve"> </w:t>
      </w:r>
      <w:proofErr w:type="spellStart"/>
      <w:r>
        <w:rPr>
          <w:i/>
        </w:rPr>
        <w:t>Lungsod</w:t>
      </w:r>
      <w:proofErr w:type="spellEnd"/>
      <w:r>
        <w:rPr>
          <w:i/>
          <w:spacing w:val="-3"/>
        </w:rPr>
        <w:t xml:space="preserve"> </w:t>
      </w:r>
      <w:proofErr w:type="spellStart"/>
      <w:r>
        <w:rPr>
          <w:i/>
        </w:rPr>
        <w:t>ng</w:t>
      </w:r>
      <w:proofErr w:type="spellEnd"/>
      <w:r>
        <w:rPr>
          <w:i/>
          <w:spacing w:val="-5"/>
        </w:rPr>
        <w:t xml:space="preserve"> </w:t>
      </w:r>
      <w:proofErr w:type="spellStart"/>
      <w:r>
        <w:rPr>
          <w:i/>
        </w:rPr>
        <w:t>Maynila</w:t>
      </w:r>
      <w:proofErr w:type="spellEnd"/>
      <w:r>
        <w:rPr>
          <w:i/>
        </w:rPr>
        <w:t>,</w:t>
      </w:r>
      <w:r>
        <w:rPr>
          <w:i/>
          <w:spacing w:val="-19"/>
        </w:rPr>
        <w:t xml:space="preserve"> </w:t>
      </w:r>
      <w:r>
        <w:rPr>
          <w:vertAlign w:val="superscript"/>
        </w:rPr>
        <w:t>[3]</w:t>
      </w:r>
      <w:r>
        <w:rPr>
          <w:spacing w:val="-4"/>
        </w:rPr>
        <w:t xml:space="preserve"> </w:t>
      </w:r>
      <w:proofErr w:type="spellStart"/>
      <w:r>
        <w:rPr>
          <w:i/>
        </w:rPr>
        <w:t>Pamantasan</w:t>
      </w:r>
      <w:proofErr w:type="spellEnd"/>
      <w:r>
        <w:rPr>
          <w:i/>
          <w:spacing w:val="-3"/>
        </w:rPr>
        <w:t xml:space="preserve"> </w:t>
      </w:r>
      <w:proofErr w:type="spellStart"/>
      <w:r>
        <w:rPr>
          <w:i/>
        </w:rPr>
        <w:t>ng</w:t>
      </w:r>
      <w:proofErr w:type="spellEnd"/>
      <w:r>
        <w:rPr>
          <w:i/>
        </w:rPr>
        <w:t xml:space="preserve"> </w:t>
      </w:r>
      <w:proofErr w:type="spellStart"/>
      <w:r>
        <w:rPr>
          <w:i/>
        </w:rPr>
        <w:t>Lungsod</w:t>
      </w:r>
      <w:proofErr w:type="spellEnd"/>
      <w:r>
        <w:rPr>
          <w:i/>
        </w:rPr>
        <w:t xml:space="preserve"> </w:t>
      </w:r>
      <w:proofErr w:type="spellStart"/>
      <w:r>
        <w:rPr>
          <w:i/>
        </w:rPr>
        <w:t>ng</w:t>
      </w:r>
      <w:proofErr w:type="spellEnd"/>
      <w:r>
        <w:rPr>
          <w:i/>
        </w:rPr>
        <w:t xml:space="preserve"> </w:t>
      </w:r>
      <w:proofErr w:type="spellStart"/>
      <w:r>
        <w:rPr>
          <w:i/>
        </w:rPr>
        <w:t>Maynila</w:t>
      </w:r>
      <w:proofErr w:type="spellEnd"/>
    </w:p>
    <w:p w:rsidR="00BE5D4E" w:rsidRDefault="00BE5D4E">
      <w:pPr>
        <w:pStyle w:val="BodyText"/>
        <w:spacing w:before="9"/>
        <w:rPr>
          <w:i/>
          <w:sz w:val="27"/>
        </w:rPr>
      </w:pPr>
    </w:p>
    <w:p w:rsidR="00BE5D4E" w:rsidRDefault="00E70E10">
      <w:pPr>
        <w:ind w:left="932" w:right="1090"/>
        <w:jc w:val="center"/>
        <w:rPr>
          <w:i/>
        </w:rPr>
      </w:pPr>
      <w:r>
        <w:rPr>
          <w:vertAlign w:val="superscript"/>
        </w:rPr>
        <w:t>[1</w:t>
      </w:r>
      <w:proofErr w:type="gramStart"/>
      <w:r>
        <w:rPr>
          <w:vertAlign w:val="superscript"/>
        </w:rPr>
        <w:t>]</w:t>
      </w:r>
      <w:proofErr w:type="gramEnd"/>
      <w:r>
        <w:fldChar w:fldCharType="begin"/>
      </w:r>
      <w:r>
        <w:instrText xml:space="preserve"> HYPERLINK "mailto:jmantonino2020@plm.edu.ph" \h </w:instrText>
      </w:r>
      <w:r>
        <w:fldChar w:fldCharType="separate"/>
      </w:r>
      <w:r w:rsidR="00517197">
        <w:rPr>
          <w:i/>
        </w:rPr>
        <w:t>clpasadilla</w:t>
      </w:r>
      <w:r>
        <w:rPr>
          <w:i/>
        </w:rPr>
        <w:t>2020@plm.edu.ph,</w:t>
      </w:r>
      <w:r>
        <w:rPr>
          <w:i/>
        </w:rPr>
        <w:fldChar w:fldCharType="end"/>
      </w:r>
      <w:r>
        <w:rPr>
          <w:i/>
          <w:spacing w:val="-14"/>
        </w:rPr>
        <w:t xml:space="preserve"> </w:t>
      </w:r>
      <w:r w:rsidRPr="00517197">
        <w:rPr>
          <w:vertAlign w:val="superscript"/>
        </w:rPr>
        <w:t>[</w:t>
      </w:r>
      <w:r w:rsidR="00517197" w:rsidRPr="00517197">
        <w:rPr>
          <w:vertAlign w:val="superscript"/>
        </w:rPr>
        <w:t>2]</w:t>
      </w:r>
      <w:r w:rsidR="00517197">
        <w:rPr>
          <w:i/>
        </w:rPr>
        <w:t>jrlsigney</w:t>
      </w:r>
      <w:r w:rsidR="00517197" w:rsidRPr="00517197">
        <w:rPr>
          <w:i/>
        </w:rPr>
        <w:t>2020@plm.edu.ph,</w:t>
      </w:r>
      <w:r>
        <w:rPr>
          <w:i/>
          <w:spacing w:val="-14"/>
        </w:rPr>
        <w:t xml:space="preserve"> </w:t>
      </w:r>
      <w:r w:rsidR="00517197" w:rsidRPr="00517197">
        <w:rPr>
          <w:vertAlign w:val="superscript"/>
        </w:rPr>
        <w:t>[3</w:t>
      </w:r>
      <w:r w:rsidRPr="00517197">
        <w:rPr>
          <w:spacing w:val="-2"/>
          <w:vertAlign w:val="superscript"/>
        </w:rPr>
        <w:t>]</w:t>
      </w:r>
      <w:r w:rsidR="00517197" w:rsidRPr="002976EF">
        <w:rPr>
          <w:i/>
          <w:spacing w:val="-2"/>
        </w:rPr>
        <w:t>jrubio2020@plm.edu.ph</w:t>
      </w:r>
    </w:p>
    <w:p w:rsidR="00BE5D4E" w:rsidRDefault="00BE5D4E">
      <w:pPr>
        <w:pStyle w:val="BodyText"/>
        <w:rPr>
          <w:i/>
        </w:rPr>
      </w:pPr>
    </w:p>
    <w:p w:rsidR="00BE5D4E" w:rsidRDefault="00BE5D4E">
      <w:pPr>
        <w:pStyle w:val="BodyText"/>
        <w:spacing w:before="4"/>
        <w:rPr>
          <w:i/>
          <w:sz w:val="16"/>
        </w:rPr>
      </w:pPr>
    </w:p>
    <w:p w:rsidR="00BE5D4E" w:rsidRPr="000040DF" w:rsidRDefault="00BE5D4E">
      <w:pPr>
        <w:rPr>
          <w:sz w:val="14"/>
        </w:rPr>
        <w:sectPr w:rsidR="00BE5D4E" w:rsidRPr="000040DF" w:rsidSect="00E95B55">
          <w:type w:val="continuous"/>
          <w:pgSz w:w="12240" w:h="15840"/>
          <w:pgMar w:top="1180" w:right="660" w:bottom="1276" w:left="820" w:header="720" w:footer="720" w:gutter="0"/>
          <w:cols w:space="720"/>
        </w:sectPr>
      </w:pPr>
    </w:p>
    <w:p w:rsidR="002976EF" w:rsidRPr="000040DF" w:rsidRDefault="002976EF" w:rsidP="002976EF">
      <w:pPr>
        <w:ind w:left="115" w:right="43" w:firstLine="201"/>
        <w:jc w:val="both"/>
        <w:rPr>
          <w:b/>
          <w:i/>
          <w:sz w:val="4"/>
        </w:rPr>
      </w:pPr>
    </w:p>
    <w:p w:rsidR="00BE5D4E" w:rsidRPr="00517197" w:rsidRDefault="00E70E10" w:rsidP="00517197">
      <w:pPr>
        <w:spacing w:before="1"/>
        <w:ind w:left="115" w:right="43" w:firstLine="201"/>
        <w:jc w:val="both"/>
        <w:rPr>
          <w:b/>
          <w:sz w:val="18"/>
        </w:rPr>
      </w:pPr>
      <w:r>
        <w:rPr>
          <w:b/>
          <w:i/>
          <w:sz w:val="18"/>
        </w:rPr>
        <w:t>Abstract</w:t>
      </w:r>
      <w:r>
        <w:rPr>
          <w:b/>
          <w:sz w:val="18"/>
        </w:rPr>
        <w:t>—</w:t>
      </w:r>
      <w:r w:rsidR="00517197">
        <w:rPr>
          <w:b/>
          <w:sz w:val="18"/>
        </w:rPr>
        <w:t xml:space="preserve"> The </w:t>
      </w:r>
      <w:proofErr w:type="spellStart"/>
      <w:r w:rsidR="00517197" w:rsidRPr="00517197">
        <w:rPr>
          <w:b/>
          <w:sz w:val="18"/>
        </w:rPr>
        <w:t>HairHealth</w:t>
      </w:r>
      <w:proofErr w:type="spellEnd"/>
      <w:r w:rsidR="00517197" w:rsidRPr="00517197">
        <w:rPr>
          <w:b/>
          <w:sz w:val="18"/>
        </w:rPr>
        <w:t xml:space="preserve"> is a cutting-edge mobile app addressing alopecia and psoriasis challenges. It offers personalized care tips, identifies issues, and educates users on management strategies. It fosters a supportive community for sharing experiences and provides a user-friendly Chabot for assistance. Evaluated against ISO 25010 standards, it excels in functionality, performance, usability, and security. Overall, </w:t>
      </w:r>
      <w:proofErr w:type="spellStart"/>
      <w:r w:rsidR="00517197" w:rsidRPr="00517197">
        <w:rPr>
          <w:b/>
          <w:sz w:val="18"/>
        </w:rPr>
        <w:t>HairHealth</w:t>
      </w:r>
      <w:proofErr w:type="spellEnd"/>
      <w:r w:rsidR="00517197" w:rsidRPr="00517197">
        <w:rPr>
          <w:b/>
          <w:sz w:val="18"/>
        </w:rPr>
        <w:t xml:space="preserve"> is a holistic solution for managing hair and scalp health effectively.</w:t>
      </w:r>
    </w:p>
    <w:p w:rsidR="00BE5D4E" w:rsidRDefault="00BE5D4E">
      <w:pPr>
        <w:pStyle w:val="BodyText"/>
        <w:spacing w:before="7"/>
        <w:rPr>
          <w:b/>
          <w:sz w:val="17"/>
        </w:rPr>
      </w:pPr>
    </w:p>
    <w:p w:rsidR="00BE5D4E" w:rsidRDefault="00E70E10">
      <w:pPr>
        <w:spacing w:line="312" w:lineRule="auto"/>
        <w:ind w:left="317" w:right="38"/>
        <w:jc w:val="both"/>
        <w:rPr>
          <w:b/>
          <w:i/>
          <w:sz w:val="18"/>
        </w:rPr>
      </w:pPr>
      <w:r>
        <w:rPr>
          <w:b/>
          <w:i/>
          <w:sz w:val="18"/>
        </w:rPr>
        <w:t xml:space="preserve">Index Terms - </w:t>
      </w:r>
      <w:proofErr w:type="spellStart"/>
      <w:r w:rsidR="00517197" w:rsidRPr="00517197">
        <w:rPr>
          <w:b/>
          <w:i/>
          <w:sz w:val="18"/>
        </w:rPr>
        <w:t>HairHealth</w:t>
      </w:r>
      <w:proofErr w:type="spellEnd"/>
      <w:r>
        <w:rPr>
          <w:b/>
          <w:i/>
          <w:sz w:val="18"/>
        </w:rPr>
        <w:t xml:space="preserve">, </w:t>
      </w:r>
      <w:r w:rsidR="002976EF" w:rsidRPr="002976EF">
        <w:rPr>
          <w:b/>
          <w:i/>
          <w:sz w:val="18"/>
        </w:rPr>
        <w:t xml:space="preserve">Image </w:t>
      </w:r>
      <w:r w:rsidR="002976EF">
        <w:rPr>
          <w:b/>
          <w:i/>
          <w:sz w:val="18"/>
        </w:rPr>
        <w:t>P</w:t>
      </w:r>
      <w:r w:rsidR="002976EF" w:rsidRPr="002976EF">
        <w:rPr>
          <w:b/>
          <w:i/>
          <w:sz w:val="18"/>
        </w:rPr>
        <w:t>rocessing</w:t>
      </w:r>
      <w:r>
        <w:rPr>
          <w:b/>
          <w:i/>
          <w:sz w:val="18"/>
        </w:rPr>
        <w:t xml:space="preserve">, </w:t>
      </w:r>
      <w:r w:rsidR="002976EF" w:rsidRPr="002976EF">
        <w:rPr>
          <w:b/>
          <w:i/>
          <w:sz w:val="18"/>
        </w:rPr>
        <w:t xml:space="preserve">Data </w:t>
      </w:r>
      <w:r w:rsidR="002976EF">
        <w:rPr>
          <w:b/>
          <w:i/>
          <w:sz w:val="18"/>
        </w:rPr>
        <w:t>M</w:t>
      </w:r>
      <w:r w:rsidR="002976EF" w:rsidRPr="002976EF">
        <w:rPr>
          <w:b/>
          <w:i/>
          <w:sz w:val="18"/>
        </w:rPr>
        <w:t>ining</w:t>
      </w:r>
      <w:r>
        <w:rPr>
          <w:b/>
          <w:i/>
          <w:sz w:val="18"/>
        </w:rPr>
        <w:t xml:space="preserve">, </w:t>
      </w:r>
      <w:r w:rsidR="002976EF" w:rsidRPr="002976EF">
        <w:rPr>
          <w:b/>
          <w:i/>
          <w:sz w:val="18"/>
        </w:rPr>
        <w:t xml:space="preserve">Community </w:t>
      </w:r>
      <w:r w:rsidR="002976EF">
        <w:rPr>
          <w:b/>
          <w:i/>
          <w:sz w:val="18"/>
        </w:rPr>
        <w:t>S</w:t>
      </w:r>
      <w:r w:rsidR="002976EF" w:rsidRPr="002976EF">
        <w:rPr>
          <w:b/>
          <w:i/>
          <w:sz w:val="18"/>
        </w:rPr>
        <w:t>upport</w:t>
      </w:r>
      <w:r>
        <w:rPr>
          <w:b/>
          <w:i/>
          <w:sz w:val="18"/>
        </w:rPr>
        <w:t>,</w:t>
      </w:r>
      <w:r w:rsidR="002976EF">
        <w:rPr>
          <w:b/>
          <w:i/>
          <w:sz w:val="18"/>
        </w:rPr>
        <w:t xml:space="preserve"> </w:t>
      </w:r>
      <w:r w:rsidR="002976EF" w:rsidRPr="002976EF">
        <w:rPr>
          <w:b/>
          <w:i/>
          <w:sz w:val="18"/>
        </w:rPr>
        <w:t xml:space="preserve">Diagnosis </w:t>
      </w:r>
      <w:r w:rsidR="002976EF">
        <w:rPr>
          <w:b/>
          <w:i/>
          <w:sz w:val="18"/>
        </w:rPr>
        <w:t>S</w:t>
      </w:r>
      <w:r w:rsidR="002976EF" w:rsidRPr="002976EF">
        <w:rPr>
          <w:b/>
          <w:i/>
          <w:sz w:val="18"/>
        </w:rPr>
        <w:t>upport</w:t>
      </w:r>
      <w:r>
        <w:rPr>
          <w:b/>
          <w:i/>
          <w:sz w:val="18"/>
        </w:rPr>
        <w:t xml:space="preserve">, </w:t>
      </w:r>
      <w:r w:rsidR="002976EF">
        <w:rPr>
          <w:b/>
          <w:i/>
          <w:sz w:val="18"/>
        </w:rPr>
        <w:t>Alopecia</w:t>
      </w:r>
      <w:r>
        <w:rPr>
          <w:b/>
          <w:i/>
          <w:sz w:val="18"/>
        </w:rPr>
        <w:t xml:space="preserve">, </w:t>
      </w:r>
      <w:r w:rsidR="002976EF">
        <w:rPr>
          <w:b/>
          <w:i/>
          <w:sz w:val="18"/>
        </w:rPr>
        <w:t>Psoriasis</w:t>
      </w:r>
      <w:r>
        <w:rPr>
          <w:b/>
          <w:i/>
          <w:sz w:val="18"/>
        </w:rPr>
        <w:t xml:space="preserve">, </w:t>
      </w:r>
      <w:r w:rsidR="002976EF" w:rsidRPr="002976EF">
        <w:rPr>
          <w:b/>
          <w:i/>
          <w:sz w:val="18"/>
        </w:rPr>
        <w:t>Convolutional Neural Networks (CNN)</w:t>
      </w:r>
    </w:p>
    <w:p w:rsidR="00BE5D4E" w:rsidRDefault="00BE5D4E">
      <w:pPr>
        <w:pStyle w:val="BodyText"/>
        <w:rPr>
          <w:b/>
          <w:i/>
        </w:rPr>
      </w:pPr>
    </w:p>
    <w:p w:rsidR="00BE5D4E" w:rsidRDefault="00BE5D4E">
      <w:pPr>
        <w:pStyle w:val="BodyText"/>
        <w:rPr>
          <w:b/>
          <w:i/>
        </w:rPr>
      </w:pPr>
    </w:p>
    <w:p w:rsidR="00BE5D4E" w:rsidRDefault="00E70E10" w:rsidP="00C55D64">
      <w:pPr>
        <w:pStyle w:val="ListParagraph"/>
        <w:numPr>
          <w:ilvl w:val="0"/>
          <w:numId w:val="5"/>
        </w:numPr>
        <w:spacing w:before="177"/>
        <w:ind w:left="284" w:hanging="284"/>
        <w:jc w:val="center"/>
        <w:rPr>
          <w:sz w:val="20"/>
        </w:rPr>
      </w:pPr>
      <w:r>
        <w:rPr>
          <w:noProof/>
          <w:lang w:val="en-PH" w:eastAsia="en-PH"/>
        </w:rPr>
        <mc:AlternateContent>
          <mc:Choice Requires="wps">
            <w:drawing>
              <wp:anchor distT="0" distB="0" distL="0" distR="0" simplePos="0" relativeHeight="15728640" behindDoc="0" locked="0" layoutInCell="1" allowOverlap="1" wp14:anchorId="73C440C6" wp14:editId="4AF5E04B">
                <wp:simplePos x="0" y="0"/>
                <wp:positionH relativeFrom="page">
                  <wp:posOffset>594359</wp:posOffset>
                </wp:positionH>
                <wp:positionV relativeFrom="paragraph">
                  <wp:posOffset>255910</wp:posOffset>
                </wp:positionV>
                <wp:extent cx="256540" cy="3937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540" cy="393700"/>
                        </a:xfrm>
                        <a:prstGeom prst="rect">
                          <a:avLst/>
                        </a:prstGeom>
                      </wps:spPr>
                      <wps:txbx>
                        <w:txbxContent>
                          <w:p w:rsidR="00BE5D4E" w:rsidRDefault="002976EF">
                            <w:pPr>
                              <w:spacing w:line="619" w:lineRule="exact"/>
                              <w:rPr>
                                <w:sz w:val="56"/>
                              </w:rPr>
                            </w:pPr>
                            <w:r>
                              <w:rPr>
                                <w:w w:val="99"/>
                                <w:sz w:val="56"/>
                              </w:rPr>
                              <w:t>H</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left:0;text-align:left;margin-left:46.8pt;margin-top:20.15pt;width:20.2pt;height:31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" filled="f" stroked="f">
                <v:path arrowok="t"/>
                <v:textbox inset="0,0,0,0">
                  <w:txbxContent>
                    <w:p w:rsidR="00BE5D4E" w:rsidRDefault="002976EF">
                      <w:pPr>
                        <w:spacing w:line="619" w:lineRule="exact"/>
                        <w:rPr>
                          <w:sz w:val="56"/>
                        </w:rPr>
                      </w:pPr>
                      <w:r>
                        <w:rPr>
                          <w:w w:val="99"/>
                          <w:sz w:val="56"/>
                        </w:rPr>
                        <w:t>H</w:t>
                      </w:r>
                    </w:p>
                  </w:txbxContent>
                </v:textbox>
                <w10:wrap anchorx="page"/>
              </v:shape>
            </w:pict>
          </mc:Fallback>
        </mc:AlternateContent>
      </w:r>
      <w:r w:rsidR="00C55D64">
        <w:rPr>
          <w:smallCaps/>
          <w:spacing w:val="-2"/>
          <w:sz w:val="20"/>
        </w:rPr>
        <w:t>INTRODUCTION</w:t>
      </w:r>
    </w:p>
    <w:p w:rsidR="00C55D64" w:rsidRDefault="002976EF" w:rsidP="00C55D64">
      <w:pPr>
        <w:pStyle w:val="BodyText"/>
        <w:spacing w:before="79" w:line="252" w:lineRule="auto"/>
        <w:ind w:left="115" w:right="44" w:firstLine="452"/>
      </w:pPr>
      <w:r>
        <w:rPr>
          <w:sz w:val="16"/>
        </w:rPr>
        <w:t>AIR</w:t>
      </w:r>
      <w:r w:rsidR="00E70E10">
        <w:rPr>
          <w:sz w:val="16"/>
        </w:rPr>
        <w:t xml:space="preserve"> </w:t>
      </w:r>
      <w:r w:rsidRPr="002976EF">
        <w:t xml:space="preserve">is a crucial and integral part of the human body, </w:t>
      </w:r>
    </w:p>
    <w:p w:rsidR="00BE5D4E" w:rsidRDefault="00C55D64" w:rsidP="00C55D64">
      <w:pPr>
        <w:pStyle w:val="BodyText"/>
        <w:spacing w:line="252" w:lineRule="auto"/>
        <w:ind w:left="115" w:right="44" w:firstLine="406"/>
        <w:jc w:val="both"/>
      </w:pPr>
      <w:r>
        <w:rPr>
          <w:sz w:val="16"/>
        </w:rPr>
        <w:t xml:space="preserve"> </w:t>
      </w:r>
      <w:proofErr w:type="gramStart"/>
      <w:r w:rsidR="002976EF" w:rsidRPr="002976EF">
        <w:t>making</w:t>
      </w:r>
      <w:proofErr w:type="gramEnd"/>
      <w:r w:rsidR="002976EF" w:rsidRPr="002976EF">
        <w:t xml:space="preserve"> hair care essential for both men and women. Beyond enhancing appearance, hair care plays a significant role in overall hygiene. Maintaining healthy hair contributes to a more attractive and confident appearance. While hair care can be challenging, especially with time constraints, it is a manageable task</w:t>
      </w:r>
      <w:r>
        <w:t xml:space="preserve"> [1]</w:t>
      </w:r>
      <w:r w:rsidR="002976EF" w:rsidRPr="002976EF">
        <w:t>. For many individuals, hair serves as an expression of their personality, highlighting the importance of maintaining its health and vitality.</w:t>
      </w:r>
    </w:p>
    <w:p w:rsidR="00BE5D4E" w:rsidRPr="00C55D64" w:rsidRDefault="00BE5D4E" w:rsidP="00C55D64">
      <w:pPr>
        <w:spacing w:before="132"/>
        <w:rPr>
          <w:sz w:val="16"/>
        </w:rPr>
      </w:pPr>
    </w:p>
    <w:p w:rsidR="00BE5D4E" w:rsidRDefault="00E70E10" w:rsidP="00C55D64">
      <w:pPr>
        <w:pStyle w:val="ListParagraph"/>
        <w:numPr>
          <w:ilvl w:val="0"/>
          <w:numId w:val="5"/>
        </w:numPr>
        <w:ind w:left="284" w:hanging="284"/>
        <w:jc w:val="center"/>
        <w:rPr>
          <w:sz w:val="20"/>
        </w:rPr>
      </w:pPr>
      <w:r>
        <w:rPr>
          <w:spacing w:val="-2"/>
          <w:sz w:val="20"/>
        </w:rPr>
        <w:t>REVIEW</w:t>
      </w:r>
      <w:r>
        <w:rPr>
          <w:spacing w:val="-7"/>
          <w:sz w:val="20"/>
        </w:rPr>
        <w:t xml:space="preserve"> </w:t>
      </w:r>
      <w:r>
        <w:rPr>
          <w:spacing w:val="-2"/>
          <w:sz w:val="20"/>
        </w:rPr>
        <w:t>OF</w:t>
      </w:r>
      <w:r>
        <w:rPr>
          <w:spacing w:val="-6"/>
          <w:sz w:val="20"/>
        </w:rPr>
        <w:t xml:space="preserve"> </w:t>
      </w:r>
      <w:r>
        <w:rPr>
          <w:spacing w:val="-2"/>
          <w:sz w:val="20"/>
        </w:rPr>
        <w:t>RELATED</w:t>
      </w:r>
      <w:r>
        <w:rPr>
          <w:spacing w:val="-7"/>
          <w:sz w:val="20"/>
        </w:rPr>
        <w:t xml:space="preserve"> </w:t>
      </w:r>
      <w:r>
        <w:rPr>
          <w:spacing w:val="-2"/>
          <w:sz w:val="20"/>
        </w:rPr>
        <w:t>LITERATURE</w:t>
      </w:r>
    </w:p>
    <w:p w:rsidR="00BE5D4E" w:rsidRDefault="00C55D64" w:rsidP="000040DF">
      <w:pPr>
        <w:pStyle w:val="ListParagraph"/>
        <w:numPr>
          <w:ilvl w:val="0"/>
          <w:numId w:val="4"/>
        </w:numPr>
        <w:spacing w:before="118" w:line="242" w:lineRule="auto"/>
        <w:ind w:left="426" w:right="406" w:hanging="284"/>
        <w:jc w:val="both"/>
        <w:rPr>
          <w:i/>
          <w:sz w:val="20"/>
        </w:rPr>
      </w:pPr>
      <w:r>
        <w:rPr>
          <w:i/>
          <w:sz w:val="20"/>
        </w:rPr>
        <w:t>Alopecia</w:t>
      </w:r>
    </w:p>
    <w:p w:rsidR="00BE5D4E" w:rsidRDefault="00C55D64" w:rsidP="000040DF">
      <w:pPr>
        <w:pStyle w:val="BodyText"/>
        <w:ind w:left="142" w:right="97" w:firstLine="142"/>
        <w:jc w:val="both"/>
      </w:pPr>
      <w:r w:rsidRPr="00C55D64">
        <w:t xml:space="preserve">Alopecia is a condition that leads to hair loss from the head or other body parts where hair naturally grows. This distressing condition negatively impacts self-esteem and has psychological and social effects. Common types of alopecia include androgenic alopecia (common baldness), alopecia </w:t>
      </w:r>
      <w:proofErr w:type="spellStart"/>
      <w:r w:rsidRPr="00C55D64">
        <w:t>areata</w:t>
      </w:r>
      <w:proofErr w:type="spellEnd"/>
      <w:r w:rsidRPr="00C55D64">
        <w:t xml:space="preserve">, and chemotherapy-induced alopecia. Various factors like stress, genetics, hormones, nutrition, illness, and certain </w:t>
      </w:r>
      <w:r w:rsidRPr="00C55D64">
        <w:lastRenderedPageBreak/>
        <w:t>medications, including those for cancer, can cause alopecia</w:t>
      </w:r>
      <w:r w:rsidR="00E70E10">
        <w:t xml:space="preserve"> [2]. </w:t>
      </w:r>
      <w:r>
        <w:rPr>
          <w:color w:val="000000"/>
        </w:rPr>
        <w:t>The etiology of pediatric alopecia can range from abnormalities in hair shafts or follicles to infectious and autoimmune disorders. A comprehensive patient history offers insights into the acuity and pattern of hair loss, potential comorbidities, and nutritional status. Physical examination aids in identifying signs of inflammation and assessing the extent of hair-bearing regions affected.</w:t>
      </w:r>
      <w:r>
        <w:t xml:space="preserve"> </w:t>
      </w:r>
      <w:r w:rsidR="00E70E10">
        <w:t xml:space="preserve">[3]. </w:t>
      </w:r>
    </w:p>
    <w:p w:rsidR="00C55D64" w:rsidRPr="000040DF" w:rsidRDefault="00C55D64" w:rsidP="00C55D64">
      <w:pPr>
        <w:pStyle w:val="BodyText"/>
        <w:spacing w:before="5"/>
      </w:pPr>
    </w:p>
    <w:p w:rsidR="00C55D64" w:rsidRPr="000040DF" w:rsidRDefault="000040DF" w:rsidP="00E70E10">
      <w:pPr>
        <w:pStyle w:val="ListParagraph"/>
        <w:numPr>
          <w:ilvl w:val="0"/>
          <w:numId w:val="4"/>
        </w:numPr>
        <w:ind w:left="426" w:right="234" w:hanging="284"/>
        <w:jc w:val="both"/>
        <w:rPr>
          <w:i/>
          <w:sz w:val="20"/>
        </w:rPr>
      </w:pPr>
      <w:proofErr w:type="spellStart"/>
      <w:r w:rsidRPr="000040DF">
        <w:rPr>
          <w:i/>
          <w:spacing w:val="-6"/>
          <w:sz w:val="20"/>
        </w:rPr>
        <w:t>Androgenetic</w:t>
      </w:r>
      <w:proofErr w:type="spellEnd"/>
      <w:r w:rsidRPr="000040DF">
        <w:rPr>
          <w:i/>
          <w:spacing w:val="-6"/>
          <w:sz w:val="20"/>
        </w:rPr>
        <w:t xml:space="preserve"> Alopecia</w:t>
      </w:r>
    </w:p>
    <w:p w:rsidR="00E95B55" w:rsidRDefault="00E95B55" w:rsidP="00E70E10">
      <w:pPr>
        <w:pStyle w:val="BodyText"/>
        <w:ind w:left="142" w:right="44" w:firstLine="142"/>
        <w:jc w:val="both"/>
      </w:pPr>
      <w:bookmarkStart w:id="0" w:name="_GoBack"/>
      <w:r>
        <w:t>Psoriasis is a chronic immune-mediated disease affecting around 125 million people globally. It is influenced by genetics and the environment, leading to distinct scaly plaques on the skin. Severe cases are linked to metabolic syndrome, cardiovascular disease, and depression, impacting patients' quality of life. Due to an incomplete understanding of its causes, finding a definitive cure for psoriasis remains a significant challenge [8]. It affects individuals of all ages and is prevalent globally, with approximately 125 million people worldwide experiencing psoriasis. The severity of psoriasis is assessed clinically, considering the affected areas and its impact on the individual's quality of life. Plaque psoriasis is the most common form, accounting for at least 80% of cases, characterized by red patches covered with a silvery white buildup of dead skin cells [9].</w:t>
      </w:r>
    </w:p>
    <w:p w:rsidR="000040DF" w:rsidRDefault="00E95B55" w:rsidP="00E70E10">
      <w:pPr>
        <w:pStyle w:val="BodyText"/>
        <w:ind w:left="142" w:right="44" w:firstLine="142"/>
        <w:jc w:val="both"/>
      </w:pPr>
      <w:r>
        <w:t>Psoriasis is highlighted as a prevalent immune-mediated disorder in humans. The estimated prevalence of psoriasis among adults in the Philippines varies from 0.22% to 2.4%. The disease follows a lifelong, unpredictable, and relapsing course. [10].</w:t>
      </w:r>
    </w:p>
    <w:bookmarkEnd w:id="0"/>
    <w:p w:rsidR="00E70E10" w:rsidRPr="000040DF" w:rsidRDefault="00E70E10" w:rsidP="00E95B55">
      <w:pPr>
        <w:pStyle w:val="BodyText"/>
        <w:ind w:left="142" w:firstLine="142"/>
        <w:jc w:val="both"/>
      </w:pPr>
    </w:p>
    <w:p w:rsidR="000040DF" w:rsidRPr="000040DF" w:rsidRDefault="000040DF" w:rsidP="000040DF">
      <w:pPr>
        <w:pStyle w:val="ListParagraph"/>
        <w:numPr>
          <w:ilvl w:val="0"/>
          <w:numId w:val="4"/>
        </w:numPr>
        <w:tabs>
          <w:tab w:val="left" w:pos="576"/>
        </w:tabs>
        <w:ind w:left="426" w:right="234" w:hanging="284"/>
        <w:rPr>
          <w:i/>
          <w:sz w:val="20"/>
        </w:rPr>
      </w:pPr>
      <w:r>
        <w:rPr>
          <w:i/>
          <w:spacing w:val="-6"/>
          <w:sz w:val="20"/>
        </w:rPr>
        <w:t xml:space="preserve">Alopecia </w:t>
      </w:r>
      <w:proofErr w:type="spellStart"/>
      <w:r w:rsidRPr="000040DF">
        <w:rPr>
          <w:i/>
          <w:spacing w:val="-6"/>
          <w:sz w:val="20"/>
        </w:rPr>
        <w:t>Areata</w:t>
      </w:r>
      <w:proofErr w:type="spellEnd"/>
    </w:p>
    <w:p w:rsidR="000040DF" w:rsidRDefault="000040DF" w:rsidP="00E70E10">
      <w:pPr>
        <w:pStyle w:val="BodyText"/>
        <w:spacing w:before="56"/>
        <w:ind w:left="142" w:right="44" w:firstLine="142"/>
        <w:jc w:val="both"/>
        <w:sectPr w:rsidR="000040DF" w:rsidSect="00E95B55">
          <w:type w:val="continuous"/>
          <w:pgSz w:w="12240" w:h="15840"/>
          <w:pgMar w:top="1180" w:right="660" w:bottom="993" w:left="820" w:header="720" w:footer="720" w:gutter="0"/>
          <w:cols w:num="2" w:space="720" w:equalWidth="0">
            <w:col w:w="5200" w:space="129"/>
            <w:col w:w="5431"/>
          </w:cols>
        </w:sectPr>
      </w:pPr>
      <w:r>
        <w:t xml:space="preserve">Alopecia </w:t>
      </w:r>
      <w:proofErr w:type="spellStart"/>
      <w:r>
        <w:t>A</w:t>
      </w:r>
      <w:r w:rsidRPr="000040DF">
        <w:t>reata</w:t>
      </w:r>
      <w:proofErr w:type="spellEnd"/>
      <w:r w:rsidRPr="000040DF">
        <w:t xml:space="preserve"> (AA), a non-scaring hair loss resulting from T-cell-mediated autoimmune damage to hair follicles. The risk of AA in the general population is around 2%, with </w:t>
      </w:r>
    </w:p>
    <w:p w:rsidR="00BE5D4E" w:rsidRDefault="00E95B55" w:rsidP="000040DF">
      <w:pPr>
        <w:pStyle w:val="BodyText"/>
        <w:spacing w:before="68"/>
        <w:ind w:left="142" w:right="96"/>
        <w:jc w:val="both"/>
      </w:pPr>
      <w:proofErr w:type="gramStart"/>
      <w:r w:rsidRPr="000040DF">
        <w:lastRenderedPageBreak/>
        <w:t>varying</w:t>
      </w:r>
      <w:proofErr w:type="gramEnd"/>
      <w:r w:rsidRPr="000040DF">
        <w:t xml:space="preserve"> incidence rates globally: 2.1% in the USA, 0.7% in India, and 3.8% in Singapore. AA has no gender preference and can affect all age groups, commonly presenting between ages 21 and 40. AA's pathogenesis involves factors like infections, endocrine issues, autoimmunity, gene</w:t>
      </w:r>
      <w:r>
        <w:t xml:space="preserve">tics, and psychological factors </w:t>
      </w:r>
      <w:r>
        <w:t>[6]. A</w:t>
      </w:r>
      <w:r w:rsidRPr="000040DF">
        <w:t xml:space="preserve">lopecia </w:t>
      </w:r>
      <w:proofErr w:type="spellStart"/>
      <w:r>
        <w:t>A</w:t>
      </w:r>
      <w:r w:rsidRPr="000040DF">
        <w:t>reata</w:t>
      </w:r>
      <w:proofErr w:type="spellEnd"/>
      <w:r w:rsidRPr="000040DF">
        <w:t xml:space="preserve"> (AA) was examined as an autoimmune disorder leading to non-scarring hair loss primarily on the scalp. The study focused on a 27-year-old </w:t>
      </w:r>
      <w:r w:rsidR="000040DF" w:rsidRPr="000040DF">
        <w:t>Filipino male who displayed acute patchy hair loss on different scalp areas. AA is characterized by distinct patches that can spread and merge, potentially affecting other body parts. The autoimmune response disrupting normal hair growth underlies the development of AA. The unpredictable progression of this condition can have a significant impact on patients' well-being</w:t>
      </w:r>
      <w:r w:rsidR="000040DF">
        <w:t xml:space="preserve"> [7</w:t>
      </w:r>
      <w:r w:rsidR="00E70E10">
        <w:t xml:space="preserve">]. </w:t>
      </w:r>
    </w:p>
    <w:p w:rsidR="000040DF" w:rsidRPr="000040DF" w:rsidRDefault="000040DF" w:rsidP="000040DF">
      <w:pPr>
        <w:pStyle w:val="BodyText"/>
        <w:ind w:left="142" w:right="38"/>
        <w:jc w:val="both"/>
      </w:pPr>
    </w:p>
    <w:p w:rsidR="00BE5D4E" w:rsidRDefault="00E95B55" w:rsidP="00E95B55">
      <w:pPr>
        <w:pStyle w:val="ListParagraph"/>
        <w:numPr>
          <w:ilvl w:val="0"/>
          <w:numId w:val="4"/>
        </w:numPr>
        <w:ind w:left="426" w:right="234" w:hanging="284"/>
        <w:rPr>
          <w:i/>
          <w:sz w:val="20"/>
        </w:rPr>
      </w:pPr>
      <w:r w:rsidRPr="00E95B55">
        <w:rPr>
          <w:i/>
          <w:sz w:val="20"/>
        </w:rPr>
        <w:t>Psoriasis</w:t>
      </w:r>
    </w:p>
    <w:p w:rsidR="00E95B55" w:rsidRDefault="00E95B55" w:rsidP="00E95B55">
      <w:pPr>
        <w:pStyle w:val="BodyText"/>
        <w:spacing w:before="61"/>
        <w:ind w:left="142" w:right="96" w:firstLine="142"/>
        <w:jc w:val="both"/>
      </w:pPr>
      <w:r>
        <w:t>P</w:t>
      </w:r>
      <w:r w:rsidRPr="00E95B55">
        <w:t xml:space="preserve">soriasis is a chronic immune-mediated disease affecting around 125 million people globally. It is influenced by genetics and the environment, leading to distinct scaly plaques on the skin. Severe cases are linked to metabolic syndrome, cardiovascular disease, and depression, impacting patients' quality of life. Due to an incomplete understanding of its causes, finding a definitive cure for psoriasis remains a significant challenge </w:t>
      </w:r>
      <w:r w:rsidR="00E70E10">
        <w:t>[</w:t>
      </w:r>
      <w:r>
        <w:t>8</w:t>
      </w:r>
      <w:r w:rsidR="00E70E10">
        <w:t xml:space="preserve">]. </w:t>
      </w:r>
      <w:r w:rsidRPr="00E95B55">
        <w:t>It affects individuals of all ages and is prevalent globally, with approximately 125 million people worldwide experiencing psoriasis. The severity of psoriasis is assessed clinically, considering the affected areas and its impact on the individual's quality of life. Plaque psoriasis is the most common form, accounting for at least 80% of cases, characterized by red patches covered with a silvery w</w:t>
      </w:r>
      <w:r>
        <w:t>hite buildup of dead skin cells [9</w:t>
      </w:r>
      <w:r w:rsidR="00E70E10">
        <w:t>].</w:t>
      </w:r>
    </w:p>
    <w:p w:rsidR="00BE5D4E" w:rsidRDefault="00E95B55" w:rsidP="00E95B55">
      <w:pPr>
        <w:pStyle w:val="BodyText"/>
        <w:spacing w:before="61"/>
        <w:ind w:left="142" w:right="96" w:firstLine="142"/>
        <w:jc w:val="both"/>
      </w:pPr>
      <w:r w:rsidRPr="00E95B55">
        <w:t xml:space="preserve">Psoriasis is highlighted as a prevalent immune-mediated disorder in humans. The estimated prevalence of psoriasis among adults in the Philippines varies from 0.22% to 2.4%. The disease follows a lifelong, unpredictable, and relapsing course. </w:t>
      </w:r>
      <w:r>
        <w:t>[10</w:t>
      </w:r>
      <w:r w:rsidR="00E70E10">
        <w:t>].</w:t>
      </w:r>
    </w:p>
    <w:p w:rsidR="00BE5D4E" w:rsidRDefault="00BE5D4E">
      <w:pPr>
        <w:pStyle w:val="BodyText"/>
        <w:rPr>
          <w:sz w:val="22"/>
        </w:rPr>
      </w:pPr>
    </w:p>
    <w:p w:rsidR="00BE5D4E" w:rsidRDefault="00BE5D4E">
      <w:pPr>
        <w:pStyle w:val="BodyText"/>
      </w:pPr>
    </w:p>
    <w:p w:rsidR="00BE5D4E" w:rsidRDefault="00C55D64" w:rsidP="00C55D64">
      <w:pPr>
        <w:pStyle w:val="ListParagraph"/>
        <w:numPr>
          <w:ilvl w:val="0"/>
          <w:numId w:val="5"/>
        </w:numPr>
        <w:ind w:left="284" w:hanging="284"/>
        <w:jc w:val="center"/>
        <w:rPr>
          <w:sz w:val="20"/>
        </w:rPr>
      </w:pPr>
      <w:r>
        <w:rPr>
          <w:smallCaps/>
          <w:spacing w:val="-2"/>
          <w:sz w:val="20"/>
        </w:rPr>
        <w:t>METHODOLOGY</w:t>
      </w:r>
    </w:p>
    <w:p w:rsidR="00BE5D4E" w:rsidRDefault="00E70E10">
      <w:pPr>
        <w:pStyle w:val="ListParagraph"/>
        <w:numPr>
          <w:ilvl w:val="0"/>
          <w:numId w:val="3"/>
        </w:numPr>
        <w:tabs>
          <w:tab w:val="left" w:pos="576"/>
        </w:tabs>
        <w:spacing w:before="120"/>
        <w:ind w:left="576" w:hanging="316"/>
        <w:jc w:val="both"/>
        <w:rPr>
          <w:i/>
          <w:sz w:val="20"/>
        </w:rPr>
      </w:pPr>
      <w:r>
        <w:rPr>
          <w:i/>
          <w:sz w:val="20"/>
        </w:rPr>
        <w:t>Research</w:t>
      </w:r>
      <w:r>
        <w:rPr>
          <w:i/>
          <w:spacing w:val="-7"/>
          <w:sz w:val="20"/>
        </w:rPr>
        <w:t xml:space="preserve"> </w:t>
      </w:r>
      <w:r>
        <w:rPr>
          <w:i/>
          <w:spacing w:val="-2"/>
          <w:sz w:val="20"/>
        </w:rPr>
        <w:t>Design</w:t>
      </w:r>
    </w:p>
    <w:p w:rsidR="00BE5D4E" w:rsidRDefault="00E70E10">
      <w:pPr>
        <w:pStyle w:val="BodyText"/>
        <w:spacing w:before="58" w:line="252" w:lineRule="auto"/>
        <w:ind w:left="115" w:right="39" w:firstLine="201"/>
        <w:jc w:val="both"/>
      </w:pPr>
      <w:r>
        <w:t>The proposed study used a mixed methods approach, combining both quantitative and qualitative research methods. The research begins with a thorough needs assessment to identify the specific challenges faced by small-scale greenhouse farming within urban ar</w:t>
      </w:r>
      <w:r>
        <w:t>eas in the Philippines regarding irrigation control. This involves gathering</w:t>
      </w:r>
      <w:r>
        <w:rPr>
          <w:spacing w:val="40"/>
        </w:rPr>
        <w:t xml:space="preserve"> </w:t>
      </w:r>
      <w:r>
        <w:t>qualitative data through surveys, interviews, and field visits to understand their requirements and preferences. Based on the needs</w:t>
      </w:r>
      <w:r>
        <w:rPr>
          <w:spacing w:val="17"/>
        </w:rPr>
        <w:t xml:space="preserve"> </w:t>
      </w:r>
      <w:r>
        <w:t>assessment,</w:t>
      </w:r>
      <w:r>
        <w:rPr>
          <w:spacing w:val="18"/>
        </w:rPr>
        <w:t xml:space="preserve"> </w:t>
      </w:r>
      <w:r>
        <w:t>a</w:t>
      </w:r>
      <w:r>
        <w:rPr>
          <w:spacing w:val="18"/>
        </w:rPr>
        <w:t xml:space="preserve"> </w:t>
      </w:r>
      <w:r>
        <w:t>literature</w:t>
      </w:r>
      <w:r>
        <w:rPr>
          <w:spacing w:val="18"/>
        </w:rPr>
        <w:t xml:space="preserve"> </w:t>
      </w:r>
      <w:r>
        <w:t>review</w:t>
      </w:r>
      <w:r>
        <w:rPr>
          <w:spacing w:val="18"/>
        </w:rPr>
        <w:t xml:space="preserve"> </w:t>
      </w:r>
      <w:r>
        <w:t>is</w:t>
      </w:r>
      <w:r>
        <w:rPr>
          <w:spacing w:val="17"/>
        </w:rPr>
        <w:t xml:space="preserve"> </w:t>
      </w:r>
      <w:r>
        <w:t>conducted</w:t>
      </w:r>
      <w:r>
        <w:rPr>
          <w:spacing w:val="19"/>
        </w:rPr>
        <w:t xml:space="preserve"> </w:t>
      </w:r>
      <w:r>
        <w:t>to</w:t>
      </w:r>
      <w:r>
        <w:rPr>
          <w:spacing w:val="18"/>
        </w:rPr>
        <w:t xml:space="preserve"> </w:t>
      </w:r>
      <w:r>
        <w:rPr>
          <w:spacing w:val="-2"/>
        </w:rPr>
        <w:t>explore</w:t>
      </w:r>
    </w:p>
    <w:p w:rsidR="00BE5D4E" w:rsidRDefault="00E70E10">
      <w:pPr>
        <w:pStyle w:val="BodyText"/>
        <w:spacing w:before="68" w:line="252" w:lineRule="auto"/>
        <w:ind w:left="116" w:right="274"/>
        <w:jc w:val="both"/>
      </w:pPr>
      <w:r>
        <w:br w:type="column"/>
      </w:r>
      <w:r>
        <w:lastRenderedPageBreak/>
        <w:t xml:space="preserve">existing research and technologies related to </w:t>
      </w:r>
      <w:proofErr w:type="spellStart"/>
      <w:r>
        <w:t>IoT</w:t>
      </w:r>
      <w:proofErr w:type="spellEnd"/>
      <w:r>
        <w:t xml:space="preserve"> devices and smart irrigation systems. The research then moves into the design and development phase, where a low-cost </w:t>
      </w:r>
      <w:proofErr w:type="spellStart"/>
      <w:r>
        <w:t>IoT</w:t>
      </w:r>
      <w:proofErr w:type="spellEnd"/>
      <w:r>
        <w:t xml:space="preserve"> device and smart irrigation control system and water temperature control s</w:t>
      </w:r>
      <w:r>
        <w:t>ystem are engineered and implemented. This process involves both quantitative evaluation, such as measuring data and system performance, and qualitative evaluation through user feedback and observations. The iterative refinement of</w:t>
      </w:r>
      <w:r>
        <w:rPr>
          <w:spacing w:val="40"/>
        </w:rPr>
        <w:t xml:space="preserve"> </w:t>
      </w:r>
      <w:r>
        <w:t>the system is carried ou</w:t>
      </w:r>
      <w:r>
        <w:t>t based on the evaluation results and user input. Finally, the research assesses user acceptance and impact, gathering qualitative and quantitative data on system usability, perceived benefits, water conservation, crop yield, and overall crop health.</w:t>
      </w:r>
    </w:p>
    <w:p w:rsidR="00BE5D4E" w:rsidRDefault="00E70E10">
      <w:pPr>
        <w:pStyle w:val="BodyText"/>
        <w:spacing w:before="2"/>
        <w:rPr>
          <w:sz w:val="25"/>
        </w:rPr>
      </w:pPr>
      <w:r>
        <w:rPr>
          <w:noProof/>
          <w:lang w:val="en-PH" w:eastAsia="en-PH"/>
        </w:rPr>
        <w:drawing>
          <wp:anchor distT="0" distB="0" distL="0" distR="0" simplePos="0" relativeHeight="487588352" behindDoc="1" locked="0" layoutInCell="1" allowOverlap="1" wp14:anchorId="22CEECD2" wp14:editId="77600057">
            <wp:simplePos x="0" y="0"/>
            <wp:positionH relativeFrom="page">
              <wp:posOffset>4155786</wp:posOffset>
            </wp:positionH>
            <wp:positionV relativeFrom="paragraph">
              <wp:posOffset>199526</wp:posOffset>
            </wp:positionV>
            <wp:extent cx="3158297" cy="171831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158297" cy="1718310"/>
                    </a:xfrm>
                    <a:prstGeom prst="rect">
                      <a:avLst/>
                    </a:prstGeom>
                  </pic:spPr>
                </pic:pic>
              </a:graphicData>
            </a:graphic>
          </wp:anchor>
        </w:drawing>
      </w:r>
    </w:p>
    <w:p w:rsidR="00BE5D4E" w:rsidRDefault="00E70E10">
      <w:pPr>
        <w:spacing w:before="61"/>
        <w:ind w:left="1352"/>
        <w:rPr>
          <w:sz w:val="16"/>
        </w:rPr>
      </w:pPr>
      <w:proofErr w:type="gramStart"/>
      <w:r>
        <w:rPr>
          <w:sz w:val="16"/>
        </w:rPr>
        <w:t>Fig</w:t>
      </w:r>
      <w:r>
        <w:rPr>
          <w:spacing w:val="-5"/>
          <w:sz w:val="16"/>
        </w:rPr>
        <w:t xml:space="preserve"> </w:t>
      </w:r>
      <w:r>
        <w:rPr>
          <w:sz w:val="16"/>
        </w:rPr>
        <w:t>1.</w:t>
      </w:r>
      <w:proofErr w:type="gramEnd"/>
      <w:r>
        <w:rPr>
          <w:spacing w:val="-4"/>
          <w:sz w:val="16"/>
        </w:rPr>
        <w:t xml:space="preserve"> </w:t>
      </w:r>
      <w:r>
        <w:rPr>
          <w:sz w:val="16"/>
        </w:rPr>
        <w:t>System</w:t>
      </w:r>
      <w:r>
        <w:rPr>
          <w:spacing w:val="-6"/>
          <w:sz w:val="16"/>
        </w:rPr>
        <w:t xml:space="preserve"> </w:t>
      </w:r>
      <w:r>
        <w:rPr>
          <w:sz w:val="16"/>
        </w:rPr>
        <w:t>Architecture</w:t>
      </w:r>
      <w:r>
        <w:rPr>
          <w:spacing w:val="-5"/>
          <w:sz w:val="16"/>
        </w:rPr>
        <w:t xml:space="preserve"> </w:t>
      </w:r>
      <w:r>
        <w:rPr>
          <w:sz w:val="16"/>
        </w:rPr>
        <w:t>of</w:t>
      </w:r>
      <w:r>
        <w:rPr>
          <w:spacing w:val="-4"/>
          <w:sz w:val="16"/>
        </w:rPr>
        <w:t xml:space="preserve"> </w:t>
      </w:r>
      <w:proofErr w:type="spellStart"/>
      <w:r>
        <w:rPr>
          <w:spacing w:val="-2"/>
          <w:sz w:val="16"/>
        </w:rPr>
        <w:t>iSmartPH</w:t>
      </w:r>
      <w:proofErr w:type="spellEnd"/>
    </w:p>
    <w:p w:rsidR="00BE5D4E" w:rsidRDefault="00BE5D4E">
      <w:pPr>
        <w:pStyle w:val="BodyText"/>
        <w:spacing w:before="1"/>
        <w:rPr>
          <w:sz w:val="16"/>
        </w:rPr>
      </w:pPr>
    </w:p>
    <w:p w:rsidR="00BE5D4E" w:rsidRDefault="00E70E10">
      <w:pPr>
        <w:pStyle w:val="BodyText"/>
        <w:ind w:left="116" w:right="270" w:firstLine="202"/>
        <w:jc w:val="both"/>
      </w:pPr>
      <w:r>
        <w:t xml:space="preserve">The architectural design of the </w:t>
      </w:r>
      <w:proofErr w:type="spellStart"/>
      <w:r>
        <w:t>iSmartPH</w:t>
      </w:r>
      <w:proofErr w:type="spellEnd"/>
      <w:r>
        <w:t xml:space="preserve"> consists of four interconnected units and a service provider that facilitates communication between them. The first unit, called the agricultural element processing unit, receive</w:t>
      </w:r>
      <w:r>
        <w:t>s data from the sensor unit and executes various functions. The sensing unit measures soil moisture level and triggers the water pump in</w:t>
      </w:r>
      <w:r>
        <w:rPr>
          <w:spacing w:val="40"/>
        </w:rPr>
        <w:t xml:space="preserve"> </w:t>
      </w:r>
      <w:r>
        <w:t xml:space="preserve">the first unit if it falls below the required threshold. </w:t>
      </w:r>
      <w:proofErr w:type="gramStart"/>
      <w:r>
        <w:t>the</w:t>
      </w:r>
      <w:proofErr w:type="gramEnd"/>
      <w:r>
        <w:t xml:space="preserve"> irrigation process considers the temperature and humidity </w:t>
      </w:r>
      <w:r>
        <w:t xml:space="preserve">inside the structure, but the soil moisture level remains the primary indicator for watering. It also includes a water temperature sensor, ensuring the water is at the appropriate temperature for the specific plant by heating it or cooling it down through </w:t>
      </w:r>
      <w:r>
        <w:t>the agricultural element processing unit. The sensing unit senses agricultural elements, which are then processed by the processing unit before being transferred to</w:t>
      </w:r>
      <w:r>
        <w:rPr>
          <w:spacing w:val="40"/>
        </w:rPr>
        <w:t xml:space="preserve"> </w:t>
      </w:r>
      <w:r>
        <w:t xml:space="preserve">the data processing unit. In this section, a machine learning algorithm analyzes the data to improve predictions and recognize patterns beneficial for greenhouse farms. All the collected data is stored in a database and presented on the integrated </w:t>
      </w:r>
      <w:proofErr w:type="spellStart"/>
      <w:r>
        <w:t>iSmartPH</w:t>
      </w:r>
      <w:proofErr w:type="spellEnd"/>
      <w:r>
        <w:t xml:space="preserve"> system. This system offers real-time temperature</w:t>
      </w:r>
      <w:r>
        <w:rPr>
          <w:spacing w:val="-5"/>
        </w:rPr>
        <w:t xml:space="preserve"> </w:t>
      </w:r>
      <w:r>
        <w:t>and</w:t>
      </w:r>
      <w:r>
        <w:rPr>
          <w:spacing w:val="-4"/>
        </w:rPr>
        <w:t xml:space="preserve"> </w:t>
      </w:r>
      <w:r>
        <w:t>humidity</w:t>
      </w:r>
      <w:r>
        <w:rPr>
          <w:spacing w:val="-5"/>
        </w:rPr>
        <w:t xml:space="preserve"> </w:t>
      </w:r>
      <w:r>
        <w:t>information,</w:t>
      </w:r>
      <w:r>
        <w:rPr>
          <w:spacing w:val="-5"/>
        </w:rPr>
        <w:t xml:space="preserve"> </w:t>
      </w:r>
      <w:r>
        <w:t>along</w:t>
      </w:r>
      <w:r>
        <w:rPr>
          <w:spacing w:val="-4"/>
        </w:rPr>
        <w:t xml:space="preserve"> </w:t>
      </w:r>
      <w:r>
        <w:t>with</w:t>
      </w:r>
      <w:r>
        <w:rPr>
          <w:spacing w:val="-4"/>
        </w:rPr>
        <w:t xml:space="preserve"> </w:t>
      </w:r>
      <w:r>
        <w:t>crop</w:t>
      </w:r>
      <w:r>
        <w:rPr>
          <w:spacing w:val="-4"/>
        </w:rPr>
        <w:t xml:space="preserve"> </w:t>
      </w:r>
      <w:r>
        <w:t>growth rate conditions predictions, providing easy access for users. Additionally, the integrated system includes a water temperature control feature, allowing user</w:t>
      </w:r>
      <w:r>
        <w:t>s to set the specific water temperature requirement for a plant. The connection to the processing unit ensures the right temperature setup is processed as specified by the user.</w:t>
      </w:r>
    </w:p>
    <w:p w:rsidR="00BE5D4E" w:rsidRDefault="00BE5D4E">
      <w:pPr>
        <w:jc w:val="both"/>
        <w:sectPr w:rsidR="00BE5D4E">
          <w:pgSz w:w="12240" w:h="15840"/>
          <w:pgMar w:top="940" w:right="660" w:bottom="280" w:left="820" w:header="720" w:footer="720" w:gutter="0"/>
          <w:cols w:num="2" w:space="720" w:equalWidth="0">
            <w:col w:w="5199" w:space="130"/>
            <w:col w:w="5431"/>
          </w:cols>
        </w:sectPr>
      </w:pPr>
    </w:p>
    <w:p w:rsidR="00BE5D4E" w:rsidRDefault="00BE5D4E">
      <w:pPr>
        <w:pStyle w:val="BodyText"/>
        <w:spacing w:before="8"/>
        <w:rPr>
          <w:sz w:val="12"/>
        </w:rPr>
      </w:pPr>
    </w:p>
    <w:p w:rsidR="00BE5D4E" w:rsidRDefault="00E70E10">
      <w:pPr>
        <w:pStyle w:val="BodyText"/>
        <w:ind w:left="344" w:right="-87"/>
      </w:pPr>
      <w:r>
        <w:rPr>
          <w:noProof/>
          <w:lang w:val="en-PH" w:eastAsia="en-PH"/>
        </w:rPr>
        <w:drawing>
          <wp:inline distT="0" distB="0" distL="0" distR="0">
            <wp:extent cx="3143258" cy="143332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143258" cy="1433322"/>
                    </a:xfrm>
                    <a:prstGeom prst="rect">
                      <a:avLst/>
                    </a:prstGeom>
                  </pic:spPr>
                </pic:pic>
              </a:graphicData>
            </a:graphic>
          </wp:inline>
        </w:drawing>
      </w:r>
    </w:p>
    <w:p w:rsidR="00BE5D4E" w:rsidRDefault="00BE5D4E">
      <w:pPr>
        <w:pStyle w:val="BodyText"/>
      </w:pPr>
    </w:p>
    <w:p w:rsidR="00BE5D4E" w:rsidRDefault="00E70E10">
      <w:pPr>
        <w:pStyle w:val="BodyText"/>
        <w:rPr>
          <w:sz w:val="27"/>
        </w:rPr>
      </w:pPr>
      <w:r>
        <w:rPr>
          <w:noProof/>
          <w:lang w:val="en-PH" w:eastAsia="en-PH"/>
        </w:rPr>
        <w:drawing>
          <wp:anchor distT="0" distB="0" distL="0" distR="0" simplePos="0" relativeHeight="487588864" behindDoc="1" locked="0" layoutInCell="1" allowOverlap="1">
            <wp:simplePos x="0" y="0"/>
            <wp:positionH relativeFrom="page">
              <wp:posOffset>656705</wp:posOffset>
            </wp:positionH>
            <wp:positionV relativeFrom="paragraph">
              <wp:posOffset>212390</wp:posOffset>
            </wp:positionV>
            <wp:extent cx="3042230" cy="1324355"/>
            <wp:effectExtent l="0" t="0" r="0" b="0"/>
            <wp:wrapTopAndBottom/>
            <wp:docPr id="4" name="Image 4" descr="A plant in a po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plant in a pot  Description automatically generated"/>
                    <pic:cNvPicPr/>
                  </pic:nvPicPr>
                  <pic:blipFill>
                    <a:blip r:embed="rId8" cstate="print"/>
                    <a:stretch>
                      <a:fillRect/>
                    </a:stretch>
                  </pic:blipFill>
                  <pic:spPr>
                    <a:xfrm>
                      <a:off x="0" y="0"/>
                      <a:ext cx="3042230" cy="1324355"/>
                    </a:xfrm>
                    <a:prstGeom prst="rect">
                      <a:avLst/>
                    </a:prstGeom>
                  </pic:spPr>
                </pic:pic>
              </a:graphicData>
            </a:graphic>
          </wp:anchor>
        </w:drawing>
      </w:r>
    </w:p>
    <w:p w:rsidR="00BE5D4E" w:rsidRDefault="00E70E10">
      <w:pPr>
        <w:ind w:left="1352"/>
        <w:rPr>
          <w:sz w:val="16"/>
        </w:rPr>
      </w:pPr>
      <w:proofErr w:type="gramStart"/>
      <w:r>
        <w:rPr>
          <w:sz w:val="16"/>
        </w:rPr>
        <w:t>Fig</w:t>
      </w:r>
      <w:r>
        <w:rPr>
          <w:spacing w:val="-5"/>
          <w:sz w:val="16"/>
        </w:rPr>
        <w:t xml:space="preserve"> </w:t>
      </w:r>
      <w:r>
        <w:rPr>
          <w:sz w:val="16"/>
        </w:rPr>
        <w:t>2.</w:t>
      </w:r>
      <w:proofErr w:type="gramEnd"/>
      <w:r>
        <w:rPr>
          <w:spacing w:val="-4"/>
          <w:sz w:val="16"/>
        </w:rPr>
        <w:t xml:space="preserve"> </w:t>
      </w:r>
      <w:r>
        <w:rPr>
          <w:sz w:val="16"/>
        </w:rPr>
        <w:t>System</w:t>
      </w:r>
      <w:r>
        <w:rPr>
          <w:spacing w:val="-7"/>
          <w:sz w:val="16"/>
        </w:rPr>
        <w:t xml:space="preserve"> </w:t>
      </w:r>
      <w:r>
        <w:rPr>
          <w:sz w:val="16"/>
        </w:rPr>
        <w:t>Architecture</w:t>
      </w:r>
      <w:r>
        <w:rPr>
          <w:spacing w:val="-5"/>
          <w:sz w:val="16"/>
        </w:rPr>
        <w:t xml:space="preserve"> </w:t>
      </w:r>
      <w:r>
        <w:rPr>
          <w:sz w:val="16"/>
        </w:rPr>
        <w:t>of</w:t>
      </w:r>
      <w:r>
        <w:rPr>
          <w:spacing w:val="-4"/>
          <w:sz w:val="16"/>
        </w:rPr>
        <w:t xml:space="preserve"> </w:t>
      </w:r>
      <w:proofErr w:type="spellStart"/>
      <w:r>
        <w:rPr>
          <w:spacing w:val="-2"/>
          <w:sz w:val="16"/>
        </w:rPr>
        <w:t>iSmartPH</w:t>
      </w:r>
      <w:proofErr w:type="spellEnd"/>
    </w:p>
    <w:p w:rsidR="00BE5D4E" w:rsidRDefault="00BE5D4E">
      <w:pPr>
        <w:pStyle w:val="BodyText"/>
        <w:spacing w:before="7"/>
        <w:rPr>
          <w:sz w:val="14"/>
        </w:rPr>
      </w:pPr>
    </w:p>
    <w:p w:rsidR="00BE5D4E" w:rsidRDefault="00E70E10">
      <w:pPr>
        <w:pStyle w:val="BodyText"/>
        <w:ind w:left="115" w:right="100" w:firstLine="201"/>
        <w:jc w:val="both"/>
      </w:pPr>
      <w:r>
        <w:t>Figure 2 illustrates a water flow setup comprising essential components: a water source, storage, pump, heater module, moisture sensors, and temperature/humidity sensors within a greenhouse farm. These sensors provide data on soil moisture, temperature, an</w:t>
      </w:r>
      <w:r>
        <w:t>d humidity. Water temperature sensors and the heater module</w:t>
      </w:r>
      <w:r>
        <w:rPr>
          <w:spacing w:val="-1"/>
        </w:rPr>
        <w:t xml:space="preserve"> </w:t>
      </w:r>
      <w:r>
        <w:t>ensure</w:t>
      </w:r>
      <w:r>
        <w:rPr>
          <w:spacing w:val="-1"/>
        </w:rPr>
        <w:t xml:space="preserve"> </w:t>
      </w:r>
      <w:r>
        <w:t>optimal</w:t>
      </w:r>
      <w:r>
        <w:rPr>
          <w:spacing w:val="-1"/>
        </w:rPr>
        <w:t xml:space="preserve"> </w:t>
      </w:r>
      <w:r>
        <w:t>water temperature</w:t>
      </w:r>
      <w:r>
        <w:rPr>
          <w:spacing w:val="-1"/>
        </w:rPr>
        <w:t xml:space="preserve"> </w:t>
      </w:r>
      <w:r>
        <w:t>for</w:t>
      </w:r>
      <w:r>
        <w:rPr>
          <w:spacing w:val="-1"/>
        </w:rPr>
        <w:t xml:space="preserve"> </w:t>
      </w:r>
      <w:r>
        <w:t xml:space="preserve">irrigation. A water pump facilitates irrigation, with water sourced from a tank connected to a tap. This setup showcases </w:t>
      </w:r>
      <w:proofErr w:type="spellStart"/>
      <w:r>
        <w:t>iSmartPH's</w:t>
      </w:r>
      <w:proofErr w:type="spellEnd"/>
      <w:r>
        <w:t xml:space="preserve"> </w:t>
      </w:r>
      <w:proofErr w:type="spellStart"/>
      <w:r>
        <w:t>IoT</w:t>
      </w:r>
      <w:proofErr w:type="spellEnd"/>
      <w:r>
        <w:t xml:space="preserve"> integration for predict</w:t>
      </w:r>
      <w:r>
        <w:t>ing crop growth conditions.</w:t>
      </w:r>
    </w:p>
    <w:p w:rsidR="00BE5D4E" w:rsidRDefault="00BE5D4E">
      <w:pPr>
        <w:pStyle w:val="BodyText"/>
        <w:spacing w:before="5"/>
        <w:rPr>
          <w:sz w:val="31"/>
        </w:rPr>
      </w:pPr>
    </w:p>
    <w:p w:rsidR="00BE5D4E" w:rsidRDefault="00E70E10">
      <w:pPr>
        <w:pStyle w:val="ListParagraph"/>
        <w:numPr>
          <w:ilvl w:val="0"/>
          <w:numId w:val="3"/>
        </w:numPr>
        <w:tabs>
          <w:tab w:val="left" w:pos="576"/>
        </w:tabs>
        <w:spacing w:before="1"/>
        <w:ind w:left="576" w:hanging="316"/>
        <w:rPr>
          <w:i/>
          <w:sz w:val="20"/>
        </w:rPr>
      </w:pPr>
      <w:r>
        <w:rPr>
          <w:i/>
          <w:sz w:val="20"/>
        </w:rPr>
        <w:t>Research</w:t>
      </w:r>
      <w:r>
        <w:rPr>
          <w:i/>
          <w:spacing w:val="-7"/>
          <w:sz w:val="20"/>
        </w:rPr>
        <w:t xml:space="preserve"> </w:t>
      </w:r>
      <w:r>
        <w:rPr>
          <w:i/>
          <w:sz w:val="20"/>
        </w:rPr>
        <w:t>Development</w:t>
      </w:r>
      <w:r>
        <w:rPr>
          <w:i/>
          <w:spacing w:val="-8"/>
          <w:sz w:val="20"/>
        </w:rPr>
        <w:t xml:space="preserve"> </w:t>
      </w:r>
      <w:r>
        <w:rPr>
          <w:i/>
          <w:spacing w:val="-2"/>
          <w:sz w:val="20"/>
        </w:rPr>
        <w:t>Method</w:t>
      </w:r>
    </w:p>
    <w:p w:rsidR="00BE5D4E" w:rsidRDefault="00E70E10">
      <w:pPr>
        <w:pStyle w:val="BodyText"/>
        <w:rPr>
          <w:i/>
          <w:sz w:val="23"/>
        </w:rPr>
      </w:pPr>
      <w:r>
        <w:rPr>
          <w:noProof/>
          <w:lang w:val="en-PH" w:eastAsia="en-PH"/>
        </w:rPr>
        <w:drawing>
          <wp:anchor distT="0" distB="0" distL="0" distR="0" simplePos="0" relativeHeight="487589376" behindDoc="1" locked="0" layoutInCell="1" allowOverlap="1">
            <wp:simplePos x="0" y="0"/>
            <wp:positionH relativeFrom="page">
              <wp:posOffset>1256081</wp:posOffset>
            </wp:positionH>
            <wp:positionV relativeFrom="paragraph">
              <wp:posOffset>183350</wp:posOffset>
            </wp:positionV>
            <wp:extent cx="1888487" cy="1818894"/>
            <wp:effectExtent l="0" t="0" r="0" b="0"/>
            <wp:wrapTopAndBottom/>
            <wp:docPr id="5" name="Image 5" descr="A diagram of software development method  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software development method  Description automatically generated with low confidence"/>
                    <pic:cNvPicPr/>
                  </pic:nvPicPr>
                  <pic:blipFill>
                    <a:blip r:embed="rId9" cstate="print"/>
                    <a:stretch>
                      <a:fillRect/>
                    </a:stretch>
                  </pic:blipFill>
                  <pic:spPr>
                    <a:xfrm>
                      <a:off x="0" y="0"/>
                      <a:ext cx="1888487" cy="1818894"/>
                    </a:xfrm>
                    <a:prstGeom prst="rect">
                      <a:avLst/>
                    </a:prstGeom>
                  </pic:spPr>
                </pic:pic>
              </a:graphicData>
            </a:graphic>
          </wp:anchor>
        </w:drawing>
      </w:r>
    </w:p>
    <w:p w:rsidR="00BE5D4E" w:rsidRDefault="00BE5D4E">
      <w:pPr>
        <w:pStyle w:val="BodyText"/>
        <w:spacing w:before="11"/>
        <w:rPr>
          <w:i/>
          <w:sz w:val="17"/>
        </w:rPr>
      </w:pPr>
    </w:p>
    <w:p w:rsidR="00BE5D4E" w:rsidRDefault="00E70E10">
      <w:pPr>
        <w:ind w:left="1414"/>
        <w:rPr>
          <w:sz w:val="16"/>
        </w:rPr>
      </w:pPr>
      <w:proofErr w:type="gramStart"/>
      <w:r>
        <w:rPr>
          <w:sz w:val="16"/>
        </w:rPr>
        <w:t>Fig</w:t>
      </w:r>
      <w:r>
        <w:rPr>
          <w:spacing w:val="-6"/>
          <w:sz w:val="16"/>
        </w:rPr>
        <w:t xml:space="preserve"> </w:t>
      </w:r>
      <w:r>
        <w:rPr>
          <w:sz w:val="16"/>
        </w:rPr>
        <w:t>3.</w:t>
      </w:r>
      <w:proofErr w:type="gramEnd"/>
      <w:r>
        <w:rPr>
          <w:spacing w:val="-5"/>
          <w:sz w:val="16"/>
        </w:rPr>
        <w:t xml:space="preserve"> </w:t>
      </w:r>
      <w:r>
        <w:rPr>
          <w:sz w:val="16"/>
        </w:rPr>
        <w:t>Research</w:t>
      </w:r>
      <w:r>
        <w:rPr>
          <w:spacing w:val="-5"/>
          <w:sz w:val="16"/>
        </w:rPr>
        <w:t xml:space="preserve"> </w:t>
      </w:r>
      <w:r>
        <w:rPr>
          <w:sz w:val="16"/>
        </w:rPr>
        <w:t>Development</w:t>
      </w:r>
      <w:r>
        <w:rPr>
          <w:spacing w:val="-5"/>
          <w:sz w:val="16"/>
        </w:rPr>
        <w:t xml:space="preserve"> </w:t>
      </w:r>
      <w:r>
        <w:rPr>
          <w:spacing w:val="-2"/>
          <w:sz w:val="16"/>
        </w:rPr>
        <w:t>Method</w:t>
      </w:r>
    </w:p>
    <w:p w:rsidR="00BE5D4E" w:rsidRDefault="00BE5D4E">
      <w:pPr>
        <w:pStyle w:val="BodyText"/>
        <w:spacing w:before="2"/>
        <w:rPr>
          <w:sz w:val="16"/>
        </w:rPr>
      </w:pPr>
    </w:p>
    <w:p w:rsidR="00BE5D4E" w:rsidRDefault="00E70E10">
      <w:pPr>
        <w:pStyle w:val="BodyText"/>
        <w:spacing w:before="1"/>
        <w:ind w:left="115" w:right="96" w:firstLine="201"/>
        <w:jc w:val="both"/>
      </w:pPr>
      <w:r>
        <w:t>The researchers opted for the Agile Software Development approach, which emphasizes collaboration and teamwork, prioritizing adaptability and flexibility. This choice was</w:t>
      </w:r>
      <w:r>
        <w:rPr>
          <w:spacing w:val="40"/>
        </w:rPr>
        <w:t xml:space="preserve"> </w:t>
      </w:r>
      <w:r>
        <w:t>crucial as they needed to address the evolving needs and challenges of the small-scal</w:t>
      </w:r>
      <w:r>
        <w:t>e greenhouse farm and the</w:t>
      </w:r>
      <w:r>
        <w:rPr>
          <w:spacing w:val="40"/>
        </w:rPr>
        <w:t xml:space="preserve"> </w:t>
      </w:r>
      <w:r>
        <w:t xml:space="preserve">dynamic nature of agriculture. </w:t>
      </w:r>
      <w:proofErr w:type="spellStart"/>
      <w:r>
        <w:t>Agile's</w:t>
      </w:r>
      <w:proofErr w:type="spellEnd"/>
      <w:r>
        <w:t xml:space="preserve"> iterative process allows for</w:t>
      </w:r>
      <w:r>
        <w:rPr>
          <w:spacing w:val="-5"/>
        </w:rPr>
        <w:t xml:space="preserve"> </w:t>
      </w:r>
      <w:r>
        <w:t>frequent</w:t>
      </w:r>
      <w:r>
        <w:rPr>
          <w:spacing w:val="-3"/>
        </w:rPr>
        <w:t xml:space="preserve"> </w:t>
      </w:r>
      <w:r>
        <w:t>adjustments,</w:t>
      </w:r>
      <w:r>
        <w:rPr>
          <w:spacing w:val="-3"/>
        </w:rPr>
        <w:t xml:space="preserve"> </w:t>
      </w:r>
      <w:r>
        <w:t>enabling</w:t>
      </w:r>
      <w:r>
        <w:rPr>
          <w:spacing w:val="-2"/>
        </w:rPr>
        <w:t xml:space="preserve"> </w:t>
      </w:r>
      <w:r>
        <w:t>the</w:t>
      </w:r>
      <w:r>
        <w:rPr>
          <w:spacing w:val="-3"/>
        </w:rPr>
        <w:t xml:space="preserve"> </w:t>
      </w:r>
      <w:r>
        <w:t>team</w:t>
      </w:r>
      <w:r>
        <w:rPr>
          <w:spacing w:val="-4"/>
        </w:rPr>
        <w:t xml:space="preserve"> </w:t>
      </w:r>
      <w:r>
        <w:t>to</w:t>
      </w:r>
      <w:r>
        <w:rPr>
          <w:spacing w:val="-4"/>
        </w:rPr>
        <w:t xml:space="preserve"> </w:t>
      </w:r>
      <w:r>
        <w:t>incorporate</w:t>
      </w:r>
      <w:r>
        <w:rPr>
          <w:spacing w:val="-5"/>
        </w:rPr>
        <w:t xml:space="preserve"> </w:t>
      </w:r>
      <w:r>
        <w:t>new insights and adapt the system as needed. The methodology's focus</w:t>
      </w:r>
      <w:r>
        <w:rPr>
          <w:spacing w:val="68"/>
          <w:w w:val="150"/>
        </w:rPr>
        <w:t xml:space="preserve"> </w:t>
      </w:r>
      <w:r>
        <w:t>on</w:t>
      </w:r>
      <w:r>
        <w:rPr>
          <w:spacing w:val="70"/>
          <w:w w:val="150"/>
        </w:rPr>
        <w:t xml:space="preserve"> </w:t>
      </w:r>
      <w:r>
        <w:t>continuous</w:t>
      </w:r>
      <w:r>
        <w:rPr>
          <w:spacing w:val="68"/>
          <w:w w:val="150"/>
        </w:rPr>
        <w:t xml:space="preserve"> </w:t>
      </w:r>
      <w:r>
        <w:t>improvement</w:t>
      </w:r>
      <w:r>
        <w:rPr>
          <w:spacing w:val="69"/>
          <w:w w:val="150"/>
        </w:rPr>
        <w:t xml:space="preserve"> </w:t>
      </w:r>
      <w:r>
        <w:t>aligns</w:t>
      </w:r>
      <w:r>
        <w:rPr>
          <w:spacing w:val="69"/>
          <w:w w:val="150"/>
        </w:rPr>
        <w:t xml:space="preserve"> </w:t>
      </w:r>
      <w:r>
        <w:t>well</w:t>
      </w:r>
      <w:r>
        <w:rPr>
          <w:spacing w:val="68"/>
          <w:w w:val="150"/>
        </w:rPr>
        <w:t xml:space="preserve"> </w:t>
      </w:r>
      <w:r>
        <w:t>with</w:t>
      </w:r>
      <w:r>
        <w:rPr>
          <w:spacing w:val="70"/>
          <w:w w:val="150"/>
        </w:rPr>
        <w:t xml:space="preserve"> </w:t>
      </w:r>
      <w:r>
        <w:rPr>
          <w:spacing w:val="-5"/>
        </w:rPr>
        <w:t>the</w:t>
      </w:r>
    </w:p>
    <w:p w:rsidR="00BE5D4E" w:rsidRDefault="00E70E10">
      <w:pPr>
        <w:pStyle w:val="BodyText"/>
        <w:spacing w:before="68"/>
        <w:ind w:left="116" w:right="277"/>
        <w:jc w:val="both"/>
      </w:pPr>
      <w:r>
        <w:br w:type="column"/>
      </w:r>
      <w:proofErr w:type="gramStart"/>
      <w:r>
        <w:lastRenderedPageBreak/>
        <w:t>research</w:t>
      </w:r>
      <w:proofErr w:type="gramEnd"/>
      <w:r>
        <w:t xml:space="preserve"> goal of developing an effective smart irrigation control system. Through regular reviews and refinements, the researchers could incrementally enhance the system's functionality,</w:t>
      </w:r>
      <w:r>
        <w:rPr>
          <w:spacing w:val="-5"/>
        </w:rPr>
        <w:t xml:space="preserve"> </w:t>
      </w:r>
      <w:r>
        <w:t>usability,</w:t>
      </w:r>
      <w:r>
        <w:rPr>
          <w:spacing w:val="-4"/>
        </w:rPr>
        <w:t xml:space="preserve"> </w:t>
      </w:r>
      <w:r>
        <w:t>and</w:t>
      </w:r>
      <w:r>
        <w:rPr>
          <w:spacing w:val="-3"/>
        </w:rPr>
        <w:t xml:space="preserve"> </w:t>
      </w:r>
      <w:r>
        <w:t>performance,</w:t>
      </w:r>
      <w:r>
        <w:rPr>
          <w:spacing w:val="-4"/>
        </w:rPr>
        <w:t xml:space="preserve"> </w:t>
      </w:r>
      <w:r>
        <w:t>ensuring</w:t>
      </w:r>
      <w:r>
        <w:rPr>
          <w:spacing w:val="-3"/>
        </w:rPr>
        <w:t xml:space="preserve"> </w:t>
      </w:r>
      <w:r>
        <w:t>it</w:t>
      </w:r>
      <w:r>
        <w:rPr>
          <w:spacing w:val="-4"/>
        </w:rPr>
        <w:t xml:space="preserve"> </w:t>
      </w:r>
      <w:r>
        <w:t>meets</w:t>
      </w:r>
      <w:r>
        <w:rPr>
          <w:spacing w:val="-5"/>
        </w:rPr>
        <w:t xml:space="preserve"> </w:t>
      </w:r>
      <w:r>
        <w:t>the requireme</w:t>
      </w:r>
      <w:r>
        <w:t>nts of all stakeholders.</w:t>
      </w:r>
    </w:p>
    <w:p w:rsidR="00BE5D4E" w:rsidRDefault="00BE5D4E">
      <w:pPr>
        <w:pStyle w:val="BodyText"/>
        <w:spacing w:before="6"/>
        <w:rPr>
          <w:sz w:val="30"/>
        </w:rPr>
      </w:pPr>
    </w:p>
    <w:p w:rsidR="00BE5D4E" w:rsidRDefault="00E70E10">
      <w:pPr>
        <w:pStyle w:val="ListParagraph"/>
        <w:numPr>
          <w:ilvl w:val="0"/>
          <w:numId w:val="3"/>
        </w:numPr>
        <w:tabs>
          <w:tab w:val="left" w:pos="585"/>
        </w:tabs>
        <w:ind w:left="585" w:hanging="325"/>
        <w:jc w:val="both"/>
        <w:rPr>
          <w:i/>
          <w:sz w:val="20"/>
        </w:rPr>
      </w:pPr>
      <w:r>
        <w:rPr>
          <w:i/>
          <w:sz w:val="20"/>
        </w:rPr>
        <w:t>Data</w:t>
      </w:r>
      <w:r>
        <w:rPr>
          <w:i/>
          <w:spacing w:val="-4"/>
          <w:sz w:val="20"/>
        </w:rPr>
        <w:t xml:space="preserve"> </w:t>
      </w:r>
      <w:r>
        <w:rPr>
          <w:i/>
          <w:spacing w:val="-2"/>
          <w:sz w:val="20"/>
        </w:rPr>
        <w:t>Collection</w:t>
      </w:r>
    </w:p>
    <w:p w:rsidR="00BE5D4E" w:rsidRDefault="00E70E10">
      <w:pPr>
        <w:pStyle w:val="BodyText"/>
        <w:spacing w:before="60"/>
        <w:ind w:left="116" w:right="272" w:firstLine="202"/>
        <w:jc w:val="both"/>
      </w:pPr>
      <w:r>
        <w:t>Data collection is the method of methodically compiling information or data from multiple sources for analysis or research objectives. For the proposed study, data gathering is essential to getting pertinent and trustworthy information that guides the syst</w:t>
      </w:r>
      <w:r>
        <w:t>em's development and evaluation. Surveys, interviews, observations, and sensor data are just a few examples of the various approaches that can be used to collect data. To learn more about the irrigation techniques,</w:t>
      </w:r>
      <w:r>
        <w:rPr>
          <w:spacing w:val="40"/>
        </w:rPr>
        <w:t xml:space="preserve"> </w:t>
      </w:r>
      <w:r>
        <w:t xml:space="preserve">difficulties, and desires of small-scale </w:t>
      </w:r>
      <w:r>
        <w:t xml:space="preserve">greenhouse farms, surveys and interviews might be done. Through observations, researchers can gather knowledge about the present irrigation methods in use by farmers. The </w:t>
      </w:r>
      <w:proofErr w:type="spellStart"/>
      <w:r>
        <w:t>iSmartPH</w:t>
      </w:r>
      <w:proofErr w:type="spellEnd"/>
      <w:r>
        <w:t xml:space="preserve"> system's sensor</w:t>
      </w:r>
      <w:r>
        <w:rPr>
          <w:spacing w:val="40"/>
        </w:rPr>
        <w:t xml:space="preserve"> </w:t>
      </w:r>
      <w:r>
        <w:t>data, which includes measurements of soil moisture, water te</w:t>
      </w:r>
      <w:r>
        <w:t xml:space="preserve">mperature, temperature, and </w:t>
      </w:r>
      <w:proofErr w:type="gramStart"/>
      <w:r>
        <w:t>humidity</w:t>
      </w:r>
      <w:proofErr w:type="gramEnd"/>
      <w:r>
        <w:t xml:space="preserve"> gives real-time feedback on the efficiency of the intelligent irrigation system and water temperature control system. With the help of these numerous data collection methods, researchers are better able to assess the </w:t>
      </w:r>
      <w:proofErr w:type="spellStart"/>
      <w:r>
        <w:t>iS</w:t>
      </w:r>
      <w:r>
        <w:t>martPH</w:t>
      </w:r>
      <w:proofErr w:type="spellEnd"/>
      <w:r>
        <w:t xml:space="preserve"> system's performance, better understand the needs of small-scale greenhouse farms, and customize the system to meet the demands of the intended beneficiaries.</w:t>
      </w:r>
      <w:r>
        <w:rPr>
          <w:spacing w:val="-3"/>
        </w:rPr>
        <w:t xml:space="preserve"> </w:t>
      </w:r>
      <w:r>
        <w:t>The gathering of user opinions and experiences is</w:t>
      </w:r>
      <w:r>
        <w:rPr>
          <w:spacing w:val="-2"/>
        </w:rPr>
        <w:t xml:space="preserve"> </w:t>
      </w:r>
      <w:r>
        <w:t>an important</w:t>
      </w:r>
      <w:r>
        <w:rPr>
          <w:spacing w:val="-1"/>
        </w:rPr>
        <w:t xml:space="preserve"> </w:t>
      </w:r>
      <w:r>
        <w:t>component</w:t>
      </w:r>
      <w:r>
        <w:rPr>
          <w:spacing w:val="-1"/>
        </w:rPr>
        <w:t xml:space="preserve"> </w:t>
      </w:r>
      <w:r>
        <w:t>of data collectio</w:t>
      </w:r>
      <w:r>
        <w:t>n in the</w:t>
      </w:r>
      <w:r>
        <w:rPr>
          <w:spacing w:val="-1"/>
        </w:rPr>
        <w:t xml:space="preserve"> </w:t>
      </w:r>
      <w:r>
        <w:t>research</w:t>
      </w:r>
      <w:r>
        <w:rPr>
          <w:spacing w:val="-2"/>
        </w:rPr>
        <w:t xml:space="preserve"> </w:t>
      </w:r>
      <w:r>
        <w:t xml:space="preserve">of the </w:t>
      </w:r>
      <w:proofErr w:type="spellStart"/>
      <w:r>
        <w:t>iSmartPH</w:t>
      </w:r>
      <w:proofErr w:type="spellEnd"/>
      <w:r>
        <w:t xml:space="preserve">. This can be accomplished using qualitative techniques like focus groups or interviews, when farmers are given the chance to express their opinions on the usability, functionality, and utility of the </w:t>
      </w:r>
      <w:proofErr w:type="spellStart"/>
      <w:r>
        <w:t>iSmartPH</w:t>
      </w:r>
      <w:proofErr w:type="spellEnd"/>
      <w:r>
        <w:t xml:space="preserve"> system.</w:t>
      </w:r>
    </w:p>
    <w:p w:rsidR="00BE5D4E" w:rsidRDefault="00E70E10">
      <w:pPr>
        <w:pStyle w:val="ListParagraph"/>
        <w:numPr>
          <w:ilvl w:val="0"/>
          <w:numId w:val="3"/>
        </w:numPr>
        <w:tabs>
          <w:tab w:val="left" w:pos="597"/>
        </w:tabs>
        <w:spacing w:before="120"/>
        <w:ind w:left="597" w:hanging="337"/>
        <w:jc w:val="both"/>
        <w:rPr>
          <w:i/>
          <w:sz w:val="20"/>
        </w:rPr>
      </w:pPr>
      <w:r>
        <w:rPr>
          <w:i/>
          <w:sz w:val="20"/>
        </w:rPr>
        <w:t>Sampling</w:t>
      </w:r>
      <w:r>
        <w:rPr>
          <w:i/>
          <w:spacing w:val="-4"/>
          <w:sz w:val="20"/>
        </w:rPr>
        <w:t xml:space="preserve"> </w:t>
      </w:r>
      <w:r>
        <w:rPr>
          <w:i/>
          <w:sz w:val="20"/>
        </w:rPr>
        <w:t>Technique</w:t>
      </w:r>
      <w:r>
        <w:rPr>
          <w:i/>
          <w:spacing w:val="-7"/>
          <w:sz w:val="20"/>
        </w:rPr>
        <w:t xml:space="preserve"> </w:t>
      </w:r>
      <w:r>
        <w:rPr>
          <w:i/>
          <w:sz w:val="20"/>
        </w:rPr>
        <w:t>and</w:t>
      </w:r>
      <w:r>
        <w:rPr>
          <w:i/>
          <w:spacing w:val="-4"/>
          <w:sz w:val="20"/>
        </w:rPr>
        <w:t xml:space="preserve"> </w:t>
      </w:r>
      <w:r>
        <w:rPr>
          <w:i/>
          <w:spacing w:val="-2"/>
          <w:sz w:val="20"/>
        </w:rPr>
        <w:t>Instrumental</w:t>
      </w:r>
    </w:p>
    <w:p w:rsidR="00BE5D4E" w:rsidRDefault="00E70E10">
      <w:pPr>
        <w:pStyle w:val="BodyText"/>
        <w:spacing w:before="60"/>
        <w:ind w:left="116" w:right="275" w:firstLine="202"/>
        <w:jc w:val="both"/>
      </w:pPr>
      <w:r>
        <w:t xml:space="preserve">The research proposed study employs the Stratified Sampling Method to gather data from the intended beneficiaries. This sampling technique involves selecting participants based on their group as the agriculture industry </w:t>
      </w:r>
      <w:r>
        <w:t xml:space="preserve">can be made just by anyone not just in a certain group such as farmers etc. In this particular study, the researchers have specifically named their respondents namely farmers, urban farmers, greenhouse owners, and the so called </w:t>
      </w:r>
      <w:proofErr w:type="spellStart"/>
      <w:r>
        <w:t>plantito’s</w:t>
      </w:r>
      <w:proofErr w:type="spellEnd"/>
      <w:r>
        <w:t xml:space="preserve"> and </w:t>
      </w:r>
      <w:proofErr w:type="spellStart"/>
      <w:r>
        <w:t>plantita’s</w:t>
      </w:r>
      <w:proofErr w:type="spellEnd"/>
      <w:r>
        <w:t>. B</w:t>
      </w:r>
      <w:r>
        <w:t>y opting for stratified sampling, the researchers can swiftly and conveniently collect data from this readily available subgroup proportional of participants.</w:t>
      </w:r>
    </w:p>
    <w:p w:rsidR="00BE5D4E" w:rsidRDefault="00BE5D4E">
      <w:pPr>
        <w:pStyle w:val="BodyText"/>
        <w:rPr>
          <w:sz w:val="22"/>
        </w:rPr>
      </w:pPr>
    </w:p>
    <w:p w:rsidR="00BE5D4E" w:rsidRDefault="00BE5D4E">
      <w:pPr>
        <w:pStyle w:val="BodyText"/>
        <w:spacing w:before="1"/>
        <w:rPr>
          <w:sz w:val="18"/>
        </w:rPr>
      </w:pPr>
    </w:p>
    <w:p w:rsidR="00BE5D4E" w:rsidRDefault="00C55D64" w:rsidP="00C55D64">
      <w:pPr>
        <w:pStyle w:val="ListParagraph"/>
        <w:numPr>
          <w:ilvl w:val="0"/>
          <w:numId w:val="5"/>
        </w:numPr>
        <w:ind w:left="284" w:hanging="284"/>
        <w:jc w:val="center"/>
        <w:rPr>
          <w:sz w:val="20"/>
        </w:rPr>
      </w:pPr>
      <w:r>
        <w:rPr>
          <w:smallCaps/>
          <w:sz w:val="20"/>
        </w:rPr>
        <w:t>RESULTS</w:t>
      </w:r>
      <w:r>
        <w:rPr>
          <w:smallCaps/>
          <w:spacing w:val="-4"/>
          <w:sz w:val="20"/>
        </w:rPr>
        <w:t xml:space="preserve"> </w:t>
      </w:r>
      <w:r>
        <w:rPr>
          <w:smallCaps/>
          <w:sz w:val="20"/>
        </w:rPr>
        <w:t>AND</w:t>
      </w:r>
      <w:r>
        <w:rPr>
          <w:smallCaps/>
          <w:spacing w:val="-4"/>
          <w:sz w:val="20"/>
        </w:rPr>
        <w:t xml:space="preserve"> </w:t>
      </w:r>
      <w:r>
        <w:rPr>
          <w:smallCaps/>
          <w:spacing w:val="-2"/>
          <w:sz w:val="20"/>
        </w:rPr>
        <w:t>DISCUSSION</w:t>
      </w:r>
    </w:p>
    <w:p w:rsidR="00BE5D4E" w:rsidRDefault="00E70E10">
      <w:pPr>
        <w:pStyle w:val="BodyText"/>
        <w:spacing w:before="79"/>
        <w:ind w:left="318" w:right="270" w:firstLine="201"/>
        <w:jc w:val="both"/>
      </w:pPr>
      <w:r>
        <w:t xml:space="preserve">The study garnered results from 78 individuals, where 16 of them were </w:t>
      </w:r>
      <w:proofErr w:type="spellStart"/>
      <w:r>
        <w:t>P</w:t>
      </w:r>
      <w:r>
        <w:t>lantito</w:t>
      </w:r>
      <w:proofErr w:type="spellEnd"/>
      <w:r>
        <w:t>/</w:t>
      </w:r>
      <w:proofErr w:type="spellStart"/>
      <w:r>
        <w:t>Plantita</w:t>
      </w:r>
      <w:proofErr w:type="spellEnd"/>
      <w:r>
        <w:t>, 17 were Farmers, 33 were interested in plant care and 12 were IT Professionals. The results of the study conducted by the researchers thru Google Forms are as follows:</w:t>
      </w:r>
    </w:p>
    <w:p w:rsidR="00BE5D4E" w:rsidRDefault="00BE5D4E">
      <w:pPr>
        <w:jc w:val="both"/>
        <w:sectPr w:rsidR="00BE5D4E">
          <w:pgSz w:w="12240" w:h="15840"/>
          <w:pgMar w:top="940" w:right="660" w:bottom="280" w:left="820" w:header="720" w:footer="720" w:gutter="0"/>
          <w:cols w:num="2" w:space="720" w:equalWidth="0">
            <w:col w:w="5255" w:space="74"/>
            <w:col w:w="5431"/>
          </w:cols>
        </w:sectPr>
      </w:pPr>
    </w:p>
    <w:p w:rsidR="00BE5D4E" w:rsidRDefault="00E70E10">
      <w:pPr>
        <w:spacing w:before="68"/>
        <w:ind w:left="260"/>
        <w:jc w:val="both"/>
        <w:rPr>
          <w:i/>
          <w:sz w:val="20"/>
        </w:rPr>
      </w:pPr>
      <w:r>
        <w:rPr>
          <w:i/>
          <w:sz w:val="20"/>
        </w:rPr>
        <w:lastRenderedPageBreak/>
        <w:t>A.</w:t>
      </w:r>
      <w:r>
        <w:rPr>
          <w:i/>
          <w:spacing w:val="61"/>
          <w:w w:val="150"/>
          <w:sz w:val="20"/>
        </w:rPr>
        <w:t xml:space="preserve"> </w:t>
      </w:r>
      <w:r>
        <w:rPr>
          <w:i/>
          <w:sz w:val="20"/>
        </w:rPr>
        <w:t>ISO</w:t>
      </w:r>
      <w:r>
        <w:rPr>
          <w:i/>
          <w:spacing w:val="-3"/>
          <w:sz w:val="20"/>
        </w:rPr>
        <w:t xml:space="preserve"> </w:t>
      </w:r>
      <w:r>
        <w:rPr>
          <w:i/>
          <w:sz w:val="20"/>
        </w:rPr>
        <w:t>25010</w:t>
      </w:r>
      <w:r>
        <w:rPr>
          <w:i/>
          <w:spacing w:val="-2"/>
          <w:sz w:val="20"/>
        </w:rPr>
        <w:t xml:space="preserve"> </w:t>
      </w:r>
      <w:r>
        <w:rPr>
          <w:i/>
          <w:sz w:val="20"/>
        </w:rPr>
        <w:t>Product</w:t>
      </w:r>
      <w:r>
        <w:rPr>
          <w:i/>
          <w:spacing w:val="-3"/>
          <w:sz w:val="20"/>
        </w:rPr>
        <w:t xml:space="preserve"> </w:t>
      </w:r>
      <w:r>
        <w:rPr>
          <w:i/>
          <w:sz w:val="20"/>
        </w:rPr>
        <w:t>Quality</w:t>
      </w:r>
      <w:r>
        <w:rPr>
          <w:i/>
          <w:spacing w:val="-4"/>
          <w:sz w:val="20"/>
        </w:rPr>
        <w:t xml:space="preserve"> </w:t>
      </w:r>
      <w:r>
        <w:rPr>
          <w:i/>
          <w:spacing w:val="-2"/>
          <w:sz w:val="20"/>
        </w:rPr>
        <w:t>Assessment</w:t>
      </w:r>
    </w:p>
    <w:p w:rsidR="00BE5D4E" w:rsidRDefault="00E70E10">
      <w:pPr>
        <w:pStyle w:val="BodyText"/>
        <w:spacing w:before="61"/>
        <w:ind w:left="115" w:right="38" w:firstLine="201"/>
        <w:jc w:val="both"/>
      </w:pPr>
      <w:r>
        <w:t>The resea</w:t>
      </w:r>
      <w:r>
        <w:t xml:space="preserve">rchers conducted a survey in which the respondents will be responding thru a </w:t>
      </w:r>
      <w:proofErr w:type="spellStart"/>
      <w:r>
        <w:t>Likert</w:t>
      </w:r>
      <w:proofErr w:type="spellEnd"/>
      <w:r>
        <w:t xml:space="preserve"> Scale to assess</w:t>
      </w:r>
      <w:r>
        <w:rPr>
          <w:spacing w:val="40"/>
        </w:rPr>
        <w:t xml:space="preserve"> </w:t>
      </w:r>
      <w:r>
        <w:t>the studies (1) Performance Efficiency, (2) Usability, (3) Functional Stability, (4) Compatibility and (5) Reliability.</w:t>
      </w:r>
    </w:p>
    <w:p w:rsidR="00BE5D4E" w:rsidRDefault="00BE5D4E">
      <w:pPr>
        <w:pStyle w:val="BodyText"/>
        <w:spacing w:before="11"/>
        <w:rPr>
          <w:sz w:val="19"/>
        </w:rPr>
      </w:pPr>
    </w:p>
    <w:p w:rsidR="00BE5D4E" w:rsidRDefault="00E70E10">
      <w:pPr>
        <w:ind w:left="1150"/>
        <w:jc w:val="both"/>
        <w:rPr>
          <w:sz w:val="20"/>
        </w:rPr>
      </w:pPr>
      <w:r>
        <w:rPr>
          <w:b/>
          <w:sz w:val="20"/>
        </w:rPr>
        <w:t>Table</w:t>
      </w:r>
      <w:r>
        <w:rPr>
          <w:b/>
          <w:spacing w:val="-6"/>
          <w:sz w:val="20"/>
        </w:rPr>
        <w:t xml:space="preserve"> </w:t>
      </w:r>
      <w:r>
        <w:rPr>
          <w:b/>
          <w:sz w:val="20"/>
        </w:rPr>
        <w:t>1</w:t>
      </w:r>
      <w:r>
        <w:rPr>
          <w:b/>
          <w:spacing w:val="-3"/>
          <w:sz w:val="20"/>
        </w:rPr>
        <w:t xml:space="preserve"> </w:t>
      </w:r>
      <w:r>
        <w:rPr>
          <w:sz w:val="20"/>
        </w:rPr>
        <w:t>Numerical</w:t>
      </w:r>
      <w:r>
        <w:rPr>
          <w:spacing w:val="-4"/>
          <w:sz w:val="20"/>
        </w:rPr>
        <w:t xml:space="preserve"> </w:t>
      </w:r>
      <w:r>
        <w:rPr>
          <w:sz w:val="20"/>
        </w:rPr>
        <w:t>Scale</w:t>
      </w:r>
      <w:r>
        <w:rPr>
          <w:spacing w:val="-3"/>
          <w:sz w:val="20"/>
        </w:rPr>
        <w:t xml:space="preserve"> </w:t>
      </w:r>
      <w:r>
        <w:rPr>
          <w:sz w:val="20"/>
        </w:rPr>
        <w:t>(</w:t>
      </w:r>
      <w:proofErr w:type="spellStart"/>
      <w:r>
        <w:rPr>
          <w:sz w:val="20"/>
        </w:rPr>
        <w:t>Likert</w:t>
      </w:r>
      <w:proofErr w:type="spellEnd"/>
      <w:r>
        <w:rPr>
          <w:spacing w:val="-6"/>
          <w:sz w:val="20"/>
        </w:rPr>
        <w:t xml:space="preserve"> </w:t>
      </w:r>
      <w:r>
        <w:rPr>
          <w:spacing w:val="-2"/>
          <w:sz w:val="20"/>
        </w:rPr>
        <w:t>Scale)</w:t>
      </w:r>
    </w:p>
    <w:p w:rsidR="00BE5D4E" w:rsidRDefault="00E70E10">
      <w:pPr>
        <w:pStyle w:val="BodyText"/>
        <w:spacing w:before="4"/>
        <w:rPr>
          <w:sz w:val="8"/>
        </w:rPr>
      </w:pPr>
      <w:r>
        <w:rPr>
          <w:noProof/>
          <w:lang w:val="en-PH" w:eastAsia="en-PH"/>
        </w:rPr>
        <w:drawing>
          <wp:anchor distT="0" distB="0" distL="0" distR="0" simplePos="0" relativeHeight="487589888" behindDoc="1" locked="0" layoutInCell="1" allowOverlap="1">
            <wp:simplePos x="0" y="0"/>
            <wp:positionH relativeFrom="page">
              <wp:posOffset>991567</wp:posOffset>
            </wp:positionH>
            <wp:positionV relativeFrom="paragraph">
              <wp:posOffset>76196</wp:posOffset>
            </wp:positionV>
            <wp:extent cx="2547797" cy="2061305"/>
            <wp:effectExtent l="0" t="0" r="0" b="0"/>
            <wp:wrapTopAndBottom/>
            <wp:docPr id="6" name="Image 6" descr="A white rectangular table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white rectangular table with black text  Description automatically generated"/>
                    <pic:cNvPicPr/>
                  </pic:nvPicPr>
                  <pic:blipFill>
                    <a:blip r:embed="rId10" cstate="print"/>
                    <a:stretch>
                      <a:fillRect/>
                    </a:stretch>
                  </pic:blipFill>
                  <pic:spPr>
                    <a:xfrm>
                      <a:off x="0" y="0"/>
                      <a:ext cx="2547797" cy="2061305"/>
                    </a:xfrm>
                    <a:prstGeom prst="rect">
                      <a:avLst/>
                    </a:prstGeom>
                  </pic:spPr>
                </pic:pic>
              </a:graphicData>
            </a:graphic>
          </wp:anchor>
        </w:drawing>
      </w:r>
    </w:p>
    <w:p w:rsidR="00BE5D4E" w:rsidRDefault="00BE5D4E">
      <w:pPr>
        <w:pStyle w:val="BodyText"/>
        <w:spacing w:before="6"/>
        <w:rPr>
          <w:sz w:val="32"/>
        </w:rPr>
      </w:pPr>
    </w:p>
    <w:p w:rsidR="00BE5D4E" w:rsidRDefault="00E70E10">
      <w:pPr>
        <w:pStyle w:val="BodyText"/>
        <w:ind w:left="317" w:right="43" w:firstLine="202"/>
        <w:jc w:val="both"/>
      </w:pPr>
      <w:r>
        <w:t xml:space="preserve">Table 1 shows the </w:t>
      </w:r>
      <w:proofErr w:type="spellStart"/>
      <w:r>
        <w:t>Likert</w:t>
      </w:r>
      <w:proofErr w:type="spellEnd"/>
      <w:r>
        <w:t xml:space="preserve"> Scale that was used in the survey-questionnaire. A </w:t>
      </w:r>
      <w:proofErr w:type="spellStart"/>
      <w:r>
        <w:t>Likert</w:t>
      </w:r>
      <w:proofErr w:type="spellEnd"/>
      <w:r>
        <w:t xml:space="preserve"> scale is a numerical scale used for assessing opinions or attitudes, where respondents choose from options like "Strongly Agree" (5), "Agree" (4), "Not Certain"</w:t>
      </w:r>
      <w:r>
        <w:t xml:space="preserve"> (3), "Disagree" (2), and "Strongly Disagree" </w:t>
      </w:r>
      <w:r>
        <w:rPr>
          <w:spacing w:val="-4"/>
        </w:rPr>
        <w:t>(1).</w:t>
      </w:r>
    </w:p>
    <w:p w:rsidR="00BE5D4E" w:rsidRDefault="00E70E10">
      <w:pPr>
        <w:ind w:left="1117"/>
        <w:jc w:val="both"/>
        <w:rPr>
          <w:sz w:val="20"/>
        </w:rPr>
      </w:pPr>
      <w:r>
        <w:rPr>
          <w:b/>
          <w:sz w:val="20"/>
        </w:rPr>
        <w:t>Table</w:t>
      </w:r>
      <w:r>
        <w:rPr>
          <w:b/>
          <w:spacing w:val="-5"/>
          <w:sz w:val="20"/>
        </w:rPr>
        <w:t xml:space="preserve"> </w:t>
      </w:r>
      <w:r>
        <w:rPr>
          <w:b/>
          <w:sz w:val="20"/>
        </w:rPr>
        <w:t>2</w:t>
      </w:r>
      <w:r>
        <w:rPr>
          <w:b/>
          <w:spacing w:val="-3"/>
          <w:sz w:val="20"/>
        </w:rPr>
        <w:t xml:space="preserve"> </w:t>
      </w:r>
      <w:r>
        <w:rPr>
          <w:sz w:val="20"/>
        </w:rPr>
        <w:t>Numerical</w:t>
      </w:r>
      <w:r>
        <w:rPr>
          <w:spacing w:val="-4"/>
          <w:sz w:val="20"/>
        </w:rPr>
        <w:t xml:space="preserve"> </w:t>
      </w:r>
      <w:r>
        <w:rPr>
          <w:sz w:val="20"/>
        </w:rPr>
        <w:t>Scale</w:t>
      </w:r>
      <w:r>
        <w:rPr>
          <w:spacing w:val="-3"/>
          <w:sz w:val="20"/>
        </w:rPr>
        <w:t xml:space="preserve"> </w:t>
      </w:r>
      <w:r>
        <w:rPr>
          <w:sz w:val="20"/>
        </w:rPr>
        <w:t>(Mean</w:t>
      </w:r>
      <w:r>
        <w:rPr>
          <w:spacing w:val="-3"/>
          <w:sz w:val="20"/>
        </w:rPr>
        <w:t xml:space="preserve"> </w:t>
      </w:r>
      <w:r>
        <w:rPr>
          <w:spacing w:val="-2"/>
          <w:sz w:val="20"/>
        </w:rPr>
        <w:t>Rating)</w:t>
      </w:r>
    </w:p>
    <w:p w:rsidR="00BE5D4E" w:rsidRDefault="00E70E10">
      <w:pPr>
        <w:pStyle w:val="BodyText"/>
        <w:spacing w:before="3"/>
        <w:rPr>
          <w:sz w:val="8"/>
        </w:rPr>
      </w:pPr>
      <w:r>
        <w:rPr>
          <w:noProof/>
          <w:lang w:val="en-PH" w:eastAsia="en-PH"/>
        </w:rPr>
        <w:drawing>
          <wp:anchor distT="0" distB="0" distL="0" distR="0" simplePos="0" relativeHeight="487590400" behindDoc="1" locked="0" layoutInCell="1" allowOverlap="1">
            <wp:simplePos x="0" y="0"/>
            <wp:positionH relativeFrom="page">
              <wp:posOffset>987318</wp:posOffset>
            </wp:positionH>
            <wp:positionV relativeFrom="paragraph">
              <wp:posOffset>76070</wp:posOffset>
            </wp:positionV>
            <wp:extent cx="2586774" cy="209292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586774" cy="2092928"/>
                    </a:xfrm>
                    <a:prstGeom prst="rect">
                      <a:avLst/>
                    </a:prstGeom>
                  </pic:spPr>
                </pic:pic>
              </a:graphicData>
            </a:graphic>
          </wp:anchor>
        </w:drawing>
      </w:r>
    </w:p>
    <w:p w:rsidR="00BE5D4E" w:rsidRDefault="00BE5D4E">
      <w:pPr>
        <w:pStyle w:val="BodyText"/>
        <w:spacing w:before="10"/>
        <w:rPr>
          <w:sz w:val="27"/>
        </w:rPr>
      </w:pPr>
    </w:p>
    <w:p w:rsidR="00BE5D4E" w:rsidRDefault="00E70E10">
      <w:pPr>
        <w:pStyle w:val="BodyText"/>
        <w:ind w:left="317" w:right="40" w:firstLine="202"/>
        <w:jc w:val="both"/>
      </w:pPr>
      <w:r>
        <w:t>Table 2 demonstrates the numerical scale for the qualitative analysis that will be used to interpret the results obtained in the survey-questionnaire. The range for</w:t>
      </w:r>
      <w:r>
        <w:t xml:space="preserve"> Excellent is 4.51 to 5.00, for Very Good it is 3.51 to 4.50, for Satisfactory it is 2.51 to 3.50, for Fair it is 1.51 to 2.50, and for Poor it is 1.00 to 1.50.</w:t>
      </w:r>
    </w:p>
    <w:p w:rsidR="00BE5D4E" w:rsidRDefault="00E70E10">
      <w:pPr>
        <w:spacing w:before="11"/>
        <w:rPr>
          <w:sz w:val="25"/>
        </w:rPr>
      </w:pPr>
      <w:r>
        <w:br w:type="column"/>
      </w:r>
    </w:p>
    <w:p w:rsidR="00BE5D4E" w:rsidRDefault="00E70E10">
      <w:pPr>
        <w:pStyle w:val="BodyText"/>
        <w:ind w:left="547"/>
      </w:pPr>
      <w:r>
        <w:rPr>
          <w:b/>
        </w:rPr>
        <w:t>Table</w:t>
      </w:r>
      <w:r>
        <w:rPr>
          <w:b/>
          <w:spacing w:val="-6"/>
        </w:rPr>
        <w:t xml:space="preserve"> </w:t>
      </w:r>
      <w:r>
        <w:rPr>
          <w:b/>
        </w:rPr>
        <w:t>3</w:t>
      </w:r>
      <w:r>
        <w:rPr>
          <w:b/>
          <w:spacing w:val="-2"/>
        </w:rPr>
        <w:t xml:space="preserve"> </w:t>
      </w:r>
      <w:r>
        <w:t>Summary</w:t>
      </w:r>
      <w:r>
        <w:rPr>
          <w:spacing w:val="-3"/>
        </w:rPr>
        <w:t xml:space="preserve"> </w:t>
      </w:r>
      <w:r>
        <w:t>of</w:t>
      </w:r>
      <w:r>
        <w:rPr>
          <w:spacing w:val="-4"/>
        </w:rPr>
        <w:t xml:space="preserve"> </w:t>
      </w:r>
      <w:r>
        <w:t>Results</w:t>
      </w:r>
      <w:r>
        <w:rPr>
          <w:spacing w:val="-5"/>
        </w:rPr>
        <w:t xml:space="preserve"> </w:t>
      </w:r>
      <w:r>
        <w:t>(Non-IT</w:t>
      </w:r>
      <w:r>
        <w:rPr>
          <w:spacing w:val="-3"/>
        </w:rPr>
        <w:t xml:space="preserve"> </w:t>
      </w:r>
      <w:r>
        <w:rPr>
          <w:spacing w:val="-2"/>
        </w:rPr>
        <w:t>Respondents)</w:t>
      </w:r>
    </w:p>
    <w:p w:rsidR="00BE5D4E" w:rsidRDefault="00E70E10">
      <w:pPr>
        <w:pStyle w:val="BodyText"/>
        <w:spacing w:before="7"/>
        <w:rPr>
          <w:sz w:val="4"/>
        </w:rPr>
      </w:pPr>
      <w:r>
        <w:rPr>
          <w:noProof/>
          <w:lang w:val="en-PH" w:eastAsia="en-PH"/>
        </w:rPr>
        <w:drawing>
          <wp:anchor distT="0" distB="0" distL="0" distR="0" simplePos="0" relativeHeight="487590912" behindDoc="1" locked="0" layoutInCell="1" allowOverlap="1">
            <wp:simplePos x="0" y="0"/>
            <wp:positionH relativeFrom="page">
              <wp:posOffset>4351064</wp:posOffset>
            </wp:positionH>
            <wp:positionV relativeFrom="paragraph">
              <wp:posOffset>48899</wp:posOffset>
            </wp:positionV>
            <wp:extent cx="2823541" cy="193824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2823541" cy="1938242"/>
                    </a:xfrm>
                    <a:prstGeom prst="rect">
                      <a:avLst/>
                    </a:prstGeom>
                  </pic:spPr>
                </pic:pic>
              </a:graphicData>
            </a:graphic>
          </wp:anchor>
        </w:drawing>
      </w:r>
    </w:p>
    <w:p w:rsidR="00BE5D4E" w:rsidRDefault="00BE5D4E">
      <w:pPr>
        <w:pStyle w:val="BodyText"/>
        <w:spacing w:before="10"/>
        <w:rPr>
          <w:sz w:val="32"/>
        </w:rPr>
      </w:pPr>
    </w:p>
    <w:p w:rsidR="00BE5D4E" w:rsidRDefault="00E70E10">
      <w:pPr>
        <w:pStyle w:val="BodyText"/>
        <w:spacing w:before="1"/>
        <w:ind w:left="116" w:right="275" w:firstLine="201"/>
        <w:jc w:val="both"/>
      </w:pPr>
      <w:r>
        <w:t>This study undergoes the ISO 25010 standard evaluation where it evaluates the project's first, second and third objective’s overall quality. The overall outcomes of the research</w:t>
      </w:r>
      <w:r>
        <w:rPr>
          <w:spacing w:val="-1"/>
        </w:rPr>
        <w:t xml:space="preserve"> </w:t>
      </w:r>
      <w:r>
        <w:t>first</w:t>
      </w:r>
      <w:r>
        <w:rPr>
          <w:spacing w:val="-2"/>
        </w:rPr>
        <w:t xml:space="preserve"> </w:t>
      </w:r>
      <w:r>
        <w:t>objective,</w:t>
      </w:r>
      <w:r>
        <w:rPr>
          <w:spacing w:val="-1"/>
        </w:rPr>
        <w:t xml:space="preserve"> </w:t>
      </w:r>
      <w:r>
        <w:t>second</w:t>
      </w:r>
      <w:r>
        <w:rPr>
          <w:spacing w:val="-1"/>
        </w:rPr>
        <w:t xml:space="preserve"> </w:t>
      </w:r>
      <w:r>
        <w:t>objective</w:t>
      </w:r>
      <w:r>
        <w:rPr>
          <w:spacing w:val="-4"/>
        </w:rPr>
        <w:t xml:space="preserve"> </w:t>
      </w:r>
      <w:r>
        <w:t>and</w:t>
      </w:r>
      <w:r>
        <w:rPr>
          <w:spacing w:val="-3"/>
        </w:rPr>
        <w:t xml:space="preserve"> </w:t>
      </w:r>
      <w:r>
        <w:t>third</w:t>
      </w:r>
      <w:r>
        <w:rPr>
          <w:spacing w:val="-1"/>
        </w:rPr>
        <w:t xml:space="preserve"> </w:t>
      </w:r>
      <w:r>
        <w:t>objective evaluation results using</w:t>
      </w:r>
      <w:r>
        <w:t xml:space="preserve"> ISO 25010 are as follows:</w:t>
      </w:r>
    </w:p>
    <w:p w:rsidR="00BE5D4E" w:rsidRDefault="00BE5D4E">
      <w:pPr>
        <w:pStyle w:val="BodyText"/>
      </w:pPr>
    </w:p>
    <w:p w:rsidR="00BE5D4E" w:rsidRDefault="00E70E10">
      <w:pPr>
        <w:pStyle w:val="ListParagraph"/>
        <w:numPr>
          <w:ilvl w:val="0"/>
          <w:numId w:val="2"/>
        </w:numPr>
        <w:tabs>
          <w:tab w:val="left" w:pos="634"/>
        </w:tabs>
        <w:ind w:right="275"/>
        <w:jc w:val="both"/>
        <w:rPr>
          <w:sz w:val="20"/>
        </w:rPr>
      </w:pPr>
      <w:r>
        <w:rPr>
          <w:sz w:val="20"/>
        </w:rPr>
        <w:t>The Performance Efficiency of the first, second, and third objective of the study based on the evaluation result, obtained a mean of 4.50, which means that in terms of Performance Efficiency, it has an very good quality based on</w:t>
      </w:r>
      <w:r>
        <w:rPr>
          <w:sz w:val="20"/>
        </w:rPr>
        <w:t xml:space="preserve"> the numerical rating scale;</w:t>
      </w:r>
    </w:p>
    <w:p w:rsidR="00BE5D4E" w:rsidRDefault="00E70E10">
      <w:pPr>
        <w:pStyle w:val="ListParagraph"/>
        <w:numPr>
          <w:ilvl w:val="0"/>
          <w:numId w:val="2"/>
        </w:numPr>
        <w:tabs>
          <w:tab w:val="left" w:pos="634"/>
        </w:tabs>
        <w:ind w:right="275"/>
        <w:jc w:val="both"/>
        <w:rPr>
          <w:sz w:val="20"/>
        </w:rPr>
      </w:pPr>
      <w:r>
        <w:rPr>
          <w:sz w:val="20"/>
        </w:rPr>
        <w:t xml:space="preserve">The Usability of all objectives of study has a 4.52 mean, which means that in terms of the usability of the system, it has an excellent rating as per the </w:t>
      </w:r>
      <w:r>
        <w:rPr>
          <w:spacing w:val="-2"/>
          <w:sz w:val="20"/>
        </w:rPr>
        <w:t>respondents.</w:t>
      </w:r>
    </w:p>
    <w:p w:rsidR="00BE5D4E" w:rsidRDefault="00E70E10">
      <w:pPr>
        <w:pStyle w:val="ListParagraph"/>
        <w:numPr>
          <w:ilvl w:val="0"/>
          <w:numId w:val="2"/>
        </w:numPr>
        <w:tabs>
          <w:tab w:val="left" w:pos="634"/>
        </w:tabs>
        <w:ind w:right="275"/>
        <w:jc w:val="both"/>
        <w:rPr>
          <w:sz w:val="20"/>
        </w:rPr>
      </w:pPr>
      <w:r>
        <w:rPr>
          <w:sz w:val="20"/>
        </w:rPr>
        <w:t>As for the Functional Suitability of the all objectives obta</w:t>
      </w:r>
      <w:r>
        <w:rPr>
          <w:sz w:val="20"/>
        </w:rPr>
        <w:t>ined 4.51 mean where it is classified as excellent when providing</w:t>
      </w:r>
      <w:r>
        <w:rPr>
          <w:spacing w:val="40"/>
          <w:sz w:val="20"/>
        </w:rPr>
        <w:t xml:space="preserve"> </w:t>
      </w:r>
      <w:r>
        <w:rPr>
          <w:sz w:val="20"/>
        </w:rPr>
        <w:t>functions and it meets the stated and implied needs of the current user</w:t>
      </w:r>
    </w:p>
    <w:p w:rsidR="00BE5D4E" w:rsidRDefault="00E70E10">
      <w:pPr>
        <w:pStyle w:val="ListParagraph"/>
        <w:numPr>
          <w:ilvl w:val="0"/>
          <w:numId w:val="2"/>
        </w:numPr>
        <w:tabs>
          <w:tab w:val="left" w:pos="634"/>
        </w:tabs>
        <w:ind w:right="277"/>
        <w:jc w:val="both"/>
        <w:rPr>
          <w:sz w:val="20"/>
        </w:rPr>
      </w:pPr>
      <w:r>
        <w:rPr>
          <w:sz w:val="20"/>
        </w:rPr>
        <w:t>For</w:t>
      </w:r>
      <w:r>
        <w:rPr>
          <w:spacing w:val="-3"/>
          <w:sz w:val="20"/>
        </w:rPr>
        <w:t xml:space="preserve"> </w:t>
      </w:r>
      <w:r>
        <w:rPr>
          <w:sz w:val="20"/>
        </w:rPr>
        <w:t>the</w:t>
      </w:r>
      <w:r>
        <w:rPr>
          <w:spacing w:val="-3"/>
          <w:sz w:val="20"/>
        </w:rPr>
        <w:t xml:space="preserve"> </w:t>
      </w:r>
      <w:r>
        <w:rPr>
          <w:sz w:val="20"/>
        </w:rPr>
        <w:t>Compatibility</w:t>
      </w:r>
      <w:r>
        <w:rPr>
          <w:spacing w:val="-5"/>
          <w:sz w:val="20"/>
        </w:rPr>
        <w:t xml:space="preserve"> </w:t>
      </w:r>
      <w:r>
        <w:rPr>
          <w:sz w:val="20"/>
        </w:rPr>
        <w:t>of</w:t>
      </w:r>
      <w:r>
        <w:rPr>
          <w:spacing w:val="-3"/>
          <w:sz w:val="20"/>
        </w:rPr>
        <w:t xml:space="preserve"> </w:t>
      </w:r>
      <w:r>
        <w:rPr>
          <w:sz w:val="20"/>
        </w:rPr>
        <w:t>the</w:t>
      </w:r>
      <w:r>
        <w:rPr>
          <w:spacing w:val="-6"/>
          <w:sz w:val="20"/>
        </w:rPr>
        <w:t xml:space="preserve"> </w:t>
      </w:r>
      <w:r>
        <w:rPr>
          <w:sz w:val="20"/>
        </w:rPr>
        <w:t>system’s</w:t>
      </w:r>
      <w:r>
        <w:rPr>
          <w:spacing w:val="-5"/>
          <w:sz w:val="20"/>
        </w:rPr>
        <w:t xml:space="preserve"> </w:t>
      </w:r>
      <w:r>
        <w:rPr>
          <w:sz w:val="20"/>
        </w:rPr>
        <w:t>objectives,</w:t>
      </w:r>
      <w:r>
        <w:rPr>
          <w:spacing w:val="-4"/>
          <w:sz w:val="20"/>
        </w:rPr>
        <w:t xml:space="preserve"> </w:t>
      </w:r>
      <w:r>
        <w:rPr>
          <w:sz w:val="20"/>
        </w:rPr>
        <w:t>4.55 mean</w:t>
      </w:r>
      <w:r>
        <w:rPr>
          <w:spacing w:val="-2"/>
          <w:sz w:val="20"/>
        </w:rPr>
        <w:t xml:space="preserve"> </w:t>
      </w:r>
      <w:r>
        <w:rPr>
          <w:sz w:val="20"/>
        </w:rPr>
        <w:t>is</w:t>
      </w:r>
      <w:r>
        <w:rPr>
          <w:spacing w:val="-3"/>
          <w:sz w:val="20"/>
        </w:rPr>
        <w:t xml:space="preserve"> </w:t>
      </w:r>
      <w:r>
        <w:rPr>
          <w:sz w:val="20"/>
        </w:rPr>
        <w:t>obtained.</w:t>
      </w:r>
      <w:r>
        <w:rPr>
          <w:spacing w:val="-2"/>
          <w:sz w:val="20"/>
        </w:rPr>
        <w:t xml:space="preserve"> </w:t>
      </w:r>
      <w:r>
        <w:rPr>
          <w:sz w:val="20"/>
        </w:rPr>
        <w:t>This</w:t>
      </w:r>
      <w:r>
        <w:rPr>
          <w:spacing w:val="-3"/>
          <w:sz w:val="20"/>
        </w:rPr>
        <w:t xml:space="preserve"> </w:t>
      </w:r>
      <w:r>
        <w:rPr>
          <w:sz w:val="20"/>
        </w:rPr>
        <w:t>only</w:t>
      </w:r>
      <w:r>
        <w:rPr>
          <w:spacing w:val="-2"/>
          <w:sz w:val="20"/>
        </w:rPr>
        <w:t xml:space="preserve"> </w:t>
      </w:r>
      <w:r>
        <w:rPr>
          <w:sz w:val="20"/>
        </w:rPr>
        <w:t>means</w:t>
      </w:r>
      <w:r>
        <w:rPr>
          <w:spacing w:val="-2"/>
          <w:sz w:val="20"/>
        </w:rPr>
        <w:t xml:space="preserve"> </w:t>
      </w:r>
      <w:r>
        <w:rPr>
          <w:sz w:val="20"/>
        </w:rPr>
        <w:t>that</w:t>
      </w:r>
      <w:r>
        <w:rPr>
          <w:spacing w:val="-2"/>
          <w:sz w:val="20"/>
        </w:rPr>
        <w:t xml:space="preserve"> </w:t>
      </w:r>
      <w:r>
        <w:rPr>
          <w:sz w:val="20"/>
        </w:rPr>
        <w:t>the</w:t>
      </w:r>
      <w:r>
        <w:rPr>
          <w:spacing w:val="-2"/>
          <w:sz w:val="20"/>
        </w:rPr>
        <w:t xml:space="preserve"> </w:t>
      </w:r>
      <w:r>
        <w:rPr>
          <w:sz w:val="20"/>
        </w:rPr>
        <w:t>developed hardware and software system is excellent in exchanging information with other components or hardware or software systems.</w:t>
      </w:r>
    </w:p>
    <w:p w:rsidR="00BE5D4E" w:rsidRDefault="00E70E10">
      <w:pPr>
        <w:pStyle w:val="ListParagraph"/>
        <w:numPr>
          <w:ilvl w:val="0"/>
          <w:numId w:val="2"/>
        </w:numPr>
        <w:tabs>
          <w:tab w:val="left" w:pos="634"/>
        </w:tabs>
        <w:ind w:right="276"/>
        <w:jc w:val="both"/>
        <w:rPr>
          <w:sz w:val="20"/>
        </w:rPr>
      </w:pPr>
      <w:r>
        <w:rPr>
          <w:sz w:val="20"/>
        </w:rPr>
        <w:t>Lastly, the ISO reliability of the system is affirmed</w:t>
      </w:r>
      <w:r>
        <w:rPr>
          <w:spacing w:val="40"/>
          <w:sz w:val="20"/>
        </w:rPr>
        <w:t xml:space="preserve"> </w:t>
      </w:r>
      <w:r>
        <w:rPr>
          <w:sz w:val="20"/>
        </w:rPr>
        <w:t>by the respondents who rated it with a commendable mean score of 4.45</w:t>
      </w:r>
      <w:r>
        <w:rPr>
          <w:sz w:val="20"/>
        </w:rPr>
        <w:t>, attesting to its robust and dependable performance.</w:t>
      </w:r>
    </w:p>
    <w:p w:rsidR="00BE5D4E" w:rsidRDefault="00BE5D4E">
      <w:pPr>
        <w:pStyle w:val="BodyText"/>
        <w:spacing w:before="1"/>
      </w:pPr>
    </w:p>
    <w:p w:rsidR="00BE5D4E" w:rsidRDefault="00E70E10">
      <w:pPr>
        <w:pStyle w:val="BodyText"/>
        <w:ind w:left="116" w:right="276" w:firstLine="201"/>
        <w:jc w:val="both"/>
      </w:pPr>
      <w:r>
        <w:t>The researchers conducted a survey to evaluate the</w:t>
      </w:r>
      <w:r>
        <w:rPr>
          <w:spacing w:val="40"/>
        </w:rPr>
        <w:t xml:space="preserve"> </w:t>
      </w:r>
      <w:r>
        <w:t xml:space="preserve">quality of all stated objectives of project </w:t>
      </w:r>
      <w:proofErr w:type="spellStart"/>
      <w:proofErr w:type="gramStart"/>
      <w:r>
        <w:t>iSmartPH</w:t>
      </w:r>
      <w:proofErr w:type="spellEnd"/>
      <w:r>
        <w:t>,</w:t>
      </w:r>
      <w:proofErr w:type="gramEnd"/>
      <w:r>
        <w:t xml:space="preserve"> this is specifically</w:t>
      </w:r>
      <w:r>
        <w:rPr>
          <w:spacing w:val="-7"/>
        </w:rPr>
        <w:t xml:space="preserve"> </w:t>
      </w:r>
      <w:r>
        <w:t>assessing</w:t>
      </w:r>
      <w:r>
        <w:rPr>
          <w:spacing w:val="-7"/>
        </w:rPr>
        <w:t xml:space="preserve"> </w:t>
      </w:r>
      <w:r>
        <w:t>the</w:t>
      </w:r>
      <w:r>
        <w:rPr>
          <w:spacing w:val="-7"/>
        </w:rPr>
        <w:t xml:space="preserve"> </w:t>
      </w:r>
      <w:r>
        <w:t>quality</w:t>
      </w:r>
      <w:r>
        <w:rPr>
          <w:spacing w:val="-7"/>
        </w:rPr>
        <w:t xml:space="preserve"> </w:t>
      </w:r>
      <w:r>
        <w:t>of</w:t>
      </w:r>
      <w:r>
        <w:rPr>
          <w:spacing w:val="-8"/>
        </w:rPr>
        <w:t xml:space="preserve"> </w:t>
      </w:r>
      <w:r>
        <w:t>Performance</w:t>
      </w:r>
      <w:r>
        <w:rPr>
          <w:spacing w:val="-7"/>
        </w:rPr>
        <w:t xml:space="preserve"> </w:t>
      </w:r>
      <w:r>
        <w:t>Efficiency, Usability, Functional Suitability, Compatibility and Reliability.</w:t>
      </w:r>
      <w:r>
        <w:rPr>
          <w:spacing w:val="40"/>
        </w:rPr>
        <w:t xml:space="preserve"> </w:t>
      </w:r>
      <w:r>
        <w:t xml:space="preserve">The overall evaluation of project </w:t>
      </w:r>
      <w:proofErr w:type="spellStart"/>
      <w:r>
        <w:t>iSmartPH</w:t>
      </w:r>
      <w:proofErr w:type="spellEnd"/>
      <w:r>
        <w:t>, utilizing the ISO standard 25010, resulted in an impressive mean average of 4.50, categorizing it as "Very Good" according to the mean</w:t>
      </w:r>
      <w:r>
        <w:t xml:space="preserve"> rating scale.</w:t>
      </w:r>
    </w:p>
    <w:p w:rsidR="00BE5D4E" w:rsidRDefault="00BE5D4E">
      <w:pPr>
        <w:jc w:val="both"/>
        <w:sectPr w:rsidR="00BE5D4E">
          <w:pgSz w:w="12240" w:h="15840"/>
          <w:pgMar w:top="940" w:right="660" w:bottom="280" w:left="820" w:header="720" w:footer="720" w:gutter="0"/>
          <w:cols w:num="2" w:space="720" w:equalWidth="0">
            <w:col w:w="5199" w:space="332"/>
            <w:col w:w="5229"/>
          </w:cols>
        </w:sectPr>
      </w:pPr>
    </w:p>
    <w:p w:rsidR="00BE5D4E" w:rsidRDefault="00E70E10">
      <w:pPr>
        <w:pStyle w:val="BodyText"/>
        <w:spacing w:before="68"/>
        <w:ind w:left="853"/>
      </w:pPr>
      <w:r>
        <w:rPr>
          <w:b/>
        </w:rPr>
        <w:lastRenderedPageBreak/>
        <w:t>Table</w:t>
      </w:r>
      <w:r>
        <w:rPr>
          <w:b/>
          <w:spacing w:val="-5"/>
        </w:rPr>
        <w:t xml:space="preserve"> </w:t>
      </w:r>
      <w:r>
        <w:rPr>
          <w:b/>
        </w:rPr>
        <w:t>4</w:t>
      </w:r>
      <w:r>
        <w:rPr>
          <w:b/>
          <w:spacing w:val="-2"/>
        </w:rPr>
        <w:t xml:space="preserve"> </w:t>
      </w:r>
      <w:r>
        <w:t>Summary</w:t>
      </w:r>
      <w:r>
        <w:rPr>
          <w:spacing w:val="-3"/>
        </w:rPr>
        <w:t xml:space="preserve"> </w:t>
      </w:r>
      <w:r>
        <w:t>of</w:t>
      </w:r>
      <w:r>
        <w:rPr>
          <w:spacing w:val="-4"/>
        </w:rPr>
        <w:t xml:space="preserve"> </w:t>
      </w:r>
      <w:r>
        <w:t>Results</w:t>
      </w:r>
      <w:r>
        <w:rPr>
          <w:spacing w:val="-4"/>
        </w:rPr>
        <w:t xml:space="preserve"> </w:t>
      </w:r>
      <w:r>
        <w:t>(IT</w:t>
      </w:r>
      <w:r>
        <w:rPr>
          <w:spacing w:val="-3"/>
        </w:rPr>
        <w:t xml:space="preserve"> </w:t>
      </w:r>
      <w:r>
        <w:rPr>
          <w:spacing w:val="-2"/>
        </w:rPr>
        <w:t>Respondents)</w:t>
      </w:r>
    </w:p>
    <w:p w:rsidR="00BE5D4E" w:rsidRDefault="00E70E10">
      <w:pPr>
        <w:pStyle w:val="BodyText"/>
        <w:spacing w:before="8"/>
        <w:rPr>
          <w:sz w:val="4"/>
        </w:rPr>
      </w:pPr>
      <w:r>
        <w:rPr>
          <w:noProof/>
          <w:lang w:val="en-PH" w:eastAsia="en-PH"/>
        </w:rPr>
        <w:drawing>
          <wp:anchor distT="0" distB="0" distL="0" distR="0" simplePos="0" relativeHeight="487591424" behindDoc="1" locked="0" layoutInCell="1" allowOverlap="1">
            <wp:simplePos x="0" y="0"/>
            <wp:positionH relativeFrom="page">
              <wp:posOffset>688335</wp:posOffset>
            </wp:positionH>
            <wp:positionV relativeFrom="paragraph">
              <wp:posOffset>49635</wp:posOffset>
            </wp:positionV>
            <wp:extent cx="3045011" cy="157162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045011" cy="1571625"/>
                    </a:xfrm>
                    <a:prstGeom prst="rect">
                      <a:avLst/>
                    </a:prstGeom>
                  </pic:spPr>
                </pic:pic>
              </a:graphicData>
            </a:graphic>
          </wp:anchor>
        </w:drawing>
      </w:r>
    </w:p>
    <w:p w:rsidR="00BE5D4E" w:rsidRDefault="00BE5D4E">
      <w:pPr>
        <w:pStyle w:val="BodyText"/>
        <w:rPr>
          <w:sz w:val="26"/>
        </w:rPr>
      </w:pPr>
    </w:p>
    <w:p w:rsidR="00BE5D4E" w:rsidRDefault="00E70E10">
      <w:pPr>
        <w:pStyle w:val="BodyText"/>
        <w:ind w:left="317" w:right="6" w:firstLine="202"/>
        <w:jc w:val="both"/>
      </w:pPr>
      <w:r>
        <w:t>This study undergoes the ISO 25010 standard evaluation IT professionals respondents evaluate all project’s</w:t>
      </w:r>
      <w:r>
        <w:rPr>
          <w:spacing w:val="40"/>
        </w:rPr>
        <w:t xml:space="preserve"> </w:t>
      </w:r>
      <w:r>
        <w:t>objectives quality. Following are the results of the evaluation us</w:t>
      </w:r>
      <w:r>
        <w:t>ing the ISO 25010:</w:t>
      </w:r>
    </w:p>
    <w:p w:rsidR="00BE5D4E" w:rsidRDefault="00BE5D4E">
      <w:pPr>
        <w:pStyle w:val="BodyText"/>
      </w:pPr>
    </w:p>
    <w:p w:rsidR="00BE5D4E" w:rsidRDefault="00E70E10">
      <w:pPr>
        <w:pStyle w:val="ListParagraph"/>
        <w:numPr>
          <w:ilvl w:val="1"/>
          <w:numId w:val="2"/>
        </w:numPr>
        <w:tabs>
          <w:tab w:val="left" w:pos="836"/>
        </w:tabs>
        <w:ind w:right="5"/>
        <w:jc w:val="both"/>
        <w:rPr>
          <w:sz w:val="20"/>
        </w:rPr>
      </w:pPr>
      <w:r>
        <w:rPr>
          <w:sz w:val="20"/>
        </w:rPr>
        <w:t>The evaluation results for the project's objectives reveal a noteworthy mean of 4.31 in the Performance Efficiency criterion. The mean of 4.31 suggests a robust and effective performance in meeting the specified</w:t>
      </w:r>
      <w:r>
        <w:rPr>
          <w:spacing w:val="-5"/>
          <w:sz w:val="20"/>
        </w:rPr>
        <w:t xml:space="preserve"> </w:t>
      </w:r>
      <w:r>
        <w:rPr>
          <w:sz w:val="20"/>
        </w:rPr>
        <w:t>objectives</w:t>
      </w:r>
      <w:r>
        <w:rPr>
          <w:spacing w:val="-6"/>
          <w:sz w:val="20"/>
        </w:rPr>
        <w:t xml:space="preserve"> </w:t>
      </w:r>
      <w:r>
        <w:rPr>
          <w:sz w:val="20"/>
        </w:rPr>
        <w:t>related</w:t>
      </w:r>
      <w:r>
        <w:rPr>
          <w:spacing w:val="-7"/>
          <w:sz w:val="20"/>
        </w:rPr>
        <w:t xml:space="preserve"> </w:t>
      </w:r>
      <w:r>
        <w:rPr>
          <w:sz w:val="20"/>
        </w:rPr>
        <w:t>to</w:t>
      </w:r>
      <w:r>
        <w:rPr>
          <w:spacing w:val="-7"/>
          <w:sz w:val="20"/>
        </w:rPr>
        <w:t xml:space="preserve"> </w:t>
      </w:r>
      <w:r>
        <w:rPr>
          <w:sz w:val="20"/>
        </w:rPr>
        <w:t>ef</w:t>
      </w:r>
      <w:r>
        <w:rPr>
          <w:sz w:val="20"/>
        </w:rPr>
        <w:t>ficiency,</w:t>
      </w:r>
      <w:r>
        <w:rPr>
          <w:spacing w:val="-8"/>
          <w:sz w:val="20"/>
        </w:rPr>
        <w:t xml:space="preserve"> </w:t>
      </w:r>
      <w:r>
        <w:rPr>
          <w:sz w:val="20"/>
        </w:rPr>
        <w:t>highlighting the project's success in optimizing its operational and computational capabilities.</w:t>
      </w:r>
    </w:p>
    <w:p w:rsidR="00BE5D4E" w:rsidRDefault="00E70E10">
      <w:pPr>
        <w:pStyle w:val="ListParagraph"/>
        <w:numPr>
          <w:ilvl w:val="1"/>
          <w:numId w:val="2"/>
        </w:numPr>
        <w:tabs>
          <w:tab w:val="left" w:pos="836"/>
        </w:tabs>
        <w:ind w:right="1"/>
        <w:jc w:val="both"/>
        <w:rPr>
          <w:sz w:val="20"/>
        </w:rPr>
      </w:pPr>
      <w:r>
        <w:rPr>
          <w:sz w:val="20"/>
        </w:rPr>
        <w:t>The usability assessment, with a mean score of 4.16, underscores the project's high level of user- friendliness, as perceived by IT professionals who</w:t>
      </w:r>
      <w:r>
        <w:rPr>
          <w:sz w:val="20"/>
        </w:rPr>
        <w:t xml:space="preserve"> participated</w:t>
      </w:r>
      <w:r>
        <w:rPr>
          <w:spacing w:val="-2"/>
          <w:sz w:val="20"/>
        </w:rPr>
        <w:t xml:space="preserve"> </w:t>
      </w:r>
      <w:r>
        <w:rPr>
          <w:sz w:val="20"/>
        </w:rPr>
        <w:t>in</w:t>
      </w:r>
      <w:r>
        <w:rPr>
          <w:spacing w:val="-5"/>
          <w:sz w:val="20"/>
        </w:rPr>
        <w:t xml:space="preserve"> </w:t>
      </w:r>
      <w:r>
        <w:rPr>
          <w:sz w:val="20"/>
        </w:rPr>
        <w:t>the</w:t>
      </w:r>
      <w:r>
        <w:rPr>
          <w:spacing w:val="-5"/>
          <w:sz w:val="20"/>
        </w:rPr>
        <w:t xml:space="preserve"> </w:t>
      </w:r>
      <w:r>
        <w:rPr>
          <w:sz w:val="20"/>
        </w:rPr>
        <w:t>evaluation.</w:t>
      </w:r>
      <w:r>
        <w:rPr>
          <w:spacing w:val="-5"/>
          <w:sz w:val="20"/>
        </w:rPr>
        <w:t xml:space="preserve"> </w:t>
      </w:r>
      <w:r>
        <w:rPr>
          <w:sz w:val="20"/>
        </w:rPr>
        <w:t>The</w:t>
      </w:r>
      <w:r>
        <w:rPr>
          <w:spacing w:val="-4"/>
          <w:sz w:val="20"/>
        </w:rPr>
        <w:t xml:space="preserve"> </w:t>
      </w:r>
      <w:r>
        <w:rPr>
          <w:sz w:val="20"/>
        </w:rPr>
        <w:t>significance</w:t>
      </w:r>
      <w:r>
        <w:rPr>
          <w:spacing w:val="-5"/>
          <w:sz w:val="20"/>
        </w:rPr>
        <w:t xml:space="preserve"> </w:t>
      </w:r>
      <w:r>
        <w:rPr>
          <w:sz w:val="20"/>
        </w:rPr>
        <w:t>of</w:t>
      </w:r>
      <w:r>
        <w:rPr>
          <w:spacing w:val="-5"/>
          <w:sz w:val="20"/>
        </w:rPr>
        <w:t xml:space="preserve"> </w:t>
      </w:r>
      <w:r>
        <w:rPr>
          <w:sz w:val="20"/>
        </w:rPr>
        <w:t>this result is paramount, as IT professionals bring a specialized perspective to the evaluation,</w:t>
      </w:r>
      <w:r>
        <w:rPr>
          <w:spacing w:val="40"/>
          <w:sz w:val="20"/>
        </w:rPr>
        <w:t xml:space="preserve"> </w:t>
      </w:r>
      <w:r>
        <w:rPr>
          <w:sz w:val="20"/>
        </w:rPr>
        <w:t>emphasizing the system's practicality and ease of use within the context of their expertise.</w:t>
      </w:r>
    </w:p>
    <w:p w:rsidR="00BE5D4E" w:rsidRDefault="00E70E10">
      <w:pPr>
        <w:pStyle w:val="ListParagraph"/>
        <w:numPr>
          <w:ilvl w:val="1"/>
          <w:numId w:val="2"/>
        </w:numPr>
        <w:tabs>
          <w:tab w:val="left" w:pos="836"/>
        </w:tabs>
        <w:jc w:val="both"/>
        <w:rPr>
          <w:sz w:val="20"/>
        </w:rPr>
      </w:pPr>
      <w:r>
        <w:rPr>
          <w:sz w:val="20"/>
        </w:rPr>
        <w:t>The Functional Suitability aspect, marked by a commendable mean of 4.19, is indicative of the project's capacity to provide functions that align closely with both stated and implied user needs. The IT professionals' insights bring a specialized lens to thi</w:t>
      </w:r>
      <w:r>
        <w:rPr>
          <w:sz w:val="20"/>
        </w:rPr>
        <w:t xml:space="preserve">s evaluation, highlighting the project's aptness in functionality from a practical and user-oriented </w:t>
      </w:r>
      <w:r>
        <w:rPr>
          <w:spacing w:val="-2"/>
          <w:sz w:val="20"/>
        </w:rPr>
        <w:t>standpoint.</w:t>
      </w:r>
    </w:p>
    <w:p w:rsidR="00BE5D4E" w:rsidRDefault="00BE5D4E">
      <w:pPr>
        <w:pStyle w:val="BodyText"/>
        <w:spacing w:before="10"/>
        <w:rPr>
          <w:sz w:val="19"/>
        </w:rPr>
      </w:pPr>
    </w:p>
    <w:p w:rsidR="00BE5D4E" w:rsidRDefault="00E70E10">
      <w:pPr>
        <w:pStyle w:val="BodyText"/>
        <w:ind w:left="317" w:right="3" w:firstLine="202"/>
        <w:jc w:val="both"/>
      </w:pPr>
      <w:r>
        <w:t>In summary, the project demonstrated impressive performance with a mean of 4.31 in Performance</w:t>
      </w:r>
      <w:r>
        <w:rPr>
          <w:spacing w:val="40"/>
        </w:rPr>
        <w:t xml:space="preserve"> </w:t>
      </w:r>
      <w:r>
        <w:t>Efficiency, 4.16 in Usability, and 4.19 in Functional Suitability.</w:t>
      </w:r>
      <w:r>
        <w:rPr>
          <w:spacing w:val="-2"/>
        </w:rPr>
        <w:t xml:space="preserve"> </w:t>
      </w:r>
      <w:r>
        <w:t>The</w:t>
      </w:r>
      <w:r>
        <w:rPr>
          <w:spacing w:val="-2"/>
        </w:rPr>
        <w:t xml:space="preserve"> </w:t>
      </w:r>
      <w:r>
        <w:t>overall</w:t>
      </w:r>
      <w:r>
        <w:rPr>
          <w:spacing w:val="-2"/>
        </w:rPr>
        <w:t xml:space="preserve"> </w:t>
      </w:r>
      <w:r>
        <w:t>mean</w:t>
      </w:r>
      <w:r>
        <w:rPr>
          <w:spacing w:val="-3"/>
        </w:rPr>
        <w:t xml:space="preserve"> </w:t>
      </w:r>
      <w:r>
        <w:t>of</w:t>
      </w:r>
      <w:r>
        <w:rPr>
          <w:spacing w:val="-1"/>
        </w:rPr>
        <w:t xml:space="preserve"> </w:t>
      </w:r>
      <w:r>
        <w:t>4.22</w:t>
      </w:r>
      <w:r>
        <w:rPr>
          <w:spacing w:val="-1"/>
        </w:rPr>
        <w:t xml:space="preserve"> </w:t>
      </w:r>
      <w:r>
        <w:t>highlights</w:t>
      </w:r>
      <w:r>
        <w:rPr>
          <w:spacing w:val="-3"/>
        </w:rPr>
        <w:t xml:space="preserve"> </w:t>
      </w:r>
      <w:r>
        <w:t>the</w:t>
      </w:r>
      <w:r>
        <w:rPr>
          <w:spacing w:val="-2"/>
        </w:rPr>
        <w:t xml:space="preserve"> </w:t>
      </w:r>
      <w:r>
        <w:t xml:space="preserve">project's success in delivering a user-centric solution, acknowledged by IT professionals for its robust performance and high </w:t>
      </w:r>
      <w:r>
        <w:rPr>
          <w:spacing w:val="-2"/>
        </w:rPr>
        <w:t>usability.</w:t>
      </w:r>
    </w:p>
    <w:p w:rsidR="00BE5D4E" w:rsidRDefault="00BE5D4E">
      <w:pPr>
        <w:pStyle w:val="BodyText"/>
        <w:rPr>
          <w:sz w:val="21"/>
        </w:rPr>
      </w:pPr>
    </w:p>
    <w:p w:rsidR="00BE5D4E" w:rsidRPr="00C55D64" w:rsidRDefault="00C55D64" w:rsidP="00C55D64">
      <w:pPr>
        <w:pStyle w:val="ListParagraph"/>
        <w:numPr>
          <w:ilvl w:val="0"/>
          <w:numId w:val="5"/>
        </w:numPr>
        <w:ind w:left="284" w:hanging="284"/>
        <w:jc w:val="center"/>
        <w:rPr>
          <w:sz w:val="20"/>
        </w:rPr>
      </w:pPr>
      <w:r w:rsidRPr="00C55D64">
        <w:rPr>
          <w:spacing w:val="-2"/>
          <w:sz w:val="20"/>
        </w:rPr>
        <w:t>CONCLUSIONS</w:t>
      </w:r>
    </w:p>
    <w:p w:rsidR="00BE5D4E" w:rsidRDefault="00E70E10">
      <w:pPr>
        <w:pStyle w:val="BodyText"/>
        <w:spacing w:before="80"/>
        <w:ind w:left="317" w:right="5" w:firstLine="202"/>
        <w:jc w:val="both"/>
      </w:pPr>
      <w:r>
        <w:t>The researchers highlight the importance of diligent monitoring of crop conditions, facilitated by wireless network sensors and predictive software, to optimize</w:t>
      </w:r>
      <w:r>
        <w:rPr>
          <w:spacing w:val="40"/>
        </w:rPr>
        <w:t xml:space="preserve"> </w:t>
      </w:r>
      <w:r>
        <w:t>growth rates by regulating environmental factors such as</w:t>
      </w:r>
      <w:r>
        <w:rPr>
          <w:spacing w:val="40"/>
        </w:rPr>
        <w:t xml:space="preserve"> </w:t>
      </w:r>
      <w:r>
        <w:t>soil levels, temperature, and humidit</w:t>
      </w:r>
      <w:r>
        <w:t>y.</w:t>
      </w:r>
    </w:p>
    <w:p w:rsidR="00BE5D4E" w:rsidRDefault="00E70E10">
      <w:pPr>
        <w:pStyle w:val="BodyText"/>
        <w:spacing w:before="2"/>
        <w:ind w:left="317" w:right="2" w:firstLine="202"/>
        <w:jc w:val="both"/>
      </w:pPr>
      <w:r>
        <w:t xml:space="preserve">The development of a cost-effective </w:t>
      </w:r>
      <w:proofErr w:type="spellStart"/>
      <w:r>
        <w:t>IoT</w:t>
      </w:r>
      <w:proofErr w:type="spellEnd"/>
      <w:r>
        <w:t xml:space="preserve"> device for smart irrigation control, integrating the KNN machine learning algorithm</w:t>
      </w:r>
      <w:r>
        <w:rPr>
          <w:spacing w:val="25"/>
        </w:rPr>
        <w:t xml:space="preserve"> </w:t>
      </w:r>
      <w:r>
        <w:t>and</w:t>
      </w:r>
      <w:r>
        <w:rPr>
          <w:spacing w:val="26"/>
        </w:rPr>
        <w:t xml:space="preserve"> </w:t>
      </w:r>
      <w:r>
        <w:t>tailored</w:t>
      </w:r>
      <w:r>
        <w:rPr>
          <w:spacing w:val="25"/>
        </w:rPr>
        <w:t xml:space="preserve"> </w:t>
      </w:r>
      <w:r>
        <w:t>for</w:t>
      </w:r>
      <w:r>
        <w:rPr>
          <w:spacing w:val="26"/>
        </w:rPr>
        <w:t xml:space="preserve"> </w:t>
      </w:r>
      <w:r>
        <w:t>small-scale</w:t>
      </w:r>
      <w:r>
        <w:rPr>
          <w:spacing w:val="25"/>
        </w:rPr>
        <w:t xml:space="preserve"> </w:t>
      </w:r>
      <w:r>
        <w:t>greenhouse</w:t>
      </w:r>
      <w:r>
        <w:rPr>
          <w:spacing w:val="24"/>
        </w:rPr>
        <w:t xml:space="preserve"> </w:t>
      </w:r>
      <w:r>
        <w:rPr>
          <w:spacing w:val="-2"/>
        </w:rPr>
        <w:t>farming</w:t>
      </w:r>
    </w:p>
    <w:p w:rsidR="00BE5D4E" w:rsidRDefault="00E70E10">
      <w:pPr>
        <w:pStyle w:val="BodyText"/>
        <w:spacing w:before="68"/>
        <w:ind w:left="447" w:right="278"/>
        <w:jc w:val="both"/>
      </w:pPr>
      <w:r>
        <w:br w:type="column"/>
      </w:r>
      <w:proofErr w:type="gramStart"/>
      <w:r>
        <w:lastRenderedPageBreak/>
        <w:t>in</w:t>
      </w:r>
      <w:proofErr w:type="gramEnd"/>
      <w:r>
        <w:t xml:space="preserve"> Metro Manila, offers a promising solution. This innovation addresses challeng</w:t>
      </w:r>
      <w:r>
        <w:t>es in water optimization, enhancing crop productivity.</w:t>
      </w:r>
    </w:p>
    <w:p w:rsidR="00BE5D4E" w:rsidRDefault="00E70E10">
      <w:pPr>
        <w:pStyle w:val="BodyText"/>
        <w:ind w:left="447" w:right="274" w:firstLine="201"/>
        <w:jc w:val="both"/>
      </w:pPr>
      <w:r>
        <w:t>Recommendations for future enhancements, the researchers</w:t>
      </w:r>
      <w:r>
        <w:rPr>
          <w:spacing w:val="-1"/>
        </w:rPr>
        <w:t xml:space="preserve"> </w:t>
      </w:r>
      <w:r>
        <w:t>propose several</w:t>
      </w:r>
      <w:r>
        <w:rPr>
          <w:spacing w:val="-2"/>
        </w:rPr>
        <w:t xml:space="preserve"> </w:t>
      </w:r>
      <w:r>
        <w:t>key improvements. Firstly, they suggest integrating sensor and motor modules into a single unit to streamline functionality, pot</w:t>
      </w:r>
      <w:r>
        <w:t>entially increasing efficiency and reducing complexity. Secondly, they advise exploring alternative data storage solutions capable of handling large datasets more efficiently, or adjusting data upload frequency to minimize storage costs, ensuring optimal u</w:t>
      </w:r>
      <w:r>
        <w:t>se of resources. Additionally, they highlight the importance of improving information presentation by incorporating color-coded indicators for enhanced visual cues and addressing web page reloading issues during data loading to provide users with a smoothe</w:t>
      </w:r>
      <w:r>
        <w:t xml:space="preserve">r experience. Finally, they emphasize the need to enhance website functionality by introducing date filtering in reports and refining time display formats to align with industry standards, ultimately enhancing usability and user </w:t>
      </w:r>
      <w:r>
        <w:rPr>
          <w:spacing w:val="-2"/>
        </w:rPr>
        <w:t>satisfaction.</w:t>
      </w:r>
    </w:p>
    <w:p w:rsidR="00BE5D4E" w:rsidRDefault="00BE5D4E">
      <w:pPr>
        <w:pStyle w:val="BodyText"/>
        <w:spacing w:before="10"/>
      </w:pPr>
    </w:p>
    <w:p w:rsidR="00BE5D4E" w:rsidRDefault="00C55D64" w:rsidP="00C55D64">
      <w:pPr>
        <w:pStyle w:val="BodyText"/>
        <w:ind w:left="284" w:right="31" w:hanging="284"/>
        <w:jc w:val="center"/>
      </w:pPr>
      <w:r>
        <w:rPr>
          <w:smallCaps/>
          <w:spacing w:val="-2"/>
        </w:rPr>
        <w:t>REFERENCES</w:t>
      </w:r>
    </w:p>
    <w:p w:rsidR="00BE5D4E" w:rsidRDefault="00E70E10">
      <w:pPr>
        <w:pStyle w:val="ListParagraph"/>
        <w:numPr>
          <w:ilvl w:val="0"/>
          <w:numId w:val="1"/>
        </w:numPr>
        <w:tabs>
          <w:tab w:val="left" w:pos="602"/>
          <w:tab w:val="left" w:pos="605"/>
        </w:tabs>
        <w:spacing w:before="81"/>
        <w:ind w:right="273"/>
        <w:jc w:val="both"/>
        <w:rPr>
          <w:sz w:val="16"/>
        </w:rPr>
      </w:pPr>
      <w:r>
        <w:rPr>
          <w:sz w:val="16"/>
        </w:rPr>
        <w:t>V</w:t>
      </w:r>
      <w:r>
        <w:rPr>
          <w:sz w:val="16"/>
        </w:rPr>
        <w:t>allejo-Gómez, David, et al. “Smart Irrigation Systems in Agriculture:</w:t>
      </w:r>
      <w:r>
        <w:rPr>
          <w:spacing w:val="40"/>
          <w:sz w:val="16"/>
        </w:rPr>
        <w:t xml:space="preserve"> </w:t>
      </w:r>
      <w:r>
        <w:rPr>
          <w:sz w:val="16"/>
        </w:rPr>
        <w:t xml:space="preserve">A Systematic Review.” </w:t>
      </w:r>
      <w:r>
        <w:rPr>
          <w:i/>
          <w:sz w:val="16"/>
        </w:rPr>
        <w:t>Agronomy</w:t>
      </w:r>
      <w:r>
        <w:rPr>
          <w:sz w:val="16"/>
        </w:rPr>
        <w:t>, vol. 13, no. 2, Jan. 2023, p. 342.</w:t>
      </w:r>
      <w:r>
        <w:rPr>
          <w:spacing w:val="40"/>
          <w:sz w:val="16"/>
        </w:rPr>
        <w:t xml:space="preserve"> </w:t>
      </w:r>
      <w:hyperlink r:id="rId14">
        <w:r>
          <w:rPr>
            <w:spacing w:val="-2"/>
            <w:sz w:val="16"/>
          </w:rPr>
          <w:t>https://doi.org/10.3390/agronomy13020342.</w:t>
        </w:r>
      </w:hyperlink>
    </w:p>
    <w:p w:rsidR="00BE5D4E" w:rsidRDefault="00E70E10">
      <w:pPr>
        <w:pStyle w:val="ListParagraph"/>
        <w:numPr>
          <w:ilvl w:val="0"/>
          <w:numId w:val="1"/>
        </w:numPr>
        <w:tabs>
          <w:tab w:val="left" w:pos="602"/>
          <w:tab w:val="left" w:pos="605"/>
          <w:tab w:val="left" w:pos="4680"/>
        </w:tabs>
        <w:ind w:right="272"/>
        <w:jc w:val="both"/>
        <w:rPr>
          <w:sz w:val="16"/>
        </w:rPr>
      </w:pPr>
      <w:hyperlink r:id="rId15">
        <w:proofErr w:type="spellStart"/>
        <w:r>
          <w:rPr>
            <w:sz w:val="16"/>
          </w:rPr>
          <w:t>Shekhar</w:t>
        </w:r>
        <w:proofErr w:type="spellEnd"/>
        <w:r>
          <w:rPr>
            <w:sz w:val="16"/>
          </w:rPr>
          <w:t xml:space="preserve">, Y., </w:t>
        </w:r>
        <w:proofErr w:type="spellStart"/>
        <w:r>
          <w:rPr>
            <w:sz w:val="16"/>
          </w:rPr>
          <w:t>Dagur</w:t>
        </w:r>
        <w:proofErr w:type="spellEnd"/>
        <w:r>
          <w:rPr>
            <w:sz w:val="16"/>
          </w:rPr>
          <w:t xml:space="preserve">, E., &amp; Mishra, S. (2017). Intelligent </w:t>
        </w:r>
        <w:proofErr w:type="spellStart"/>
        <w:r>
          <w:rPr>
            <w:sz w:val="16"/>
          </w:rPr>
          <w:t>IoT</w:t>
        </w:r>
        <w:proofErr w:type="spellEnd"/>
        <w:r>
          <w:rPr>
            <w:sz w:val="16"/>
          </w:rPr>
          <w:t xml:space="preserve"> Based</w:t>
        </w:r>
      </w:hyperlink>
      <w:r>
        <w:rPr>
          <w:spacing w:val="40"/>
          <w:sz w:val="16"/>
        </w:rPr>
        <w:t xml:space="preserve"> </w:t>
      </w:r>
      <w:hyperlink r:id="rId16">
        <w:r>
          <w:rPr>
            <w:spacing w:val="-2"/>
            <w:sz w:val="16"/>
          </w:rPr>
          <w:t>Automated</w:t>
        </w:r>
        <w:r>
          <w:rPr>
            <w:sz w:val="16"/>
          </w:rPr>
          <w:tab/>
        </w:r>
        <w:r>
          <w:rPr>
            <w:spacing w:val="-2"/>
            <w:sz w:val="16"/>
          </w:rPr>
          <w:t>Irrigation</w:t>
        </w:r>
      </w:hyperlink>
    </w:p>
    <w:p w:rsidR="00BE5D4E" w:rsidRDefault="00E70E10">
      <w:pPr>
        <w:tabs>
          <w:tab w:val="left" w:pos="3104"/>
          <w:tab w:val="left" w:pos="4926"/>
        </w:tabs>
        <w:ind w:left="605" w:right="270"/>
        <w:rPr>
          <w:sz w:val="16"/>
        </w:rPr>
      </w:pPr>
      <w:hyperlink r:id="rId17">
        <w:r>
          <w:rPr>
            <w:sz w:val="16"/>
          </w:rPr>
          <w:t>System.</w:t>
        </w:r>
        <w:r>
          <w:rPr>
            <w:spacing w:val="40"/>
            <w:sz w:val="16"/>
          </w:rPr>
          <w:t xml:space="preserve"> </w:t>
        </w:r>
        <w:r>
          <w:rPr>
            <w:sz w:val="16"/>
          </w:rPr>
          <w:t>Ripublication.</w:t>
        </w:r>
      </w:hyperlink>
      <w:r>
        <w:rPr>
          <w:sz w:val="16"/>
        </w:rPr>
        <w:t>Rajendrakumar,</w:t>
      </w:r>
      <w:r>
        <w:rPr>
          <w:spacing w:val="40"/>
          <w:sz w:val="16"/>
        </w:rPr>
        <w:t xml:space="preserve"> </w:t>
      </w:r>
      <w:r>
        <w:rPr>
          <w:sz w:val="16"/>
        </w:rPr>
        <w:t>Shiny,</w:t>
      </w:r>
      <w:r>
        <w:rPr>
          <w:spacing w:val="40"/>
          <w:sz w:val="16"/>
        </w:rPr>
        <w:t xml:space="preserve"> </w:t>
      </w:r>
      <w:r>
        <w:rPr>
          <w:sz w:val="16"/>
        </w:rPr>
        <w:t>et</w:t>
      </w:r>
      <w:r>
        <w:rPr>
          <w:spacing w:val="40"/>
          <w:sz w:val="16"/>
        </w:rPr>
        <w:t xml:space="preserve"> </w:t>
      </w:r>
      <w:r>
        <w:rPr>
          <w:sz w:val="16"/>
        </w:rPr>
        <w:t>al.</w:t>
      </w:r>
      <w:r>
        <w:rPr>
          <w:spacing w:val="40"/>
          <w:sz w:val="16"/>
        </w:rPr>
        <w:t xml:space="preserve"> </w:t>
      </w:r>
      <w:r>
        <w:rPr>
          <w:sz w:val="16"/>
        </w:rPr>
        <w:t>“Automation</w:t>
      </w:r>
      <w:r>
        <w:rPr>
          <w:spacing w:val="40"/>
          <w:sz w:val="16"/>
        </w:rPr>
        <w:t xml:space="preserve"> </w:t>
      </w:r>
      <w:r>
        <w:rPr>
          <w:sz w:val="16"/>
        </w:rPr>
        <w:t>of</w:t>
      </w:r>
      <w:r>
        <w:rPr>
          <w:spacing w:val="40"/>
          <w:sz w:val="16"/>
        </w:rPr>
        <w:t xml:space="preserve"> </w:t>
      </w:r>
      <w:r>
        <w:rPr>
          <w:sz w:val="16"/>
        </w:rPr>
        <w:t>Irrigation</w:t>
      </w:r>
      <w:r>
        <w:rPr>
          <w:spacing w:val="80"/>
          <w:sz w:val="16"/>
        </w:rPr>
        <w:t xml:space="preserve"> </w:t>
      </w:r>
      <w:r>
        <w:rPr>
          <w:sz w:val="16"/>
        </w:rPr>
        <w:t>System</w:t>
      </w:r>
      <w:r>
        <w:rPr>
          <w:spacing w:val="80"/>
          <w:sz w:val="16"/>
        </w:rPr>
        <w:t xml:space="preserve"> </w:t>
      </w:r>
      <w:proofErr w:type="gramStart"/>
      <w:r>
        <w:rPr>
          <w:sz w:val="16"/>
        </w:rPr>
        <w:t>Through</w:t>
      </w:r>
      <w:proofErr w:type="gramEnd"/>
      <w:r>
        <w:rPr>
          <w:spacing w:val="80"/>
          <w:sz w:val="16"/>
        </w:rPr>
        <w:t xml:space="preserve"> </w:t>
      </w:r>
      <w:r>
        <w:rPr>
          <w:sz w:val="16"/>
        </w:rPr>
        <w:t>Embedded</w:t>
      </w:r>
      <w:r>
        <w:rPr>
          <w:spacing w:val="80"/>
          <w:sz w:val="16"/>
        </w:rPr>
        <w:t xml:space="preserve"> </w:t>
      </w:r>
      <w:r>
        <w:rPr>
          <w:sz w:val="16"/>
        </w:rPr>
        <w:t>Computing</w:t>
      </w:r>
      <w:r>
        <w:rPr>
          <w:spacing w:val="80"/>
          <w:sz w:val="16"/>
        </w:rPr>
        <w:t xml:space="preserve"> </w:t>
      </w:r>
      <w:r>
        <w:rPr>
          <w:sz w:val="16"/>
        </w:rPr>
        <w:t>Technology.”</w:t>
      </w:r>
      <w:r>
        <w:rPr>
          <w:spacing w:val="40"/>
          <w:sz w:val="16"/>
        </w:rPr>
        <w:t xml:space="preserve"> </w:t>
      </w:r>
      <w:proofErr w:type="spellStart"/>
      <w:r>
        <w:rPr>
          <w:spacing w:val="-2"/>
          <w:sz w:val="16"/>
        </w:rPr>
        <w:t>ResearchGate</w:t>
      </w:r>
      <w:proofErr w:type="spellEnd"/>
      <w:r>
        <w:rPr>
          <w:spacing w:val="-2"/>
          <w:sz w:val="16"/>
        </w:rPr>
        <w:t>,</w:t>
      </w:r>
      <w:r>
        <w:rPr>
          <w:sz w:val="16"/>
        </w:rPr>
        <w:tab/>
      </w:r>
      <w:r>
        <w:rPr>
          <w:spacing w:val="-4"/>
          <w:sz w:val="16"/>
        </w:rPr>
        <w:t>Jan.</w:t>
      </w:r>
      <w:r>
        <w:rPr>
          <w:sz w:val="16"/>
        </w:rPr>
        <w:tab/>
      </w:r>
      <w:r>
        <w:rPr>
          <w:spacing w:val="-4"/>
          <w:sz w:val="16"/>
        </w:rPr>
        <w:t>2019,</w:t>
      </w:r>
      <w:r>
        <w:rPr>
          <w:spacing w:val="40"/>
          <w:sz w:val="16"/>
        </w:rPr>
        <w:t xml:space="preserve"> </w:t>
      </w:r>
      <w:hyperlink r:id="rId18">
        <w:r>
          <w:rPr>
            <w:spacing w:val="-2"/>
            <w:sz w:val="16"/>
          </w:rPr>
          <w:t>www.researchgate.net/publication/332392635_Automation_of_irrigatio</w:t>
        </w:r>
      </w:hyperlink>
      <w:r>
        <w:rPr>
          <w:spacing w:val="40"/>
          <w:sz w:val="16"/>
        </w:rPr>
        <w:t xml:space="preserve"> </w:t>
      </w:r>
      <w:hyperlink r:id="rId19">
        <w:proofErr w:type="spellStart"/>
        <w:r>
          <w:rPr>
            <w:spacing w:val="-2"/>
            <w:sz w:val="16"/>
          </w:rPr>
          <w:t>n_system_through_embedded_computing_technology</w:t>
        </w:r>
        <w:proofErr w:type="spellEnd"/>
      </w:hyperlink>
    </w:p>
    <w:p w:rsidR="00BE5D4E" w:rsidRDefault="00E70E10">
      <w:pPr>
        <w:pStyle w:val="ListParagraph"/>
        <w:numPr>
          <w:ilvl w:val="0"/>
          <w:numId w:val="1"/>
        </w:numPr>
        <w:tabs>
          <w:tab w:val="left" w:pos="602"/>
          <w:tab w:val="left" w:pos="605"/>
        </w:tabs>
        <w:spacing w:before="2"/>
        <w:ind w:right="275"/>
        <w:rPr>
          <w:sz w:val="16"/>
        </w:rPr>
      </w:pPr>
      <w:proofErr w:type="spellStart"/>
      <w:r>
        <w:rPr>
          <w:sz w:val="16"/>
        </w:rPr>
        <w:t>Kamaruddin</w:t>
      </w:r>
      <w:proofErr w:type="spellEnd"/>
      <w:r>
        <w:rPr>
          <w:sz w:val="16"/>
        </w:rPr>
        <w:t>,</w:t>
      </w:r>
      <w:r>
        <w:rPr>
          <w:spacing w:val="-2"/>
          <w:sz w:val="16"/>
        </w:rPr>
        <w:t xml:space="preserve"> </w:t>
      </w:r>
      <w:r>
        <w:rPr>
          <w:sz w:val="16"/>
        </w:rPr>
        <w:t>F.</w:t>
      </w:r>
      <w:r>
        <w:rPr>
          <w:spacing w:val="-2"/>
          <w:sz w:val="16"/>
        </w:rPr>
        <w:t xml:space="preserve"> </w:t>
      </w:r>
      <w:r>
        <w:rPr>
          <w:sz w:val="16"/>
        </w:rPr>
        <w:t>(2019).</w:t>
      </w:r>
      <w:r>
        <w:rPr>
          <w:spacing w:val="-2"/>
          <w:sz w:val="16"/>
        </w:rPr>
        <w:t xml:space="preserve"> </w:t>
      </w:r>
      <w:proofErr w:type="spellStart"/>
      <w:r>
        <w:rPr>
          <w:sz w:val="16"/>
        </w:rPr>
        <w:t>IoT</w:t>
      </w:r>
      <w:proofErr w:type="spellEnd"/>
      <w:r>
        <w:rPr>
          <w:sz w:val="16"/>
        </w:rPr>
        <w:t>-based</w:t>
      </w:r>
      <w:r>
        <w:rPr>
          <w:spacing w:val="-4"/>
          <w:sz w:val="16"/>
        </w:rPr>
        <w:t xml:space="preserve"> </w:t>
      </w:r>
      <w:r>
        <w:rPr>
          <w:sz w:val="16"/>
        </w:rPr>
        <w:t>intelligent</w:t>
      </w:r>
      <w:r>
        <w:rPr>
          <w:spacing w:val="-2"/>
          <w:sz w:val="16"/>
        </w:rPr>
        <w:t xml:space="preserve"> </w:t>
      </w:r>
      <w:r>
        <w:rPr>
          <w:sz w:val="16"/>
        </w:rPr>
        <w:t>irrigation</w:t>
      </w:r>
      <w:r>
        <w:rPr>
          <w:spacing w:val="-1"/>
          <w:sz w:val="16"/>
        </w:rPr>
        <w:t xml:space="preserve"> </w:t>
      </w:r>
      <w:r>
        <w:rPr>
          <w:sz w:val="16"/>
        </w:rPr>
        <w:t>management</w:t>
      </w:r>
      <w:r>
        <w:rPr>
          <w:spacing w:val="-4"/>
          <w:sz w:val="16"/>
        </w:rPr>
        <w:t xml:space="preserve"> </w:t>
      </w:r>
      <w:r>
        <w:rPr>
          <w:sz w:val="16"/>
        </w:rPr>
        <w:t>and</w:t>
      </w:r>
      <w:r>
        <w:rPr>
          <w:spacing w:val="40"/>
          <w:sz w:val="16"/>
        </w:rPr>
        <w:t xml:space="preserve"> </w:t>
      </w:r>
      <w:r>
        <w:rPr>
          <w:spacing w:val="-2"/>
          <w:sz w:val="16"/>
        </w:rPr>
        <w:t>monitoring</w:t>
      </w:r>
    </w:p>
    <w:p w:rsidR="00BE5D4E" w:rsidRDefault="00E70E10">
      <w:pPr>
        <w:tabs>
          <w:tab w:val="left" w:pos="1502"/>
          <w:tab w:val="left" w:pos="2310"/>
          <w:tab w:val="left" w:pos="3332"/>
          <w:tab w:val="left" w:pos="4203"/>
          <w:tab w:val="left" w:pos="4978"/>
        </w:tabs>
        <w:ind w:left="605" w:right="268"/>
        <w:rPr>
          <w:sz w:val="16"/>
        </w:rPr>
      </w:pPr>
      <w:proofErr w:type="gramStart"/>
      <w:r>
        <w:rPr>
          <w:sz w:val="16"/>
        </w:rPr>
        <w:t>system</w:t>
      </w:r>
      <w:proofErr w:type="gramEnd"/>
      <w:r>
        <w:rPr>
          <w:spacing w:val="80"/>
          <w:sz w:val="16"/>
        </w:rPr>
        <w:t xml:space="preserve"> </w:t>
      </w:r>
      <w:r>
        <w:rPr>
          <w:sz w:val="16"/>
        </w:rPr>
        <w:t>using</w:t>
      </w:r>
      <w:r>
        <w:rPr>
          <w:spacing w:val="80"/>
          <w:sz w:val="16"/>
        </w:rPr>
        <w:t xml:space="preserve"> </w:t>
      </w:r>
      <w:proofErr w:type="spellStart"/>
      <w:r>
        <w:rPr>
          <w:sz w:val="16"/>
        </w:rPr>
        <w:t>arduino</w:t>
      </w:r>
      <w:proofErr w:type="spellEnd"/>
      <w:r>
        <w:fldChar w:fldCharType="begin"/>
      </w:r>
      <w:r>
        <w:instrText xml:space="preserve"> HYPERLINK "https://www.semanticscholar.org/paper/IoT-based-intelligent-irrigation-management-and-Kamaruddin-Malik/a8b0d4f78c583d784c48f99126296f58e6565b3b" \h </w:instrText>
      </w:r>
      <w:r>
        <w:fldChar w:fldCharType="separate"/>
      </w:r>
      <w:r>
        <w:rPr>
          <w:sz w:val="16"/>
        </w:rPr>
        <w:t>.</w:t>
      </w:r>
      <w:r>
        <w:rPr>
          <w:spacing w:val="80"/>
          <w:sz w:val="16"/>
        </w:rPr>
        <w:t xml:space="preserve"> </w:t>
      </w:r>
      <w:proofErr w:type="gramStart"/>
      <w:r>
        <w:rPr>
          <w:sz w:val="16"/>
        </w:rPr>
        <w:t>https://www.semanticscholar.org/paper/IoT-</w:t>
      </w:r>
      <w:r>
        <w:rPr>
          <w:sz w:val="16"/>
        </w:rPr>
        <w:fldChar w:fldCharType="end"/>
      </w:r>
      <w:r>
        <w:rPr>
          <w:spacing w:val="40"/>
          <w:sz w:val="16"/>
        </w:rPr>
        <w:t xml:space="preserve"> </w:t>
      </w:r>
      <w:hyperlink r:id="rId20">
        <w:r>
          <w:rPr>
            <w:spacing w:val="-2"/>
            <w:sz w:val="16"/>
          </w:rPr>
          <w:t>based-intelligent-irrigation-management-and-Kamaruddin-</w:t>
        </w:r>
      </w:hyperlink>
      <w:r>
        <w:rPr>
          <w:spacing w:val="40"/>
          <w:sz w:val="16"/>
        </w:rPr>
        <w:t xml:space="preserve"> </w:t>
      </w:r>
      <w:hyperlink r:id="rId21">
        <w:r>
          <w:rPr>
            <w:sz w:val="16"/>
          </w:rPr>
          <w:t>Malik/a8b0d4f78c583d784c48f99126296f58e6565b3b</w:t>
        </w:r>
      </w:hyperlink>
      <w:r>
        <w:rPr>
          <w:sz w:val="16"/>
        </w:rPr>
        <w:t>SatishVarma,</w:t>
      </w:r>
      <w:r>
        <w:rPr>
          <w:spacing w:val="40"/>
          <w:sz w:val="16"/>
        </w:rPr>
        <w:t xml:space="preserve"> </w:t>
      </w:r>
      <w:r>
        <w:rPr>
          <w:sz w:val="16"/>
        </w:rPr>
        <w:t>M.</w:t>
      </w:r>
      <w:r>
        <w:rPr>
          <w:spacing w:val="40"/>
          <w:sz w:val="16"/>
        </w:rPr>
        <w:t xml:space="preserve"> </w:t>
      </w:r>
      <w:r>
        <w:rPr>
          <w:spacing w:val="-2"/>
          <w:sz w:val="16"/>
        </w:rPr>
        <w:t>(2019).</w:t>
      </w:r>
      <w:proofErr w:type="gramEnd"/>
      <w:r>
        <w:rPr>
          <w:sz w:val="16"/>
        </w:rPr>
        <w:tab/>
      </w:r>
      <w:proofErr w:type="gramStart"/>
      <w:r>
        <w:rPr>
          <w:spacing w:val="-2"/>
          <w:sz w:val="16"/>
        </w:rPr>
        <w:t>Smart</w:t>
      </w:r>
      <w:r>
        <w:rPr>
          <w:sz w:val="16"/>
        </w:rPr>
        <w:tab/>
      </w:r>
      <w:r>
        <w:rPr>
          <w:spacing w:val="-2"/>
          <w:sz w:val="16"/>
        </w:rPr>
        <w:t>irrigation</w:t>
      </w:r>
      <w:r>
        <w:rPr>
          <w:sz w:val="16"/>
        </w:rPr>
        <w:tab/>
      </w:r>
      <w:r>
        <w:rPr>
          <w:spacing w:val="-2"/>
          <w:sz w:val="16"/>
        </w:rPr>
        <w:t>system</w:t>
      </w:r>
      <w:r>
        <w:rPr>
          <w:sz w:val="16"/>
        </w:rPr>
        <w:tab/>
      </w:r>
      <w:r>
        <w:rPr>
          <w:spacing w:val="-4"/>
          <w:sz w:val="16"/>
        </w:rPr>
        <w:t>using</w:t>
      </w:r>
      <w:r>
        <w:rPr>
          <w:sz w:val="16"/>
        </w:rPr>
        <w:tab/>
      </w:r>
      <w:r>
        <w:rPr>
          <w:spacing w:val="-4"/>
          <w:sz w:val="16"/>
        </w:rPr>
        <w:t>IOT</w:t>
      </w:r>
      <w:hyperlink r:id="rId22">
        <w:r>
          <w:rPr>
            <w:spacing w:val="-4"/>
            <w:sz w:val="16"/>
          </w:rPr>
          <w:t>.</w:t>
        </w:r>
        <w:proofErr w:type="gramEnd"/>
      </w:hyperlink>
      <w:r>
        <w:rPr>
          <w:spacing w:val="40"/>
          <w:sz w:val="16"/>
        </w:rPr>
        <w:t xml:space="preserve"> </w:t>
      </w:r>
      <w:hyperlink r:id="rId23">
        <w:r>
          <w:rPr>
            <w:spacing w:val="-2"/>
            <w:sz w:val="16"/>
          </w:rPr>
          <w:t>https://www.semanticscholar</w:t>
        </w:r>
        <w:r>
          <w:rPr>
            <w:spacing w:val="-2"/>
            <w:sz w:val="16"/>
          </w:rPr>
          <w:t>.org/paper/Smart-Irrigation-System-Using-</w:t>
        </w:r>
        <w:proofErr w:type="gramStart"/>
      </w:hyperlink>
      <w:r>
        <w:rPr>
          <w:spacing w:val="40"/>
          <w:sz w:val="16"/>
        </w:rPr>
        <w:t xml:space="preserve"> </w:t>
      </w:r>
      <w:hyperlink r:id="rId24">
        <w:r>
          <w:rPr>
            <w:spacing w:val="-2"/>
            <w:sz w:val="16"/>
          </w:rPr>
          <w:t>IOT-SatishVarma-</w:t>
        </w:r>
      </w:hyperlink>
      <w:r>
        <w:rPr>
          <w:spacing w:val="40"/>
          <w:sz w:val="16"/>
        </w:rPr>
        <w:t xml:space="preserve"> </w:t>
      </w:r>
      <w:hyperlink r:id="rId25">
        <w:r>
          <w:rPr>
            <w:sz w:val="16"/>
          </w:rPr>
          <w:t>Lakshmi/7466fd67ff3e691edd471b7a6f53d1fdee27d6c7</w:t>
        </w:r>
      </w:hyperlink>
      <w:r>
        <w:rPr>
          <w:sz w:val="16"/>
        </w:rPr>
        <w:t>Kamaruddin,</w:t>
      </w:r>
      <w:r>
        <w:rPr>
          <w:spacing w:val="21"/>
          <w:sz w:val="16"/>
        </w:rPr>
        <w:t xml:space="preserve"> </w:t>
      </w:r>
      <w:r>
        <w:rPr>
          <w:sz w:val="16"/>
        </w:rPr>
        <w:t>F.</w:t>
      </w:r>
      <w:r>
        <w:rPr>
          <w:spacing w:val="40"/>
          <w:sz w:val="16"/>
        </w:rPr>
        <w:t xml:space="preserve"> </w:t>
      </w:r>
      <w:r>
        <w:rPr>
          <w:sz w:val="16"/>
        </w:rPr>
        <w:t>(2019).</w:t>
      </w:r>
      <w:proofErr w:type="gramEnd"/>
      <w:r>
        <w:rPr>
          <w:spacing w:val="40"/>
          <w:sz w:val="16"/>
        </w:rPr>
        <w:t xml:space="preserve"> </w:t>
      </w:r>
      <w:proofErr w:type="spellStart"/>
      <w:proofErr w:type="gramStart"/>
      <w:r>
        <w:rPr>
          <w:sz w:val="16"/>
        </w:rPr>
        <w:t>IoT</w:t>
      </w:r>
      <w:proofErr w:type="spellEnd"/>
      <w:r>
        <w:rPr>
          <w:sz w:val="16"/>
        </w:rPr>
        <w:t>-based</w:t>
      </w:r>
      <w:r>
        <w:rPr>
          <w:spacing w:val="40"/>
          <w:sz w:val="16"/>
        </w:rPr>
        <w:t xml:space="preserve"> </w:t>
      </w:r>
      <w:r>
        <w:rPr>
          <w:sz w:val="16"/>
        </w:rPr>
        <w:t>intelligent</w:t>
      </w:r>
      <w:r>
        <w:rPr>
          <w:spacing w:val="40"/>
          <w:sz w:val="16"/>
        </w:rPr>
        <w:t xml:space="preserve"> </w:t>
      </w:r>
      <w:r>
        <w:rPr>
          <w:sz w:val="16"/>
        </w:rPr>
        <w:t>irrigation</w:t>
      </w:r>
      <w:r>
        <w:rPr>
          <w:spacing w:val="40"/>
          <w:sz w:val="16"/>
        </w:rPr>
        <w:t xml:space="preserve"> </w:t>
      </w:r>
      <w:r>
        <w:rPr>
          <w:sz w:val="16"/>
        </w:rPr>
        <w:t>management</w:t>
      </w:r>
      <w:r>
        <w:rPr>
          <w:spacing w:val="40"/>
          <w:sz w:val="16"/>
        </w:rPr>
        <w:t xml:space="preserve"> </w:t>
      </w:r>
      <w:r>
        <w:rPr>
          <w:sz w:val="16"/>
        </w:rPr>
        <w:t>and</w:t>
      </w:r>
      <w:r>
        <w:rPr>
          <w:spacing w:val="40"/>
          <w:sz w:val="16"/>
        </w:rPr>
        <w:t xml:space="preserve"> </w:t>
      </w:r>
      <w:r>
        <w:rPr>
          <w:sz w:val="16"/>
        </w:rPr>
        <w:t>monitoring</w:t>
      </w:r>
      <w:r>
        <w:rPr>
          <w:spacing w:val="40"/>
          <w:sz w:val="16"/>
        </w:rPr>
        <w:t xml:space="preserve"> </w:t>
      </w:r>
      <w:r>
        <w:rPr>
          <w:sz w:val="16"/>
        </w:rPr>
        <w:t>system</w:t>
      </w:r>
      <w:r>
        <w:rPr>
          <w:spacing w:val="80"/>
          <w:sz w:val="16"/>
        </w:rPr>
        <w:t xml:space="preserve"> </w:t>
      </w:r>
      <w:r>
        <w:rPr>
          <w:sz w:val="16"/>
        </w:rPr>
        <w:t>using</w:t>
      </w:r>
      <w:r>
        <w:rPr>
          <w:spacing w:val="80"/>
          <w:sz w:val="16"/>
        </w:rPr>
        <w:t xml:space="preserve"> </w:t>
      </w:r>
      <w:proofErr w:type="spellStart"/>
      <w:r>
        <w:rPr>
          <w:sz w:val="16"/>
        </w:rPr>
        <w:t>arduin</w:t>
      </w:r>
      <w:r>
        <w:rPr>
          <w:sz w:val="16"/>
        </w:rPr>
        <w:t>o</w:t>
      </w:r>
      <w:proofErr w:type="spellEnd"/>
      <w:r>
        <w:fldChar w:fldCharType="begin"/>
      </w:r>
      <w:r>
        <w:instrText xml:space="preserve"> HYPERLINK "https://www.semanticscholar.org/paper/IoT-based-intelligent-irrigation-management-and-Kamaruddin-Malik/a8b0d4f78c583d784c48f99126296f58e6565b3b" \h </w:instrText>
      </w:r>
      <w:r>
        <w:fldChar w:fldCharType="separate"/>
      </w:r>
      <w:r>
        <w:rPr>
          <w:sz w:val="16"/>
        </w:rPr>
        <w:t>.</w:t>
      </w:r>
      <w:proofErr w:type="gramEnd"/>
      <w:r>
        <w:rPr>
          <w:spacing w:val="80"/>
          <w:sz w:val="16"/>
        </w:rPr>
        <w:t xml:space="preserve"> </w:t>
      </w:r>
      <w:r>
        <w:rPr>
          <w:sz w:val="16"/>
        </w:rPr>
        <w:t>https://www.semanticscholar.org/paper/IoT-</w:t>
      </w:r>
      <w:r>
        <w:rPr>
          <w:sz w:val="16"/>
        </w:rPr>
        <w:fldChar w:fldCharType="end"/>
      </w:r>
      <w:r>
        <w:rPr>
          <w:spacing w:val="40"/>
          <w:sz w:val="16"/>
        </w:rPr>
        <w:t xml:space="preserve"> </w:t>
      </w:r>
      <w:hyperlink r:id="rId26">
        <w:r>
          <w:rPr>
            <w:spacing w:val="-2"/>
            <w:sz w:val="16"/>
          </w:rPr>
          <w:t>based-intelligent-irrigation-management-and-</w:t>
        </w:r>
        <w:proofErr w:type="spellStart"/>
        <w:r>
          <w:rPr>
            <w:spacing w:val="-2"/>
            <w:sz w:val="16"/>
          </w:rPr>
          <w:t>Kamaruddin</w:t>
        </w:r>
        <w:proofErr w:type="spellEnd"/>
        <w:r>
          <w:rPr>
            <w:spacing w:val="-2"/>
            <w:sz w:val="16"/>
          </w:rPr>
          <w:t>-</w:t>
        </w:r>
      </w:hyperlink>
    </w:p>
    <w:p w:rsidR="00BE5D4E" w:rsidRDefault="00E70E10">
      <w:pPr>
        <w:spacing w:line="183" w:lineRule="exact"/>
        <w:ind w:left="605"/>
        <w:rPr>
          <w:sz w:val="16"/>
        </w:rPr>
      </w:pPr>
      <w:hyperlink r:id="rId27">
        <w:r>
          <w:rPr>
            <w:spacing w:val="-2"/>
            <w:sz w:val="16"/>
          </w:rPr>
          <w:t>Malik/a8b0d4f78c583d784c48f99126296f58e6565b3b</w:t>
        </w:r>
      </w:hyperlink>
    </w:p>
    <w:p w:rsidR="00BE5D4E" w:rsidRDefault="00E70E10">
      <w:pPr>
        <w:pStyle w:val="ListParagraph"/>
        <w:numPr>
          <w:ilvl w:val="0"/>
          <w:numId w:val="1"/>
        </w:numPr>
        <w:tabs>
          <w:tab w:val="left" w:pos="602"/>
          <w:tab w:val="left" w:pos="605"/>
        </w:tabs>
        <w:ind w:right="273"/>
        <w:jc w:val="both"/>
        <w:rPr>
          <w:sz w:val="16"/>
        </w:rPr>
      </w:pPr>
      <w:hyperlink r:id="rId28">
        <w:proofErr w:type="spellStart"/>
        <w:r>
          <w:rPr>
            <w:sz w:val="16"/>
          </w:rPr>
          <w:t>Obaideen</w:t>
        </w:r>
        <w:proofErr w:type="spellEnd"/>
        <w:r>
          <w:rPr>
            <w:sz w:val="16"/>
          </w:rPr>
          <w:t xml:space="preserve">, K., </w:t>
        </w:r>
        <w:proofErr w:type="spellStart"/>
        <w:r>
          <w:rPr>
            <w:sz w:val="16"/>
          </w:rPr>
          <w:t>Yousef</w:t>
        </w:r>
        <w:proofErr w:type="spellEnd"/>
        <w:r>
          <w:rPr>
            <w:sz w:val="16"/>
          </w:rPr>
          <w:t xml:space="preserve">, B. A., </w:t>
        </w:r>
        <w:proofErr w:type="spellStart"/>
        <w:r>
          <w:rPr>
            <w:sz w:val="16"/>
          </w:rPr>
          <w:t>AlMallahi</w:t>
        </w:r>
        <w:proofErr w:type="spellEnd"/>
        <w:r>
          <w:rPr>
            <w:sz w:val="16"/>
          </w:rPr>
          <w:t>, M. N., Tan, Y., Mahmoud, M.,</w:t>
        </w:r>
      </w:hyperlink>
      <w:r>
        <w:rPr>
          <w:spacing w:val="40"/>
          <w:sz w:val="16"/>
        </w:rPr>
        <w:t xml:space="preserve"> </w:t>
      </w:r>
      <w:hyperlink r:id="rId29">
        <w:proofErr w:type="spellStart"/>
        <w:r>
          <w:rPr>
            <w:sz w:val="16"/>
          </w:rPr>
          <w:t>Jaber</w:t>
        </w:r>
        <w:proofErr w:type="spellEnd"/>
        <w:r>
          <w:rPr>
            <w:sz w:val="16"/>
          </w:rPr>
          <w:t xml:space="preserve">, H., &amp; Ramadan, M. (2022). </w:t>
        </w:r>
        <w:r>
          <w:rPr>
            <w:sz w:val="16"/>
          </w:rPr>
          <w:t>An overview of smart irrigation</w:t>
        </w:r>
      </w:hyperlink>
      <w:r>
        <w:rPr>
          <w:spacing w:val="40"/>
          <w:sz w:val="16"/>
        </w:rPr>
        <w:t xml:space="preserve"> </w:t>
      </w:r>
      <w:hyperlink r:id="rId30">
        <w:r>
          <w:rPr>
            <w:sz w:val="16"/>
          </w:rPr>
          <w:t>systems</w:t>
        </w:r>
        <w:r>
          <w:rPr>
            <w:spacing w:val="80"/>
            <w:sz w:val="16"/>
          </w:rPr>
          <w:t xml:space="preserve">   </w:t>
        </w:r>
        <w:r>
          <w:rPr>
            <w:sz w:val="16"/>
          </w:rPr>
          <w:t>using</w:t>
        </w:r>
        <w:r>
          <w:rPr>
            <w:spacing w:val="80"/>
            <w:sz w:val="16"/>
          </w:rPr>
          <w:t xml:space="preserve">   </w:t>
        </w:r>
        <w:proofErr w:type="spellStart"/>
        <w:r>
          <w:rPr>
            <w:sz w:val="16"/>
          </w:rPr>
          <w:t>IoT</w:t>
        </w:r>
        <w:proofErr w:type="spellEnd"/>
        <w:r>
          <w:rPr>
            <w:sz w:val="16"/>
          </w:rPr>
          <w:t>.</w:t>
        </w:r>
        <w:r>
          <w:rPr>
            <w:spacing w:val="80"/>
            <w:sz w:val="16"/>
          </w:rPr>
          <w:t xml:space="preserve">   </w:t>
        </w:r>
        <w:proofErr w:type="spellStart"/>
        <w:r>
          <w:rPr>
            <w:sz w:val="16"/>
          </w:rPr>
          <w:t>ScienceDirect</w:t>
        </w:r>
        <w:proofErr w:type="spellEnd"/>
        <w:r>
          <w:rPr>
            <w:sz w:val="16"/>
          </w:rPr>
          <w:t>,</w:t>
        </w:r>
        <w:r>
          <w:rPr>
            <w:spacing w:val="80"/>
            <w:sz w:val="16"/>
          </w:rPr>
          <w:t xml:space="preserve">   </w:t>
        </w:r>
        <w:r>
          <w:rPr>
            <w:sz w:val="16"/>
          </w:rPr>
          <w:t>7,</w:t>
        </w:r>
        <w:r>
          <w:rPr>
            <w:spacing w:val="80"/>
            <w:sz w:val="16"/>
          </w:rPr>
          <w:t xml:space="preserve">   </w:t>
        </w:r>
        <w:r>
          <w:rPr>
            <w:sz w:val="16"/>
          </w:rPr>
          <w:t>100124.</w:t>
        </w:r>
      </w:hyperlink>
    </w:p>
    <w:p w:rsidR="00BE5D4E" w:rsidRDefault="00E70E10">
      <w:pPr>
        <w:ind w:left="605" w:right="271"/>
        <w:jc w:val="both"/>
        <w:rPr>
          <w:sz w:val="16"/>
        </w:rPr>
      </w:pPr>
      <w:hyperlink r:id="rId31">
        <w:r>
          <w:rPr>
            <w:sz w:val="16"/>
          </w:rPr>
          <w:t>https</w:t>
        </w:r>
        <w:r>
          <w:rPr>
            <w:sz w:val="16"/>
          </w:rPr>
          <w:t>://doi.org/10.1016/j.nexus.2022.100124</w:t>
        </w:r>
      </w:hyperlink>
      <w:r>
        <w:rPr>
          <w:sz w:val="16"/>
        </w:rPr>
        <w:t>Bhanu, et al. “</w:t>
      </w:r>
      <w:proofErr w:type="spellStart"/>
      <w:r>
        <w:rPr>
          <w:sz w:val="16"/>
        </w:rPr>
        <w:t>IoT</w:t>
      </w:r>
      <w:proofErr w:type="spellEnd"/>
      <w:r>
        <w:rPr>
          <w:sz w:val="16"/>
        </w:rPr>
        <w:t xml:space="preserve"> Based</w:t>
      </w:r>
      <w:r>
        <w:rPr>
          <w:spacing w:val="40"/>
          <w:sz w:val="16"/>
        </w:rPr>
        <w:t xml:space="preserve"> </w:t>
      </w:r>
      <w:r>
        <w:rPr>
          <w:sz w:val="16"/>
        </w:rPr>
        <w:t>Smart</w:t>
      </w:r>
      <w:r>
        <w:rPr>
          <w:spacing w:val="-2"/>
          <w:sz w:val="16"/>
        </w:rPr>
        <w:t xml:space="preserve"> </w:t>
      </w:r>
      <w:r>
        <w:rPr>
          <w:sz w:val="16"/>
        </w:rPr>
        <w:t>System</w:t>
      </w:r>
      <w:r>
        <w:rPr>
          <w:spacing w:val="-3"/>
          <w:sz w:val="16"/>
        </w:rPr>
        <w:t xml:space="preserve"> </w:t>
      </w:r>
      <w:r>
        <w:rPr>
          <w:sz w:val="16"/>
        </w:rPr>
        <w:t>for</w:t>
      </w:r>
      <w:r>
        <w:rPr>
          <w:spacing w:val="-3"/>
          <w:sz w:val="16"/>
        </w:rPr>
        <w:t xml:space="preserve"> </w:t>
      </w:r>
      <w:r>
        <w:rPr>
          <w:sz w:val="16"/>
        </w:rPr>
        <w:t>Enhanced</w:t>
      </w:r>
      <w:r>
        <w:rPr>
          <w:spacing w:val="-1"/>
          <w:sz w:val="16"/>
        </w:rPr>
        <w:t xml:space="preserve"> </w:t>
      </w:r>
      <w:r>
        <w:rPr>
          <w:sz w:val="16"/>
        </w:rPr>
        <w:t>Irrigation</w:t>
      </w:r>
      <w:r>
        <w:rPr>
          <w:spacing w:val="-4"/>
          <w:sz w:val="16"/>
        </w:rPr>
        <w:t xml:space="preserve"> </w:t>
      </w:r>
      <w:r>
        <w:rPr>
          <w:sz w:val="16"/>
        </w:rPr>
        <w:t>in</w:t>
      </w:r>
      <w:r>
        <w:rPr>
          <w:spacing w:val="-1"/>
          <w:sz w:val="16"/>
        </w:rPr>
        <w:t xml:space="preserve"> </w:t>
      </w:r>
      <w:r>
        <w:rPr>
          <w:sz w:val="16"/>
        </w:rPr>
        <w:t xml:space="preserve">Agriculture.” </w:t>
      </w:r>
      <w:proofErr w:type="gramStart"/>
      <w:r>
        <w:rPr>
          <w:i/>
          <w:sz w:val="16"/>
        </w:rPr>
        <w:t>IEEE</w:t>
      </w:r>
      <w:r>
        <w:rPr>
          <w:i/>
          <w:spacing w:val="-2"/>
          <w:sz w:val="16"/>
        </w:rPr>
        <w:t xml:space="preserve"> </w:t>
      </w:r>
      <w:r>
        <w:rPr>
          <w:i/>
          <w:sz w:val="16"/>
        </w:rPr>
        <w:t>Conference</w:t>
      </w:r>
      <w:r>
        <w:rPr>
          <w:i/>
          <w:spacing w:val="40"/>
          <w:sz w:val="16"/>
        </w:rPr>
        <w:t xml:space="preserve"> </w:t>
      </w:r>
      <w:r>
        <w:rPr>
          <w:i/>
          <w:sz w:val="16"/>
        </w:rPr>
        <w:t xml:space="preserve">Publication | IEEE </w:t>
      </w:r>
      <w:proofErr w:type="spellStart"/>
      <w:r>
        <w:rPr>
          <w:i/>
          <w:sz w:val="16"/>
        </w:rPr>
        <w:t>Xplore</w:t>
      </w:r>
      <w:proofErr w:type="spellEnd"/>
      <w:r>
        <w:rPr>
          <w:sz w:val="16"/>
        </w:rPr>
        <w:t>, 1 July 2020,</w:t>
      </w:r>
      <w:r>
        <w:rPr>
          <w:spacing w:val="40"/>
          <w:sz w:val="16"/>
        </w:rPr>
        <w:t xml:space="preserve"> </w:t>
      </w:r>
      <w:r>
        <w:rPr>
          <w:spacing w:val="-2"/>
          <w:sz w:val="16"/>
        </w:rPr>
        <w:t>ieeexplore.ieee.org/document/9156026.</w:t>
      </w:r>
      <w:proofErr w:type="gramEnd"/>
    </w:p>
    <w:p w:rsidR="00BE5D4E" w:rsidRDefault="00E70E10">
      <w:pPr>
        <w:pStyle w:val="ListParagraph"/>
        <w:numPr>
          <w:ilvl w:val="0"/>
          <w:numId w:val="1"/>
        </w:numPr>
        <w:tabs>
          <w:tab w:val="left" w:pos="602"/>
          <w:tab w:val="left" w:pos="605"/>
        </w:tabs>
        <w:spacing w:before="1"/>
        <w:ind w:right="268"/>
        <w:rPr>
          <w:sz w:val="16"/>
        </w:rPr>
      </w:pPr>
      <w:r>
        <w:rPr>
          <w:sz w:val="16"/>
        </w:rPr>
        <w:t>(Handbook</w:t>
      </w:r>
      <w:r>
        <w:rPr>
          <w:spacing w:val="23"/>
          <w:sz w:val="16"/>
        </w:rPr>
        <w:t xml:space="preserve"> </w:t>
      </w:r>
      <w:r>
        <w:rPr>
          <w:sz w:val="16"/>
        </w:rPr>
        <w:t>style)</w:t>
      </w:r>
      <w:r>
        <w:rPr>
          <w:spacing w:val="25"/>
          <w:sz w:val="16"/>
        </w:rPr>
        <w:t xml:space="preserve"> </w:t>
      </w:r>
      <w:r>
        <w:rPr>
          <w:i/>
          <w:sz w:val="16"/>
        </w:rPr>
        <w:t>Transmission</w:t>
      </w:r>
      <w:r>
        <w:rPr>
          <w:i/>
          <w:spacing w:val="23"/>
          <w:sz w:val="16"/>
        </w:rPr>
        <w:t xml:space="preserve"> </w:t>
      </w:r>
      <w:r>
        <w:rPr>
          <w:i/>
          <w:sz w:val="16"/>
        </w:rPr>
        <w:t>Systems</w:t>
      </w:r>
      <w:r>
        <w:rPr>
          <w:i/>
          <w:spacing w:val="24"/>
          <w:sz w:val="16"/>
        </w:rPr>
        <w:t xml:space="preserve"> </w:t>
      </w:r>
      <w:r>
        <w:rPr>
          <w:i/>
          <w:sz w:val="16"/>
        </w:rPr>
        <w:t>for</w:t>
      </w:r>
      <w:r>
        <w:rPr>
          <w:i/>
          <w:spacing w:val="22"/>
          <w:sz w:val="16"/>
        </w:rPr>
        <w:t xml:space="preserve"> </w:t>
      </w:r>
      <w:r>
        <w:rPr>
          <w:i/>
          <w:sz w:val="16"/>
        </w:rPr>
        <w:t>Communications,</w:t>
      </w:r>
      <w:r>
        <w:rPr>
          <w:i/>
          <w:spacing w:val="25"/>
          <w:sz w:val="16"/>
        </w:rPr>
        <w:t xml:space="preserve"> </w:t>
      </w:r>
      <w:r>
        <w:rPr>
          <w:sz w:val="16"/>
        </w:rPr>
        <w:t>3rd</w:t>
      </w:r>
      <w:r>
        <w:rPr>
          <w:spacing w:val="23"/>
          <w:sz w:val="16"/>
        </w:rPr>
        <w:t xml:space="preserve"> </w:t>
      </w:r>
      <w:r>
        <w:rPr>
          <w:sz w:val="16"/>
        </w:rPr>
        <w:t>ed.,</w:t>
      </w:r>
      <w:r>
        <w:rPr>
          <w:spacing w:val="40"/>
          <w:sz w:val="16"/>
        </w:rPr>
        <w:t xml:space="preserve"> </w:t>
      </w:r>
      <w:r>
        <w:rPr>
          <w:sz w:val="16"/>
        </w:rPr>
        <w:t>Western Electric Co., Winston-Salem, NC, 1985, pp. 44–60.</w:t>
      </w:r>
    </w:p>
    <w:p w:rsidR="00BE5D4E" w:rsidRDefault="00E70E10">
      <w:pPr>
        <w:pStyle w:val="ListParagraph"/>
        <w:numPr>
          <w:ilvl w:val="0"/>
          <w:numId w:val="1"/>
        </w:numPr>
        <w:tabs>
          <w:tab w:val="left" w:pos="605"/>
          <w:tab w:val="left" w:pos="648"/>
        </w:tabs>
        <w:ind w:right="272"/>
        <w:rPr>
          <w:sz w:val="16"/>
        </w:rPr>
      </w:pPr>
      <w:r>
        <w:rPr>
          <w:sz w:val="16"/>
        </w:rPr>
        <w:tab/>
      </w:r>
      <w:r>
        <w:rPr>
          <w:i/>
          <w:sz w:val="16"/>
        </w:rPr>
        <w:t>Motorola</w:t>
      </w:r>
      <w:r>
        <w:rPr>
          <w:i/>
          <w:spacing w:val="80"/>
          <w:sz w:val="16"/>
        </w:rPr>
        <w:t xml:space="preserve"> </w:t>
      </w:r>
      <w:r>
        <w:rPr>
          <w:i/>
          <w:sz w:val="16"/>
        </w:rPr>
        <w:t>Semiconductor</w:t>
      </w:r>
      <w:r>
        <w:rPr>
          <w:i/>
          <w:spacing w:val="80"/>
          <w:sz w:val="16"/>
        </w:rPr>
        <w:t xml:space="preserve"> </w:t>
      </w:r>
      <w:r>
        <w:rPr>
          <w:i/>
          <w:sz w:val="16"/>
        </w:rPr>
        <w:t>Data</w:t>
      </w:r>
      <w:r>
        <w:rPr>
          <w:i/>
          <w:spacing w:val="80"/>
          <w:sz w:val="16"/>
        </w:rPr>
        <w:t xml:space="preserve"> </w:t>
      </w:r>
      <w:r>
        <w:rPr>
          <w:i/>
          <w:sz w:val="16"/>
        </w:rPr>
        <w:t>Manual,</w:t>
      </w:r>
      <w:r>
        <w:rPr>
          <w:i/>
          <w:spacing w:val="80"/>
          <w:sz w:val="16"/>
        </w:rPr>
        <w:t xml:space="preserve"> </w:t>
      </w:r>
      <w:r>
        <w:rPr>
          <w:sz w:val="16"/>
        </w:rPr>
        <w:t>Motorola</w:t>
      </w:r>
      <w:r>
        <w:rPr>
          <w:spacing w:val="80"/>
          <w:sz w:val="16"/>
        </w:rPr>
        <w:t xml:space="preserve"> </w:t>
      </w:r>
      <w:r>
        <w:rPr>
          <w:sz w:val="16"/>
        </w:rPr>
        <w:t>Semiconductor</w:t>
      </w:r>
      <w:r>
        <w:rPr>
          <w:spacing w:val="40"/>
          <w:sz w:val="16"/>
        </w:rPr>
        <w:t xml:space="preserve"> </w:t>
      </w:r>
      <w:r>
        <w:rPr>
          <w:sz w:val="16"/>
        </w:rPr>
        <w:t>Products Inc., Phoenix, AZ, 1989.</w:t>
      </w:r>
    </w:p>
    <w:p w:rsidR="00BE5D4E" w:rsidRDefault="00E70E10">
      <w:pPr>
        <w:pStyle w:val="ListParagraph"/>
        <w:numPr>
          <w:ilvl w:val="0"/>
          <w:numId w:val="1"/>
        </w:numPr>
        <w:tabs>
          <w:tab w:val="left" w:pos="602"/>
          <w:tab w:val="left" w:pos="605"/>
        </w:tabs>
        <w:ind w:right="273"/>
        <w:rPr>
          <w:sz w:val="16"/>
        </w:rPr>
      </w:pPr>
      <w:r>
        <w:rPr>
          <w:sz w:val="16"/>
        </w:rPr>
        <w:t>(Basic</w:t>
      </w:r>
      <w:r>
        <w:rPr>
          <w:spacing w:val="25"/>
          <w:sz w:val="16"/>
        </w:rPr>
        <w:t xml:space="preserve"> </w:t>
      </w:r>
      <w:r>
        <w:rPr>
          <w:sz w:val="16"/>
        </w:rPr>
        <w:t>Book/Monograph</w:t>
      </w:r>
      <w:r>
        <w:rPr>
          <w:spacing w:val="28"/>
          <w:sz w:val="16"/>
        </w:rPr>
        <w:t xml:space="preserve"> </w:t>
      </w:r>
      <w:r>
        <w:rPr>
          <w:sz w:val="16"/>
        </w:rPr>
        <w:t>Online</w:t>
      </w:r>
      <w:r>
        <w:rPr>
          <w:spacing w:val="28"/>
          <w:sz w:val="16"/>
        </w:rPr>
        <w:t xml:space="preserve"> </w:t>
      </w:r>
      <w:r>
        <w:rPr>
          <w:sz w:val="16"/>
        </w:rPr>
        <w:t>Sources)</w:t>
      </w:r>
      <w:r>
        <w:rPr>
          <w:spacing w:val="26"/>
          <w:sz w:val="16"/>
        </w:rPr>
        <w:t xml:space="preserve"> </w:t>
      </w:r>
      <w:r>
        <w:rPr>
          <w:sz w:val="16"/>
        </w:rPr>
        <w:t>J.</w:t>
      </w:r>
      <w:r>
        <w:rPr>
          <w:spacing w:val="25"/>
          <w:sz w:val="16"/>
        </w:rPr>
        <w:t xml:space="preserve"> </w:t>
      </w:r>
      <w:r>
        <w:rPr>
          <w:sz w:val="16"/>
        </w:rPr>
        <w:t>K.</w:t>
      </w:r>
      <w:r>
        <w:rPr>
          <w:spacing w:val="28"/>
          <w:sz w:val="16"/>
        </w:rPr>
        <w:t xml:space="preserve"> </w:t>
      </w:r>
      <w:r>
        <w:rPr>
          <w:sz w:val="16"/>
        </w:rPr>
        <w:t>Author.</w:t>
      </w:r>
      <w:r>
        <w:rPr>
          <w:spacing w:val="26"/>
          <w:sz w:val="16"/>
        </w:rPr>
        <w:t xml:space="preserve"> </w:t>
      </w:r>
      <w:r>
        <w:rPr>
          <w:sz w:val="16"/>
        </w:rPr>
        <w:t>(</w:t>
      </w:r>
      <w:proofErr w:type="gramStart"/>
      <w:r>
        <w:rPr>
          <w:sz w:val="16"/>
        </w:rPr>
        <w:t>year</w:t>
      </w:r>
      <w:proofErr w:type="gramEnd"/>
      <w:r>
        <w:rPr>
          <w:sz w:val="16"/>
        </w:rPr>
        <w:t>,</w:t>
      </w:r>
      <w:r>
        <w:rPr>
          <w:spacing w:val="26"/>
          <w:sz w:val="16"/>
        </w:rPr>
        <w:t xml:space="preserve"> </w:t>
      </w:r>
      <w:r>
        <w:rPr>
          <w:sz w:val="16"/>
        </w:rPr>
        <w:t>month,</w:t>
      </w:r>
      <w:r>
        <w:rPr>
          <w:spacing w:val="40"/>
          <w:sz w:val="16"/>
        </w:rPr>
        <w:t xml:space="preserve"> </w:t>
      </w:r>
      <w:r>
        <w:rPr>
          <w:sz w:val="16"/>
        </w:rPr>
        <w:t xml:space="preserve">day). </w:t>
      </w:r>
      <w:r>
        <w:rPr>
          <w:i/>
          <w:sz w:val="16"/>
        </w:rPr>
        <w:t xml:space="preserve">Title </w:t>
      </w:r>
      <w:r>
        <w:rPr>
          <w:sz w:val="16"/>
        </w:rPr>
        <w:t>(</w:t>
      </w:r>
      <w:r>
        <w:rPr>
          <w:sz w:val="16"/>
        </w:rPr>
        <w:t xml:space="preserve">edition) [Type of medium]. </w:t>
      </w:r>
      <w:proofErr w:type="gramStart"/>
      <w:r>
        <w:rPr>
          <w:sz w:val="16"/>
        </w:rPr>
        <w:t>Volume(</w:t>
      </w:r>
      <w:proofErr w:type="gramEnd"/>
      <w:r>
        <w:rPr>
          <w:sz w:val="16"/>
        </w:rPr>
        <w:t>issue).</w:t>
      </w:r>
      <w:r>
        <w:rPr>
          <w:spacing w:val="80"/>
          <w:w w:val="150"/>
          <w:sz w:val="16"/>
        </w:rPr>
        <w:t xml:space="preserve"> </w:t>
      </w:r>
      <w:r>
        <w:rPr>
          <w:sz w:val="16"/>
        </w:rPr>
        <w:t>Available:</w:t>
      </w:r>
      <w:r>
        <w:rPr>
          <w:spacing w:val="40"/>
          <w:sz w:val="16"/>
        </w:rPr>
        <w:t xml:space="preserve"> </w:t>
      </w:r>
      <w:r>
        <w:rPr>
          <w:spacing w:val="-2"/>
          <w:sz w:val="16"/>
        </w:rPr>
        <w:t>http://www.(URL)</w:t>
      </w:r>
    </w:p>
    <w:p w:rsidR="00BE5D4E" w:rsidRDefault="00E70E10">
      <w:pPr>
        <w:pStyle w:val="ListParagraph"/>
        <w:numPr>
          <w:ilvl w:val="0"/>
          <w:numId w:val="1"/>
        </w:numPr>
        <w:tabs>
          <w:tab w:val="left" w:pos="602"/>
          <w:tab w:val="left" w:pos="605"/>
        </w:tabs>
        <w:spacing w:before="1"/>
        <w:ind w:right="276"/>
        <w:rPr>
          <w:sz w:val="16"/>
        </w:rPr>
      </w:pPr>
      <w:r>
        <w:rPr>
          <w:sz w:val="16"/>
        </w:rPr>
        <w:t>J.</w:t>
      </w:r>
      <w:r>
        <w:rPr>
          <w:spacing w:val="40"/>
          <w:sz w:val="16"/>
        </w:rPr>
        <w:t xml:space="preserve"> </w:t>
      </w:r>
      <w:r>
        <w:rPr>
          <w:sz w:val="16"/>
        </w:rPr>
        <w:t>Jones.</w:t>
      </w:r>
      <w:r>
        <w:rPr>
          <w:spacing w:val="40"/>
          <w:sz w:val="16"/>
        </w:rPr>
        <w:t xml:space="preserve"> </w:t>
      </w:r>
      <w:r>
        <w:rPr>
          <w:sz w:val="16"/>
        </w:rPr>
        <w:t>(1991,</w:t>
      </w:r>
      <w:r>
        <w:rPr>
          <w:spacing w:val="40"/>
          <w:sz w:val="16"/>
        </w:rPr>
        <w:t xml:space="preserve"> </w:t>
      </w:r>
      <w:r>
        <w:rPr>
          <w:sz w:val="16"/>
        </w:rPr>
        <w:t>May</w:t>
      </w:r>
      <w:r>
        <w:rPr>
          <w:spacing w:val="40"/>
          <w:sz w:val="16"/>
        </w:rPr>
        <w:t xml:space="preserve"> </w:t>
      </w:r>
      <w:r>
        <w:rPr>
          <w:sz w:val="16"/>
        </w:rPr>
        <w:t>10).</w:t>
      </w:r>
      <w:r>
        <w:rPr>
          <w:spacing w:val="40"/>
          <w:sz w:val="16"/>
        </w:rPr>
        <w:t xml:space="preserve"> </w:t>
      </w:r>
      <w:r>
        <w:rPr>
          <w:sz w:val="16"/>
        </w:rPr>
        <w:t>Networks</w:t>
      </w:r>
      <w:r>
        <w:rPr>
          <w:spacing w:val="40"/>
          <w:sz w:val="16"/>
        </w:rPr>
        <w:t xml:space="preserve"> </w:t>
      </w:r>
      <w:r>
        <w:rPr>
          <w:sz w:val="16"/>
        </w:rPr>
        <w:t>(2nd</w:t>
      </w:r>
      <w:r>
        <w:rPr>
          <w:spacing w:val="40"/>
          <w:sz w:val="16"/>
        </w:rPr>
        <w:t xml:space="preserve"> </w:t>
      </w:r>
      <w:proofErr w:type="gramStart"/>
      <w:r>
        <w:rPr>
          <w:sz w:val="16"/>
        </w:rPr>
        <w:t>ed</w:t>
      </w:r>
      <w:proofErr w:type="gramEnd"/>
      <w:r>
        <w:rPr>
          <w:sz w:val="16"/>
        </w:rPr>
        <w:t>.)</w:t>
      </w:r>
      <w:r>
        <w:rPr>
          <w:spacing w:val="40"/>
          <w:sz w:val="16"/>
        </w:rPr>
        <w:t xml:space="preserve"> </w:t>
      </w:r>
      <w:r>
        <w:rPr>
          <w:sz w:val="16"/>
        </w:rPr>
        <w:t>[Online].</w:t>
      </w:r>
      <w:r>
        <w:rPr>
          <w:spacing w:val="40"/>
          <w:sz w:val="16"/>
        </w:rPr>
        <w:t xml:space="preserve"> </w:t>
      </w:r>
      <w:r>
        <w:rPr>
          <w:sz w:val="16"/>
        </w:rPr>
        <w:t>Available:</w:t>
      </w:r>
      <w:r>
        <w:rPr>
          <w:spacing w:val="40"/>
          <w:sz w:val="16"/>
        </w:rPr>
        <w:t xml:space="preserve"> </w:t>
      </w:r>
      <w:hyperlink r:id="rId32">
        <w:r>
          <w:rPr>
            <w:spacing w:val="-2"/>
            <w:sz w:val="16"/>
          </w:rPr>
          <w:t>http://www.atm.com</w:t>
        </w:r>
      </w:hyperlink>
    </w:p>
    <w:p w:rsidR="00BE5D4E" w:rsidRDefault="00BE5D4E">
      <w:pPr>
        <w:rPr>
          <w:sz w:val="16"/>
        </w:rPr>
        <w:sectPr w:rsidR="00BE5D4E">
          <w:pgSz w:w="12240" w:h="15840"/>
          <w:pgMar w:top="940" w:right="660" w:bottom="280" w:left="820" w:header="720" w:footer="720" w:gutter="0"/>
          <w:cols w:num="2" w:space="720" w:equalWidth="0">
            <w:col w:w="5160" w:space="40"/>
            <w:col w:w="5560"/>
          </w:cols>
        </w:sectPr>
      </w:pPr>
    </w:p>
    <w:p w:rsidR="00BE5D4E" w:rsidRPr="00C55D64" w:rsidRDefault="00C55D64">
      <w:pPr>
        <w:spacing w:before="68"/>
        <w:ind w:left="1738"/>
        <w:rPr>
          <w:sz w:val="16"/>
          <w:szCs w:val="16"/>
        </w:rPr>
      </w:pPr>
      <w:r w:rsidRPr="00C55D64">
        <w:rPr>
          <w:sz w:val="16"/>
          <w:szCs w:val="16"/>
        </w:rPr>
        <w:lastRenderedPageBreak/>
        <w:t>AUTHOR’S</w:t>
      </w:r>
      <w:r w:rsidRPr="00C55D64">
        <w:rPr>
          <w:spacing w:val="-5"/>
          <w:sz w:val="16"/>
          <w:szCs w:val="16"/>
        </w:rPr>
        <w:t xml:space="preserve"> </w:t>
      </w:r>
      <w:r w:rsidRPr="00C55D64">
        <w:rPr>
          <w:spacing w:val="-2"/>
          <w:sz w:val="16"/>
          <w:szCs w:val="16"/>
        </w:rPr>
        <w:t>BIOGRAPHY</w:t>
      </w:r>
    </w:p>
    <w:p w:rsidR="00BE5D4E" w:rsidRDefault="00BE5D4E">
      <w:pPr>
        <w:pStyle w:val="BodyText"/>
        <w:spacing w:before="11"/>
        <w:rPr>
          <w:sz w:val="22"/>
        </w:rPr>
      </w:pPr>
    </w:p>
    <w:p w:rsidR="00BE5D4E" w:rsidRDefault="00E70E10">
      <w:pPr>
        <w:ind w:left="115" w:right="5597"/>
        <w:jc w:val="both"/>
        <w:rPr>
          <w:sz w:val="16"/>
        </w:rPr>
      </w:pPr>
      <w:r>
        <w:rPr>
          <w:b/>
          <w:sz w:val="16"/>
        </w:rPr>
        <w:t>Joshua M.</w:t>
      </w:r>
      <w:r>
        <w:rPr>
          <w:b/>
          <w:spacing w:val="-1"/>
          <w:sz w:val="16"/>
        </w:rPr>
        <w:t xml:space="preserve"> </w:t>
      </w:r>
      <w:proofErr w:type="spellStart"/>
      <w:r>
        <w:rPr>
          <w:b/>
          <w:sz w:val="16"/>
        </w:rPr>
        <w:t>Antonino</w:t>
      </w:r>
      <w:proofErr w:type="spellEnd"/>
      <w:r>
        <w:rPr>
          <w:b/>
          <w:sz w:val="16"/>
        </w:rPr>
        <w:t xml:space="preserve"> </w:t>
      </w:r>
      <w:r>
        <w:rPr>
          <w:sz w:val="16"/>
        </w:rPr>
        <w:t>(M’76–SM’81–F’87)</w:t>
      </w:r>
      <w:r>
        <w:rPr>
          <w:spacing w:val="-2"/>
          <w:sz w:val="16"/>
        </w:rPr>
        <w:t xml:space="preserve"> </w:t>
      </w:r>
      <w:r>
        <w:rPr>
          <w:sz w:val="16"/>
        </w:rPr>
        <w:t>and the</w:t>
      </w:r>
      <w:r>
        <w:rPr>
          <w:spacing w:val="-3"/>
          <w:sz w:val="16"/>
        </w:rPr>
        <w:t xml:space="preserve"> </w:t>
      </w:r>
      <w:r>
        <w:rPr>
          <w:sz w:val="16"/>
        </w:rPr>
        <w:t>other</w:t>
      </w:r>
      <w:r>
        <w:rPr>
          <w:spacing w:val="-2"/>
          <w:sz w:val="16"/>
        </w:rPr>
        <w:t xml:space="preserve"> </w:t>
      </w:r>
      <w:r>
        <w:rPr>
          <w:sz w:val="16"/>
        </w:rPr>
        <w:t>authors</w:t>
      </w:r>
      <w:r>
        <w:rPr>
          <w:spacing w:val="-2"/>
          <w:sz w:val="16"/>
        </w:rPr>
        <w:t xml:space="preserve"> </w:t>
      </w:r>
      <w:r>
        <w:rPr>
          <w:sz w:val="16"/>
        </w:rPr>
        <w:t>may include</w:t>
      </w:r>
      <w:r>
        <w:rPr>
          <w:spacing w:val="40"/>
          <w:sz w:val="16"/>
        </w:rPr>
        <w:t xml:space="preserve"> </w:t>
      </w:r>
      <w:r>
        <w:rPr>
          <w:sz w:val="16"/>
        </w:rPr>
        <w:t>biographies at the end of regular papers. Biographies are often</w:t>
      </w:r>
      <w:r>
        <w:rPr>
          <w:spacing w:val="-1"/>
          <w:sz w:val="16"/>
        </w:rPr>
        <w:t xml:space="preserve"> </w:t>
      </w:r>
      <w:r>
        <w:rPr>
          <w:sz w:val="16"/>
        </w:rPr>
        <w:t>not included in</w:t>
      </w:r>
      <w:r>
        <w:rPr>
          <w:spacing w:val="40"/>
          <w:sz w:val="16"/>
        </w:rPr>
        <w:t xml:space="preserve"> </w:t>
      </w:r>
      <w:r>
        <w:rPr>
          <w:sz w:val="16"/>
        </w:rPr>
        <w:t>conference-related papers. This author became a Member (M) of IEEE in</w:t>
      </w:r>
      <w:r>
        <w:rPr>
          <w:spacing w:val="40"/>
          <w:sz w:val="16"/>
        </w:rPr>
        <w:t xml:space="preserve"> </w:t>
      </w:r>
      <w:r>
        <w:rPr>
          <w:sz w:val="16"/>
        </w:rPr>
        <w:t>1976, a Senior Member (SM) in 1981, and a Fellow (F) i</w:t>
      </w:r>
      <w:r>
        <w:rPr>
          <w:sz w:val="16"/>
        </w:rPr>
        <w:t>n 1987.</w:t>
      </w:r>
      <w:r>
        <w:rPr>
          <w:spacing w:val="40"/>
          <w:sz w:val="16"/>
        </w:rPr>
        <w:t xml:space="preserve"> </w:t>
      </w:r>
      <w:r>
        <w:rPr>
          <w:sz w:val="16"/>
        </w:rPr>
        <w:t>The first</w:t>
      </w:r>
      <w:r>
        <w:rPr>
          <w:spacing w:val="40"/>
          <w:sz w:val="16"/>
        </w:rPr>
        <w:t xml:space="preserve"> </w:t>
      </w:r>
      <w:r>
        <w:rPr>
          <w:sz w:val="16"/>
        </w:rPr>
        <w:t>paragraph</w:t>
      </w:r>
      <w:r>
        <w:rPr>
          <w:spacing w:val="-3"/>
          <w:sz w:val="16"/>
        </w:rPr>
        <w:t xml:space="preserve"> </w:t>
      </w:r>
      <w:r>
        <w:rPr>
          <w:sz w:val="16"/>
        </w:rPr>
        <w:t>may</w:t>
      </w:r>
      <w:r>
        <w:rPr>
          <w:spacing w:val="-3"/>
          <w:sz w:val="16"/>
        </w:rPr>
        <w:t xml:space="preserve"> </w:t>
      </w:r>
      <w:r>
        <w:rPr>
          <w:sz w:val="16"/>
        </w:rPr>
        <w:t>contain</w:t>
      </w:r>
      <w:r>
        <w:rPr>
          <w:spacing w:val="-3"/>
          <w:sz w:val="16"/>
        </w:rPr>
        <w:t xml:space="preserve"> </w:t>
      </w:r>
      <w:r>
        <w:rPr>
          <w:sz w:val="16"/>
        </w:rPr>
        <w:t>a</w:t>
      </w:r>
      <w:r>
        <w:rPr>
          <w:spacing w:val="-3"/>
          <w:sz w:val="16"/>
        </w:rPr>
        <w:t xml:space="preserve"> </w:t>
      </w:r>
      <w:r>
        <w:rPr>
          <w:sz w:val="16"/>
        </w:rPr>
        <w:t>place</w:t>
      </w:r>
      <w:r>
        <w:rPr>
          <w:spacing w:val="-3"/>
          <w:sz w:val="16"/>
        </w:rPr>
        <w:t xml:space="preserve"> </w:t>
      </w:r>
      <w:r>
        <w:rPr>
          <w:sz w:val="16"/>
        </w:rPr>
        <w:t>and/or</w:t>
      </w:r>
      <w:r>
        <w:rPr>
          <w:spacing w:val="-4"/>
          <w:sz w:val="16"/>
        </w:rPr>
        <w:t xml:space="preserve"> </w:t>
      </w:r>
      <w:r>
        <w:rPr>
          <w:sz w:val="16"/>
        </w:rPr>
        <w:t>date</w:t>
      </w:r>
      <w:r>
        <w:rPr>
          <w:spacing w:val="-3"/>
          <w:sz w:val="16"/>
        </w:rPr>
        <w:t xml:space="preserve"> </w:t>
      </w:r>
      <w:r>
        <w:rPr>
          <w:sz w:val="16"/>
        </w:rPr>
        <w:t>of</w:t>
      </w:r>
      <w:r>
        <w:rPr>
          <w:spacing w:val="-4"/>
          <w:sz w:val="16"/>
        </w:rPr>
        <w:t xml:space="preserve"> </w:t>
      </w:r>
      <w:r>
        <w:rPr>
          <w:sz w:val="16"/>
        </w:rPr>
        <w:t>birth</w:t>
      </w:r>
      <w:r>
        <w:rPr>
          <w:spacing w:val="-1"/>
          <w:sz w:val="16"/>
        </w:rPr>
        <w:t xml:space="preserve"> </w:t>
      </w:r>
      <w:r>
        <w:rPr>
          <w:sz w:val="16"/>
        </w:rPr>
        <w:t>(list</w:t>
      </w:r>
      <w:r>
        <w:rPr>
          <w:spacing w:val="-3"/>
          <w:sz w:val="16"/>
        </w:rPr>
        <w:t xml:space="preserve"> </w:t>
      </w:r>
      <w:r>
        <w:rPr>
          <w:sz w:val="16"/>
        </w:rPr>
        <w:t>place,</w:t>
      </w:r>
      <w:r>
        <w:rPr>
          <w:spacing w:val="-1"/>
          <w:sz w:val="16"/>
        </w:rPr>
        <w:t xml:space="preserve"> </w:t>
      </w:r>
      <w:r>
        <w:rPr>
          <w:sz w:val="16"/>
        </w:rPr>
        <w:t>then</w:t>
      </w:r>
      <w:r>
        <w:rPr>
          <w:spacing w:val="-3"/>
          <w:sz w:val="16"/>
        </w:rPr>
        <w:t xml:space="preserve"> </w:t>
      </w:r>
      <w:r>
        <w:rPr>
          <w:sz w:val="16"/>
        </w:rPr>
        <w:t>date).</w:t>
      </w:r>
      <w:r>
        <w:rPr>
          <w:spacing w:val="-3"/>
          <w:sz w:val="16"/>
        </w:rPr>
        <w:t xml:space="preserve"> </w:t>
      </w:r>
      <w:r>
        <w:rPr>
          <w:sz w:val="16"/>
        </w:rPr>
        <w:t>Next,</w:t>
      </w:r>
      <w:r>
        <w:rPr>
          <w:spacing w:val="40"/>
          <w:sz w:val="16"/>
        </w:rPr>
        <w:t xml:space="preserve"> </w:t>
      </w:r>
      <w:r>
        <w:rPr>
          <w:sz w:val="16"/>
        </w:rPr>
        <w:t>the author’s educational background is listed. The degrees should be listed</w:t>
      </w:r>
      <w:r>
        <w:rPr>
          <w:spacing w:val="40"/>
          <w:sz w:val="16"/>
        </w:rPr>
        <w:t xml:space="preserve"> </w:t>
      </w:r>
      <w:r>
        <w:rPr>
          <w:sz w:val="16"/>
        </w:rPr>
        <w:t>with type of degree in what field, which institution, city, state or country, an</w:t>
      </w:r>
      <w:r>
        <w:rPr>
          <w:sz w:val="16"/>
        </w:rPr>
        <w:t>d</w:t>
      </w:r>
      <w:r>
        <w:rPr>
          <w:spacing w:val="40"/>
          <w:sz w:val="16"/>
        </w:rPr>
        <w:t xml:space="preserve"> </w:t>
      </w:r>
      <w:r>
        <w:rPr>
          <w:sz w:val="16"/>
        </w:rPr>
        <w:t>year degree was earned. The author’s major field of study should be lower-</w:t>
      </w:r>
      <w:r>
        <w:rPr>
          <w:spacing w:val="40"/>
          <w:sz w:val="16"/>
        </w:rPr>
        <w:t xml:space="preserve"> </w:t>
      </w:r>
      <w:r>
        <w:rPr>
          <w:spacing w:val="-2"/>
          <w:sz w:val="16"/>
        </w:rPr>
        <w:t>cased.</w:t>
      </w:r>
    </w:p>
    <w:p w:rsidR="00BE5D4E" w:rsidRDefault="00E70E10">
      <w:pPr>
        <w:ind w:left="115" w:right="5605" w:firstLine="201"/>
        <w:jc w:val="both"/>
        <w:rPr>
          <w:sz w:val="16"/>
        </w:rPr>
      </w:pPr>
      <w:r>
        <w:rPr>
          <w:sz w:val="16"/>
        </w:rPr>
        <w:t>The second paragraph uses the pronoun of the person (he or she) and not</w:t>
      </w:r>
      <w:r>
        <w:rPr>
          <w:spacing w:val="40"/>
          <w:sz w:val="16"/>
        </w:rPr>
        <w:t xml:space="preserve"> </w:t>
      </w:r>
      <w:r>
        <w:rPr>
          <w:sz w:val="16"/>
        </w:rPr>
        <w:t>the author’s last name. It lists military and work experience, including</w:t>
      </w:r>
      <w:r>
        <w:rPr>
          <w:spacing w:val="40"/>
          <w:sz w:val="16"/>
        </w:rPr>
        <w:t xml:space="preserve"> </w:t>
      </w:r>
      <w:r>
        <w:rPr>
          <w:sz w:val="16"/>
        </w:rPr>
        <w:t>summer and fellowship jobs.</w:t>
      </w:r>
      <w:r>
        <w:rPr>
          <w:sz w:val="16"/>
        </w:rPr>
        <w:t xml:space="preserve"> Job titles are capitalized. The current job must</w:t>
      </w:r>
      <w:r>
        <w:rPr>
          <w:spacing w:val="40"/>
          <w:sz w:val="16"/>
        </w:rPr>
        <w:t xml:space="preserve"> </w:t>
      </w:r>
      <w:r>
        <w:rPr>
          <w:sz w:val="16"/>
        </w:rPr>
        <w:t>have a location; previous positions may be listed without one. Information</w:t>
      </w:r>
      <w:r>
        <w:rPr>
          <w:spacing w:val="40"/>
          <w:sz w:val="16"/>
        </w:rPr>
        <w:t xml:space="preserve"> </w:t>
      </w:r>
      <w:r>
        <w:rPr>
          <w:sz w:val="16"/>
        </w:rPr>
        <w:t>concerning previous publications may be included. Try not to list more than</w:t>
      </w:r>
      <w:r>
        <w:rPr>
          <w:spacing w:val="40"/>
          <w:sz w:val="16"/>
        </w:rPr>
        <w:t xml:space="preserve"> </w:t>
      </w:r>
      <w:r>
        <w:rPr>
          <w:sz w:val="16"/>
        </w:rPr>
        <w:t>three books or published articles. The format for listing publishers of a book</w:t>
      </w:r>
      <w:r>
        <w:rPr>
          <w:spacing w:val="40"/>
          <w:sz w:val="16"/>
        </w:rPr>
        <w:t xml:space="preserve"> </w:t>
      </w:r>
      <w:r>
        <w:rPr>
          <w:sz w:val="16"/>
        </w:rPr>
        <w:t>within the</w:t>
      </w:r>
      <w:r>
        <w:rPr>
          <w:spacing w:val="-2"/>
          <w:sz w:val="16"/>
        </w:rPr>
        <w:t xml:space="preserve"> </w:t>
      </w:r>
      <w:r>
        <w:rPr>
          <w:sz w:val="16"/>
        </w:rPr>
        <w:t>biography is:</w:t>
      </w:r>
      <w:r>
        <w:rPr>
          <w:spacing w:val="-2"/>
          <w:sz w:val="16"/>
        </w:rPr>
        <w:t xml:space="preserve"> </w:t>
      </w:r>
      <w:r>
        <w:rPr>
          <w:sz w:val="16"/>
        </w:rPr>
        <w:t>title</w:t>
      </w:r>
      <w:r>
        <w:rPr>
          <w:spacing w:val="-2"/>
          <w:sz w:val="16"/>
        </w:rPr>
        <w:t xml:space="preserve"> </w:t>
      </w:r>
      <w:r>
        <w:rPr>
          <w:sz w:val="16"/>
        </w:rPr>
        <w:t>of</w:t>
      </w:r>
      <w:r>
        <w:rPr>
          <w:spacing w:val="-1"/>
          <w:sz w:val="16"/>
        </w:rPr>
        <w:t xml:space="preserve"> </w:t>
      </w:r>
      <w:r>
        <w:rPr>
          <w:sz w:val="16"/>
        </w:rPr>
        <w:t>book</w:t>
      </w:r>
      <w:r>
        <w:rPr>
          <w:spacing w:val="-2"/>
          <w:sz w:val="16"/>
        </w:rPr>
        <w:t xml:space="preserve"> </w:t>
      </w:r>
      <w:r>
        <w:rPr>
          <w:sz w:val="16"/>
        </w:rPr>
        <w:t>(city,</w:t>
      </w:r>
      <w:r>
        <w:rPr>
          <w:spacing w:val="-2"/>
          <w:sz w:val="16"/>
        </w:rPr>
        <w:t xml:space="preserve"> </w:t>
      </w:r>
      <w:r>
        <w:rPr>
          <w:sz w:val="16"/>
        </w:rPr>
        <w:t>state:</w:t>
      </w:r>
      <w:r>
        <w:rPr>
          <w:spacing w:val="-2"/>
          <w:sz w:val="16"/>
        </w:rPr>
        <w:t xml:space="preserve"> </w:t>
      </w:r>
      <w:r>
        <w:rPr>
          <w:sz w:val="16"/>
        </w:rPr>
        <w:t>publisher</w:t>
      </w:r>
      <w:r>
        <w:rPr>
          <w:spacing w:val="-4"/>
          <w:sz w:val="16"/>
        </w:rPr>
        <w:t xml:space="preserve"> </w:t>
      </w:r>
      <w:r>
        <w:rPr>
          <w:sz w:val="16"/>
        </w:rPr>
        <w:t>name,</w:t>
      </w:r>
      <w:r>
        <w:rPr>
          <w:spacing w:val="-2"/>
          <w:sz w:val="16"/>
        </w:rPr>
        <w:t xml:space="preserve"> </w:t>
      </w:r>
      <w:r>
        <w:rPr>
          <w:sz w:val="16"/>
        </w:rPr>
        <w:t>year)</w:t>
      </w:r>
      <w:r>
        <w:rPr>
          <w:spacing w:val="-1"/>
          <w:sz w:val="16"/>
        </w:rPr>
        <w:t xml:space="preserve"> </w:t>
      </w:r>
      <w:r>
        <w:rPr>
          <w:sz w:val="16"/>
        </w:rPr>
        <w:t>similar</w:t>
      </w:r>
      <w:r>
        <w:rPr>
          <w:spacing w:val="40"/>
          <w:sz w:val="16"/>
        </w:rPr>
        <w:t xml:space="preserve"> </w:t>
      </w:r>
      <w:r>
        <w:rPr>
          <w:sz w:val="16"/>
        </w:rPr>
        <w:t xml:space="preserve">to a reference. </w:t>
      </w:r>
      <w:proofErr w:type="gramStart"/>
      <w:r>
        <w:rPr>
          <w:sz w:val="16"/>
        </w:rPr>
        <w:t>Current and previous research interests ends</w:t>
      </w:r>
      <w:proofErr w:type="gramEnd"/>
      <w:r>
        <w:rPr>
          <w:sz w:val="16"/>
        </w:rPr>
        <w:t xml:space="preserve"> the paragraph.</w:t>
      </w:r>
    </w:p>
    <w:p w:rsidR="00BE5D4E" w:rsidRDefault="00E70E10">
      <w:pPr>
        <w:spacing w:before="2"/>
        <w:ind w:left="115" w:right="5605" w:firstLine="201"/>
        <w:jc w:val="both"/>
        <w:rPr>
          <w:sz w:val="16"/>
        </w:rPr>
      </w:pPr>
      <w:r>
        <w:rPr>
          <w:sz w:val="16"/>
        </w:rPr>
        <w:t>The third paragrap</w:t>
      </w:r>
      <w:r>
        <w:rPr>
          <w:sz w:val="16"/>
        </w:rPr>
        <w:t>h begins with the author’s title and last name (e.g., Dr.</w:t>
      </w:r>
      <w:r>
        <w:rPr>
          <w:spacing w:val="40"/>
          <w:sz w:val="16"/>
        </w:rPr>
        <w:t xml:space="preserve"> </w:t>
      </w:r>
      <w:r>
        <w:rPr>
          <w:sz w:val="16"/>
        </w:rPr>
        <w:t xml:space="preserve">Smith, Prof. Jones, Mr. </w:t>
      </w:r>
      <w:proofErr w:type="spellStart"/>
      <w:r>
        <w:rPr>
          <w:sz w:val="16"/>
        </w:rPr>
        <w:t>Kajor</w:t>
      </w:r>
      <w:proofErr w:type="spellEnd"/>
      <w:r>
        <w:rPr>
          <w:sz w:val="16"/>
        </w:rPr>
        <w:t xml:space="preserve">, </w:t>
      </w:r>
      <w:proofErr w:type="gramStart"/>
      <w:r>
        <w:rPr>
          <w:sz w:val="16"/>
        </w:rPr>
        <w:t>Ms</w:t>
      </w:r>
      <w:proofErr w:type="gramEnd"/>
      <w:r>
        <w:rPr>
          <w:sz w:val="16"/>
        </w:rPr>
        <w:t>. Hunter). List any memberships in</w:t>
      </w:r>
      <w:r>
        <w:rPr>
          <w:spacing w:val="40"/>
          <w:sz w:val="16"/>
        </w:rPr>
        <w:t xml:space="preserve"> </w:t>
      </w:r>
      <w:r>
        <w:rPr>
          <w:sz w:val="16"/>
        </w:rPr>
        <w:t>professional societies other than the IEEE. Finally, list any awards and work</w:t>
      </w:r>
      <w:r>
        <w:rPr>
          <w:spacing w:val="40"/>
          <w:sz w:val="16"/>
        </w:rPr>
        <w:t xml:space="preserve"> </w:t>
      </w:r>
      <w:r>
        <w:rPr>
          <w:sz w:val="16"/>
        </w:rPr>
        <w:t>for IEEE committees and publications.</w:t>
      </w:r>
      <w:r>
        <w:rPr>
          <w:spacing w:val="40"/>
          <w:sz w:val="16"/>
        </w:rPr>
        <w:t xml:space="preserve"> </w:t>
      </w:r>
      <w:r>
        <w:rPr>
          <w:sz w:val="16"/>
        </w:rPr>
        <w:t>If a photograp</w:t>
      </w:r>
      <w:r>
        <w:rPr>
          <w:sz w:val="16"/>
        </w:rPr>
        <w:t>h is provided, the</w:t>
      </w:r>
      <w:r>
        <w:rPr>
          <w:spacing w:val="40"/>
          <w:sz w:val="16"/>
        </w:rPr>
        <w:t xml:space="preserve"> </w:t>
      </w:r>
      <w:r>
        <w:rPr>
          <w:sz w:val="16"/>
        </w:rPr>
        <w:t>biography will be indented around it. The photograph is placed at the top left</w:t>
      </w:r>
      <w:r>
        <w:rPr>
          <w:spacing w:val="40"/>
          <w:sz w:val="16"/>
        </w:rPr>
        <w:t xml:space="preserve"> </w:t>
      </w:r>
      <w:r>
        <w:rPr>
          <w:sz w:val="16"/>
        </w:rPr>
        <w:t>of the biography. Personal hobbies will be deleted from the biography.</w:t>
      </w:r>
    </w:p>
    <w:p w:rsidR="00BE5D4E" w:rsidRDefault="00BE5D4E">
      <w:pPr>
        <w:pStyle w:val="BodyText"/>
        <w:spacing w:before="10"/>
        <w:rPr>
          <w:sz w:val="15"/>
        </w:rPr>
      </w:pPr>
    </w:p>
    <w:p w:rsidR="00BE5D4E" w:rsidRDefault="00E70E10">
      <w:pPr>
        <w:ind w:left="115" w:right="5597"/>
        <w:jc w:val="both"/>
        <w:rPr>
          <w:sz w:val="16"/>
        </w:rPr>
      </w:pPr>
      <w:r>
        <w:rPr>
          <w:b/>
          <w:sz w:val="16"/>
        </w:rPr>
        <w:t xml:space="preserve">Joey E. </w:t>
      </w:r>
      <w:proofErr w:type="spellStart"/>
      <w:r>
        <w:rPr>
          <w:b/>
          <w:sz w:val="16"/>
        </w:rPr>
        <w:t>Lauriaga</w:t>
      </w:r>
      <w:proofErr w:type="spellEnd"/>
      <w:r>
        <w:rPr>
          <w:b/>
          <w:sz w:val="16"/>
        </w:rPr>
        <w:t xml:space="preserve"> </w:t>
      </w:r>
      <w:r>
        <w:rPr>
          <w:sz w:val="16"/>
        </w:rPr>
        <w:t>(M’76–SM’81–F’87) and the other authors may include</w:t>
      </w:r>
      <w:r>
        <w:rPr>
          <w:spacing w:val="40"/>
          <w:sz w:val="16"/>
        </w:rPr>
        <w:t xml:space="preserve"> </w:t>
      </w:r>
      <w:r>
        <w:rPr>
          <w:sz w:val="16"/>
        </w:rPr>
        <w:t>biographies at th</w:t>
      </w:r>
      <w:r>
        <w:rPr>
          <w:sz w:val="16"/>
        </w:rPr>
        <w:t>e end of regular papers. Biographies are often</w:t>
      </w:r>
      <w:r>
        <w:rPr>
          <w:spacing w:val="-1"/>
          <w:sz w:val="16"/>
        </w:rPr>
        <w:t xml:space="preserve"> </w:t>
      </w:r>
      <w:r>
        <w:rPr>
          <w:sz w:val="16"/>
        </w:rPr>
        <w:t>not included in</w:t>
      </w:r>
      <w:r>
        <w:rPr>
          <w:spacing w:val="40"/>
          <w:sz w:val="16"/>
        </w:rPr>
        <w:t xml:space="preserve"> </w:t>
      </w:r>
      <w:r>
        <w:rPr>
          <w:sz w:val="16"/>
        </w:rPr>
        <w:t>conference-related papers. This author became a Member (M) of IEEE in</w:t>
      </w:r>
      <w:r>
        <w:rPr>
          <w:spacing w:val="40"/>
          <w:sz w:val="16"/>
        </w:rPr>
        <w:t xml:space="preserve"> </w:t>
      </w:r>
      <w:r>
        <w:rPr>
          <w:sz w:val="16"/>
        </w:rPr>
        <w:t>1976, a Senior Member (SM) in 1981, and a Fellow (F) in 1987.</w:t>
      </w:r>
      <w:r>
        <w:rPr>
          <w:spacing w:val="40"/>
          <w:sz w:val="16"/>
        </w:rPr>
        <w:t xml:space="preserve"> </w:t>
      </w:r>
      <w:r>
        <w:rPr>
          <w:sz w:val="16"/>
        </w:rPr>
        <w:t>The first</w:t>
      </w:r>
      <w:r>
        <w:rPr>
          <w:spacing w:val="40"/>
          <w:sz w:val="16"/>
        </w:rPr>
        <w:t xml:space="preserve"> </w:t>
      </w:r>
      <w:r>
        <w:rPr>
          <w:sz w:val="16"/>
        </w:rPr>
        <w:t>paragraph</w:t>
      </w:r>
      <w:r>
        <w:rPr>
          <w:spacing w:val="-3"/>
          <w:sz w:val="16"/>
        </w:rPr>
        <w:t xml:space="preserve"> </w:t>
      </w:r>
      <w:r>
        <w:rPr>
          <w:sz w:val="16"/>
        </w:rPr>
        <w:t>may</w:t>
      </w:r>
      <w:r>
        <w:rPr>
          <w:spacing w:val="-3"/>
          <w:sz w:val="16"/>
        </w:rPr>
        <w:t xml:space="preserve"> </w:t>
      </w:r>
      <w:r>
        <w:rPr>
          <w:sz w:val="16"/>
        </w:rPr>
        <w:t>contain</w:t>
      </w:r>
      <w:r>
        <w:rPr>
          <w:spacing w:val="-3"/>
          <w:sz w:val="16"/>
        </w:rPr>
        <w:t xml:space="preserve"> </w:t>
      </w:r>
      <w:r>
        <w:rPr>
          <w:sz w:val="16"/>
        </w:rPr>
        <w:t>a</w:t>
      </w:r>
      <w:r>
        <w:rPr>
          <w:spacing w:val="-3"/>
          <w:sz w:val="16"/>
        </w:rPr>
        <w:t xml:space="preserve"> </w:t>
      </w:r>
      <w:r>
        <w:rPr>
          <w:sz w:val="16"/>
        </w:rPr>
        <w:t>place</w:t>
      </w:r>
      <w:r>
        <w:rPr>
          <w:spacing w:val="-3"/>
          <w:sz w:val="16"/>
        </w:rPr>
        <w:t xml:space="preserve"> </w:t>
      </w:r>
      <w:r>
        <w:rPr>
          <w:sz w:val="16"/>
        </w:rPr>
        <w:t>and/or</w:t>
      </w:r>
      <w:r>
        <w:rPr>
          <w:spacing w:val="-4"/>
          <w:sz w:val="16"/>
        </w:rPr>
        <w:t xml:space="preserve"> </w:t>
      </w:r>
      <w:r>
        <w:rPr>
          <w:sz w:val="16"/>
        </w:rPr>
        <w:t>date</w:t>
      </w:r>
      <w:r>
        <w:rPr>
          <w:spacing w:val="-3"/>
          <w:sz w:val="16"/>
        </w:rPr>
        <w:t xml:space="preserve"> </w:t>
      </w:r>
      <w:r>
        <w:rPr>
          <w:sz w:val="16"/>
        </w:rPr>
        <w:t>of</w:t>
      </w:r>
      <w:r>
        <w:rPr>
          <w:spacing w:val="-4"/>
          <w:sz w:val="16"/>
        </w:rPr>
        <w:t xml:space="preserve"> </w:t>
      </w:r>
      <w:r>
        <w:rPr>
          <w:sz w:val="16"/>
        </w:rPr>
        <w:t>birth</w:t>
      </w:r>
      <w:r>
        <w:rPr>
          <w:spacing w:val="-1"/>
          <w:sz w:val="16"/>
        </w:rPr>
        <w:t xml:space="preserve"> </w:t>
      </w:r>
      <w:r>
        <w:rPr>
          <w:sz w:val="16"/>
        </w:rPr>
        <w:t>(list</w:t>
      </w:r>
      <w:r>
        <w:rPr>
          <w:spacing w:val="-3"/>
          <w:sz w:val="16"/>
        </w:rPr>
        <w:t xml:space="preserve"> </w:t>
      </w:r>
      <w:r>
        <w:rPr>
          <w:sz w:val="16"/>
        </w:rPr>
        <w:t>place,</w:t>
      </w:r>
      <w:r>
        <w:rPr>
          <w:spacing w:val="-1"/>
          <w:sz w:val="16"/>
        </w:rPr>
        <w:t xml:space="preserve"> </w:t>
      </w:r>
      <w:r>
        <w:rPr>
          <w:sz w:val="16"/>
        </w:rPr>
        <w:t>then</w:t>
      </w:r>
      <w:r>
        <w:rPr>
          <w:spacing w:val="-3"/>
          <w:sz w:val="16"/>
        </w:rPr>
        <w:t xml:space="preserve"> </w:t>
      </w:r>
      <w:r>
        <w:rPr>
          <w:sz w:val="16"/>
        </w:rPr>
        <w:t>date).</w:t>
      </w:r>
      <w:r>
        <w:rPr>
          <w:spacing w:val="-3"/>
          <w:sz w:val="16"/>
        </w:rPr>
        <w:t xml:space="preserve"> </w:t>
      </w:r>
      <w:r>
        <w:rPr>
          <w:sz w:val="16"/>
        </w:rPr>
        <w:t>Next,</w:t>
      </w:r>
      <w:r>
        <w:rPr>
          <w:spacing w:val="40"/>
          <w:sz w:val="16"/>
        </w:rPr>
        <w:t xml:space="preserve"> </w:t>
      </w:r>
      <w:r>
        <w:rPr>
          <w:sz w:val="16"/>
        </w:rPr>
        <w:t>the author’s educational background is listed. The degrees should be listed</w:t>
      </w:r>
      <w:r>
        <w:rPr>
          <w:spacing w:val="40"/>
          <w:sz w:val="16"/>
        </w:rPr>
        <w:t xml:space="preserve"> </w:t>
      </w:r>
      <w:r>
        <w:rPr>
          <w:sz w:val="16"/>
        </w:rPr>
        <w:t>with type of degree in what field, which institution, city, state or country, and</w:t>
      </w:r>
      <w:r>
        <w:rPr>
          <w:spacing w:val="40"/>
          <w:sz w:val="16"/>
        </w:rPr>
        <w:t xml:space="preserve"> </w:t>
      </w:r>
      <w:r>
        <w:rPr>
          <w:sz w:val="16"/>
        </w:rPr>
        <w:t>year degree was earned. The author’s major field of study should be lower-</w:t>
      </w:r>
      <w:r>
        <w:rPr>
          <w:spacing w:val="40"/>
          <w:sz w:val="16"/>
        </w:rPr>
        <w:t xml:space="preserve"> </w:t>
      </w:r>
      <w:r>
        <w:rPr>
          <w:spacing w:val="-2"/>
          <w:sz w:val="16"/>
        </w:rPr>
        <w:t>cased.</w:t>
      </w:r>
    </w:p>
    <w:p w:rsidR="00BE5D4E" w:rsidRDefault="00BE5D4E">
      <w:pPr>
        <w:pStyle w:val="BodyText"/>
        <w:spacing w:before="1"/>
        <w:rPr>
          <w:sz w:val="16"/>
        </w:rPr>
      </w:pPr>
    </w:p>
    <w:p w:rsidR="00BE5D4E" w:rsidRDefault="00E70E10">
      <w:pPr>
        <w:ind w:left="115" w:right="5602"/>
        <w:jc w:val="both"/>
        <w:rPr>
          <w:sz w:val="16"/>
        </w:rPr>
      </w:pPr>
      <w:r>
        <w:rPr>
          <w:b/>
          <w:sz w:val="16"/>
        </w:rPr>
        <w:t xml:space="preserve">Mary </w:t>
      </w:r>
      <w:proofErr w:type="spellStart"/>
      <w:r>
        <w:rPr>
          <w:b/>
          <w:sz w:val="16"/>
        </w:rPr>
        <w:t>Angelie</w:t>
      </w:r>
      <w:proofErr w:type="spellEnd"/>
      <w:r>
        <w:rPr>
          <w:b/>
          <w:sz w:val="16"/>
        </w:rPr>
        <w:t xml:space="preserve"> A. </w:t>
      </w:r>
      <w:proofErr w:type="spellStart"/>
      <w:r>
        <w:rPr>
          <w:b/>
          <w:sz w:val="16"/>
        </w:rPr>
        <w:t>Maristela</w:t>
      </w:r>
      <w:proofErr w:type="spellEnd"/>
      <w:r>
        <w:rPr>
          <w:b/>
          <w:sz w:val="16"/>
        </w:rPr>
        <w:t xml:space="preserve"> </w:t>
      </w:r>
      <w:r>
        <w:rPr>
          <w:sz w:val="16"/>
        </w:rPr>
        <w:t>(M’76–SM’81–F’87) and the other authors may</w:t>
      </w:r>
      <w:r>
        <w:rPr>
          <w:spacing w:val="40"/>
          <w:sz w:val="16"/>
        </w:rPr>
        <w:t xml:space="preserve"> </w:t>
      </w:r>
      <w:r>
        <w:rPr>
          <w:sz w:val="16"/>
        </w:rPr>
        <w:t>include</w:t>
      </w:r>
      <w:r>
        <w:rPr>
          <w:spacing w:val="40"/>
          <w:sz w:val="16"/>
        </w:rPr>
        <w:t xml:space="preserve"> </w:t>
      </w:r>
      <w:r>
        <w:rPr>
          <w:sz w:val="16"/>
        </w:rPr>
        <w:t>biographies at the end of regular papers. Biographies are often not</w:t>
      </w:r>
      <w:r>
        <w:rPr>
          <w:spacing w:val="40"/>
          <w:sz w:val="16"/>
        </w:rPr>
        <w:t xml:space="preserve"> </w:t>
      </w:r>
      <w:r>
        <w:rPr>
          <w:sz w:val="16"/>
        </w:rPr>
        <w:t>included in conference-rela</w:t>
      </w:r>
      <w:r>
        <w:rPr>
          <w:sz w:val="16"/>
        </w:rPr>
        <w:t>ted papers. This author became a Member (M) of</w:t>
      </w:r>
      <w:r>
        <w:rPr>
          <w:spacing w:val="40"/>
          <w:sz w:val="16"/>
        </w:rPr>
        <w:t xml:space="preserve"> </w:t>
      </w:r>
      <w:r>
        <w:rPr>
          <w:sz w:val="16"/>
        </w:rPr>
        <w:t>IEEE in</w:t>
      </w:r>
      <w:r>
        <w:rPr>
          <w:spacing w:val="-1"/>
          <w:sz w:val="16"/>
        </w:rPr>
        <w:t xml:space="preserve"> </w:t>
      </w:r>
      <w:r>
        <w:rPr>
          <w:sz w:val="16"/>
        </w:rPr>
        <w:t>1976,</w:t>
      </w:r>
      <w:r>
        <w:rPr>
          <w:spacing w:val="-1"/>
          <w:sz w:val="16"/>
        </w:rPr>
        <w:t xml:space="preserve"> </w:t>
      </w:r>
      <w:r>
        <w:rPr>
          <w:sz w:val="16"/>
        </w:rPr>
        <w:t>a Senior</w:t>
      </w:r>
      <w:r>
        <w:rPr>
          <w:spacing w:val="-3"/>
          <w:sz w:val="16"/>
        </w:rPr>
        <w:t xml:space="preserve"> </w:t>
      </w:r>
      <w:r>
        <w:rPr>
          <w:sz w:val="16"/>
        </w:rPr>
        <w:t>Member (SM)</w:t>
      </w:r>
      <w:r>
        <w:rPr>
          <w:spacing w:val="-3"/>
          <w:sz w:val="16"/>
        </w:rPr>
        <w:t xml:space="preserve"> </w:t>
      </w:r>
      <w:r>
        <w:rPr>
          <w:sz w:val="16"/>
        </w:rPr>
        <w:t>in</w:t>
      </w:r>
      <w:r>
        <w:rPr>
          <w:spacing w:val="-1"/>
          <w:sz w:val="16"/>
        </w:rPr>
        <w:t xml:space="preserve"> </w:t>
      </w:r>
      <w:r>
        <w:rPr>
          <w:sz w:val="16"/>
        </w:rPr>
        <w:t>1981, and a</w:t>
      </w:r>
      <w:r>
        <w:rPr>
          <w:spacing w:val="-1"/>
          <w:sz w:val="16"/>
        </w:rPr>
        <w:t xml:space="preserve"> </w:t>
      </w:r>
      <w:r>
        <w:rPr>
          <w:sz w:val="16"/>
        </w:rPr>
        <w:t>Fellow (F) in</w:t>
      </w:r>
      <w:r>
        <w:rPr>
          <w:spacing w:val="-1"/>
          <w:sz w:val="16"/>
        </w:rPr>
        <w:t xml:space="preserve"> </w:t>
      </w:r>
      <w:r>
        <w:rPr>
          <w:sz w:val="16"/>
        </w:rPr>
        <w:t>1987.</w:t>
      </w:r>
      <w:r>
        <w:rPr>
          <w:spacing w:val="40"/>
          <w:sz w:val="16"/>
        </w:rPr>
        <w:t xml:space="preserve"> </w:t>
      </w:r>
      <w:r>
        <w:rPr>
          <w:sz w:val="16"/>
        </w:rPr>
        <w:t>The</w:t>
      </w:r>
      <w:r>
        <w:rPr>
          <w:spacing w:val="40"/>
          <w:sz w:val="16"/>
        </w:rPr>
        <w:t xml:space="preserve"> </w:t>
      </w:r>
      <w:r>
        <w:rPr>
          <w:sz w:val="16"/>
        </w:rPr>
        <w:t>first paragraph may contain a place and/or date of birth (list place, then date).</w:t>
      </w:r>
      <w:r>
        <w:rPr>
          <w:spacing w:val="40"/>
          <w:sz w:val="16"/>
        </w:rPr>
        <w:t xml:space="preserve"> </w:t>
      </w:r>
      <w:r>
        <w:rPr>
          <w:sz w:val="16"/>
        </w:rPr>
        <w:t xml:space="preserve">Next, the author’s educational background is listed. </w:t>
      </w:r>
      <w:r>
        <w:rPr>
          <w:sz w:val="16"/>
        </w:rPr>
        <w:t>The degrees should be</w:t>
      </w:r>
      <w:r>
        <w:rPr>
          <w:spacing w:val="40"/>
          <w:sz w:val="16"/>
        </w:rPr>
        <w:t xml:space="preserve"> </w:t>
      </w:r>
      <w:r>
        <w:rPr>
          <w:sz w:val="16"/>
        </w:rPr>
        <w:t>listed with type of degree in what field, which institution, city, state or</w:t>
      </w:r>
      <w:r>
        <w:rPr>
          <w:spacing w:val="40"/>
          <w:sz w:val="16"/>
        </w:rPr>
        <w:t xml:space="preserve"> </w:t>
      </w:r>
      <w:r>
        <w:rPr>
          <w:sz w:val="16"/>
        </w:rPr>
        <w:t>country, and</w:t>
      </w:r>
      <w:r>
        <w:rPr>
          <w:spacing w:val="-1"/>
          <w:sz w:val="16"/>
        </w:rPr>
        <w:t xml:space="preserve"> </w:t>
      </w:r>
      <w:r>
        <w:rPr>
          <w:sz w:val="16"/>
        </w:rPr>
        <w:t>year degree was</w:t>
      </w:r>
      <w:r>
        <w:rPr>
          <w:spacing w:val="-2"/>
          <w:sz w:val="16"/>
        </w:rPr>
        <w:t xml:space="preserve"> </w:t>
      </w:r>
      <w:r>
        <w:rPr>
          <w:sz w:val="16"/>
        </w:rPr>
        <w:t>earned.</w:t>
      </w:r>
      <w:r>
        <w:rPr>
          <w:spacing w:val="-1"/>
          <w:sz w:val="16"/>
        </w:rPr>
        <w:t xml:space="preserve"> </w:t>
      </w:r>
      <w:r>
        <w:rPr>
          <w:sz w:val="16"/>
        </w:rPr>
        <w:t>The</w:t>
      </w:r>
      <w:r>
        <w:rPr>
          <w:spacing w:val="-1"/>
          <w:sz w:val="16"/>
        </w:rPr>
        <w:t xml:space="preserve"> </w:t>
      </w:r>
      <w:r>
        <w:rPr>
          <w:sz w:val="16"/>
        </w:rPr>
        <w:t>author’s major field</w:t>
      </w:r>
      <w:r>
        <w:rPr>
          <w:spacing w:val="-1"/>
          <w:sz w:val="16"/>
        </w:rPr>
        <w:t xml:space="preserve"> </w:t>
      </w:r>
      <w:r>
        <w:rPr>
          <w:sz w:val="16"/>
        </w:rPr>
        <w:t>of study should</w:t>
      </w:r>
      <w:r>
        <w:rPr>
          <w:spacing w:val="40"/>
          <w:sz w:val="16"/>
        </w:rPr>
        <w:t xml:space="preserve"> </w:t>
      </w:r>
      <w:r>
        <w:rPr>
          <w:sz w:val="16"/>
        </w:rPr>
        <w:t>be</w:t>
      </w:r>
      <w:r>
        <w:rPr>
          <w:spacing w:val="-5"/>
          <w:sz w:val="16"/>
        </w:rPr>
        <w:t xml:space="preserve"> </w:t>
      </w:r>
      <w:r>
        <w:rPr>
          <w:sz w:val="16"/>
        </w:rPr>
        <w:t>lower-cased.</w:t>
      </w:r>
    </w:p>
    <w:p w:rsidR="00BE5D4E" w:rsidRDefault="00BE5D4E">
      <w:pPr>
        <w:pStyle w:val="BodyText"/>
        <w:spacing w:before="2"/>
        <w:rPr>
          <w:sz w:val="16"/>
        </w:rPr>
      </w:pPr>
    </w:p>
    <w:p w:rsidR="00BE5D4E" w:rsidRDefault="00E70E10">
      <w:pPr>
        <w:ind w:left="115" w:right="5603"/>
        <w:jc w:val="both"/>
        <w:rPr>
          <w:sz w:val="16"/>
        </w:rPr>
      </w:pPr>
      <w:r>
        <w:rPr>
          <w:b/>
          <w:sz w:val="16"/>
        </w:rPr>
        <w:t xml:space="preserve">Michelle Andrea Reyes </w:t>
      </w:r>
      <w:r>
        <w:rPr>
          <w:sz w:val="16"/>
        </w:rPr>
        <w:t>(M’76–SM’81–F’87) and the other authors m</w:t>
      </w:r>
      <w:r>
        <w:rPr>
          <w:sz w:val="16"/>
        </w:rPr>
        <w:t>ay</w:t>
      </w:r>
      <w:r>
        <w:rPr>
          <w:spacing w:val="40"/>
          <w:sz w:val="16"/>
        </w:rPr>
        <w:t xml:space="preserve"> </w:t>
      </w:r>
      <w:r>
        <w:rPr>
          <w:sz w:val="16"/>
        </w:rPr>
        <w:t>include</w:t>
      </w:r>
      <w:r>
        <w:rPr>
          <w:spacing w:val="40"/>
          <w:sz w:val="16"/>
        </w:rPr>
        <w:t xml:space="preserve"> </w:t>
      </w:r>
      <w:r>
        <w:rPr>
          <w:sz w:val="16"/>
        </w:rPr>
        <w:t>biographies at the end of regular papers. Biographies are often not</w:t>
      </w:r>
      <w:r>
        <w:rPr>
          <w:spacing w:val="40"/>
          <w:sz w:val="16"/>
        </w:rPr>
        <w:t xml:space="preserve"> </w:t>
      </w:r>
      <w:r>
        <w:rPr>
          <w:sz w:val="16"/>
        </w:rPr>
        <w:t>included in conference-related papers. This author became a Member (M) of</w:t>
      </w:r>
      <w:r>
        <w:rPr>
          <w:spacing w:val="40"/>
          <w:sz w:val="16"/>
        </w:rPr>
        <w:t xml:space="preserve"> </w:t>
      </w:r>
      <w:r>
        <w:rPr>
          <w:sz w:val="16"/>
        </w:rPr>
        <w:t>IEEE in</w:t>
      </w:r>
      <w:r>
        <w:rPr>
          <w:spacing w:val="-1"/>
          <w:sz w:val="16"/>
        </w:rPr>
        <w:t xml:space="preserve"> </w:t>
      </w:r>
      <w:r>
        <w:rPr>
          <w:sz w:val="16"/>
        </w:rPr>
        <w:t>1976,</w:t>
      </w:r>
      <w:r>
        <w:rPr>
          <w:spacing w:val="-1"/>
          <w:sz w:val="16"/>
        </w:rPr>
        <w:t xml:space="preserve"> </w:t>
      </w:r>
      <w:r>
        <w:rPr>
          <w:sz w:val="16"/>
        </w:rPr>
        <w:t>a Senior</w:t>
      </w:r>
      <w:r>
        <w:rPr>
          <w:spacing w:val="-3"/>
          <w:sz w:val="16"/>
        </w:rPr>
        <w:t xml:space="preserve"> </w:t>
      </w:r>
      <w:r>
        <w:rPr>
          <w:sz w:val="16"/>
        </w:rPr>
        <w:t>Member (SM)</w:t>
      </w:r>
      <w:r>
        <w:rPr>
          <w:spacing w:val="-3"/>
          <w:sz w:val="16"/>
        </w:rPr>
        <w:t xml:space="preserve"> </w:t>
      </w:r>
      <w:r>
        <w:rPr>
          <w:sz w:val="16"/>
        </w:rPr>
        <w:t>in</w:t>
      </w:r>
      <w:r>
        <w:rPr>
          <w:spacing w:val="-1"/>
          <w:sz w:val="16"/>
        </w:rPr>
        <w:t xml:space="preserve"> </w:t>
      </w:r>
      <w:r>
        <w:rPr>
          <w:sz w:val="16"/>
        </w:rPr>
        <w:t>1981, and a</w:t>
      </w:r>
      <w:r>
        <w:rPr>
          <w:spacing w:val="-1"/>
          <w:sz w:val="16"/>
        </w:rPr>
        <w:t xml:space="preserve"> </w:t>
      </w:r>
      <w:r>
        <w:rPr>
          <w:sz w:val="16"/>
        </w:rPr>
        <w:t>Fellow (F) in</w:t>
      </w:r>
      <w:r>
        <w:rPr>
          <w:spacing w:val="-1"/>
          <w:sz w:val="16"/>
        </w:rPr>
        <w:t xml:space="preserve"> </w:t>
      </w:r>
      <w:r>
        <w:rPr>
          <w:sz w:val="16"/>
        </w:rPr>
        <w:t>1987.</w:t>
      </w:r>
      <w:r>
        <w:rPr>
          <w:spacing w:val="40"/>
          <w:sz w:val="16"/>
        </w:rPr>
        <w:t xml:space="preserve"> </w:t>
      </w:r>
      <w:r>
        <w:rPr>
          <w:sz w:val="16"/>
        </w:rPr>
        <w:t>The</w:t>
      </w:r>
      <w:r>
        <w:rPr>
          <w:spacing w:val="40"/>
          <w:sz w:val="16"/>
        </w:rPr>
        <w:t xml:space="preserve"> </w:t>
      </w:r>
      <w:r>
        <w:rPr>
          <w:sz w:val="16"/>
        </w:rPr>
        <w:t>first paragraph may contain a place and/or date of birth (list place, then date).</w:t>
      </w:r>
      <w:r>
        <w:rPr>
          <w:spacing w:val="40"/>
          <w:sz w:val="16"/>
        </w:rPr>
        <w:t xml:space="preserve"> </w:t>
      </w:r>
      <w:r>
        <w:rPr>
          <w:sz w:val="16"/>
        </w:rPr>
        <w:t>Next, the author’s educational background is listed. The degrees should be</w:t>
      </w:r>
      <w:r>
        <w:rPr>
          <w:spacing w:val="40"/>
          <w:sz w:val="16"/>
        </w:rPr>
        <w:t xml:space="preserve"> </w:t>
      </w:r>
      <w:r>
        <w:rPr>
          <w:sz w:val="16"/>
        </w:rPr>
        <w:t>listed with type of degree in what field, which institution, city, state or</w:t>
      </w:r>
      <w:r>
        <w:rPr>
          <w:spacing w:val="40"/>
          <w:sz w:val="16"/>
        </w:rPr>
        <w:t xml:space="preserve"> </w:t>
      </w:r>
      <w:r>
        <w:rPr>
          <w:sz w:val="16"/>
        </w:rPr>
        <w:t>country, and</w:t>
      </w:r>
      <w:r>
        <w:rPr>
          <w:spacing w:val="-1"/>
          <w:sz w:val="16"/>
        </w:rPr>
        <w:t xml:space="preserve"> </w:t>
      </w:r>
      <w:r>
        <w:rPr>
          <w:sz w:val="16"/>
        </w:rPr>
        <w:t>year degre</w:t>
      </w:r>
      <w:r>
        <w:rPr>
          <w:sz w:val="16"/>
        </w:rPr>
        <w:t>e was</w:t>
      </w:r>
      <w:r>
        <w:rPr>
          <w:spacing w:val="-2"/>
          <w:sz w:val="16"/>
        </w:rPr>
        <w:t xml:space="preserve"> </w:t>
      </w:r>
      <w:r>
        <w:rPr>
          <w:sz w:val="16"/>
        </w:rPr>
        <w:t>earned.</w:t>
      </w:r>
      <w:r>
        <w:rPr>
          <w:spacing w:val="-1"/>
          <w:sz w:val="16"/>
        </w:rPr>
        <w:t xml:space="preserve"> </w:t>
      </w:r>
      <w:r>
        <w:rPr>
          <w:sz w:val="16"/>
        </w:rPr>
        <w:t>The</w:t>
      </w:r>
      <w:r>
        <w:rPr>
          <w:spacing w:val="-1"/>
          <w:sz w:val="16"/>
        </w:rPr>
        <w:t xml:space="preserve"> </w:t>
      </w:r>
      <w:r>
        <w:rPr>
          <w:sz w:val="16"/>
        </w:rPr>
        <w:t>author’s major field</w:t>
      </w:r>
      <w:r>
        <w:rPr>
          <w:spacing w:val="-1"/>
          <w:sz w:val="16"/>
        </w:rPr>
        <w:t xml:space="preserve"> </w:t>
      </w:r>
      <w:r>
        <w:rPr>
          <w:sz w:val="16"/>
        </w:rPr>
        <w:t>of study should</w:t>
      </w:r>
      <w:r>
        <w:rPr>
          <w:spacing w:val="40"/>
          <w:sz w:val="16"/>
        </w:rPr>
        <w:t xml:space="preserve"> </w:t>
      </w:r>
      <w:r>
        <w:rPr>
          <w:sz w:val="16"/>
        </w:rPr>
        <w:t>be</w:t>
      </w:r>
      <w:r>
        <w:rPr>
          <w:spacing w:val="-5"/>
          <w:sz w:val="16"/>
        </w:rPr>
        <w:t xml:space="preserve"> </w:t>
      </w:r>
      <w:r>
        <w:rPr>
          <w:sz w:val="16"/>
        </w:rPr>
        <w:t>lower-cased.</w:t>
      </w:r>
    </w:p>
    <w:sectPr w:rsidR="00BE5D4E">
      <w:pgSz w:w="12240" w:h="15840"/>
      <w:pgMar w:top="940" w:right="66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6664"/>
    <w:multiLevelType w:val="hybridMultilevel"/>
    <w:tmpl w:val="916EC81A"/>
    <w:lvl w:ilvl="0" w:tplc="41D63C4A">
      <w:start w:val="1"/>
      <w:numFmt w:val="upperLetter"/>
      <w:lvlText w:val="%1."/>
      <w:lvlJc w:val="left"/>
      <w:pPr>
        <w:ind w:left="577" w:hanging="318"/>
        <w:jc w:val="left"/>
      </w:pPr>
      <w:rPr>
        <w:rFonts w:ascii="Times New Roman" w:eastAsia="Times New Roman" w:hAnsi="Times New Roman" w:cs="Times New Roman" w:hint="default"/>
        <w:b w:val="0"/>
        <w:bCs w:val="0"/>
        <w:i/>
        <w:iCs/>
        <w:spacing w:val="0"/>
        <w:w w:val="99"/>
        <w:sz w:val="20"/>
        <w:szCs w:val="20"/>
        <w:lang w:val="en-US" w:eastAsia="en-US" w:bidi="ar-SA"/>
      </w:rPr>
    </w:lvl>
    <w:lvl w:ilvl="1" w:tplc="3A148E8A">
      <w:numFmt w:val="bullet"/>
      <w:lvlText w:val="•"/>
      <w:lvlJc w:val="left"/>
      <w:pPr>
        <w:ind w:left="1041" w:hanging="318"/>
      </w:pPr>
      <w:rPr>
        <w:rFonts w:hint="default"/>
        <w:lang w:val="en-US" w:eastAsia="en-US" w:bidi="ar-SA"/>
      </w:rPr>
    </w:lvl>
    <w:lvl w:ilvl="2" w:tplc="C2C6ABB6">
      <w:numFmt w:val="bullet"/>
      <w:lvlText w:val="•"/>
      <w:lvlJc w:val="left"/>
      <w:pPr>
        <w:ind w:left="1503" w:hanging="318"/>
      </w:pPr>
      <w:rPr>
        <w:rFonts w:hint="default"/>
        <w:lang w:val="en-US" w:eastAsia="en-US" w:bidi="ar-SA"/>
      </w:rPr>
    </w:lvl>
    <w:lvl w:ilvl="3" w:tplc="E4645FD8">
      <w:numFmt w:val="bullet"/>
      <w:lvlText w:val="•"/>
      <w:lvlJc w:val="left"/>
      <w:pPr>
        <w:ind w:left="1965" w:hanging="318"/>
      </w:pPr>
      <w:rPr>
        <w:rFonts w:hint="default"/>
        <w:lang w:val="en-US" w:eastAsia="en-US" w:bidi="ar-SA"/>
      </w:rPr>
    </w:lvl>
    <w:lvl w:ilvl="4" w:tplc="4BAEC59E">
      <w:numFmt w:val="bullet"/>
      <w:lvlText w:val="•"/>
      <w:lvlJc w:val="left"/>
      <w:pPr>
        <w:ind w:left="2427" w:hanging="318"/>
      </w:pPr>
      <w:rPr>
        <w:rFonts w:hint="default"/>
        <w:lang w:val="en-US" w:eastAsia="en-US" w:bidi="ar-SA"/>
      </w:rPr>
    </w:lvl>
    <w:lvl w:ilvl="5" w:tplc="DBAC0116">
      <w:numFmt w:val="bullet"/>
      <w:lvlText w:val="•"/>
      <w:lvlJc w:val="left"/>
      <w:pPr>
        <w:ind w:left="2889" w:hanging="318"/>
      </w:pPr>
      <w:rPr>
        <w:rFonts w:hint="default"/>
        <w:lang w:val="en-US" w:eastAsia="en-US" w:bidi="ar-SA"/>
      </w:rPr>
    </w:lvl>
    <w:lvl w:ilvl="6" w:tplc="16C00E48">
      <w:numFmt w:val="bullet"/>
      <w:lvlText w:val="•"/>
      <w:lvlJc w:val="left"/>
      <w:pPr>
        <w:ind w:left="3351" w:hanging="318"/>
      </w:pPr>
      <w:rPr>
        <w:rFonts w:hint="default"/>
        <w:lang w:val="en-US" w:eastAsia="en-US" w:bidi="ar-SA"/>
      </w:rPr>
    </w:lvl>
    <w:lvl w:ilvl="7" w:tplc="22BCE49E">
      <w:numFmt w:val="bullet"/>
      <w:lvlText w:val="•"/>
      <w:lvlJc w:val="left"/>
      <w:pPr>
        <w:ind w:left="3813" w:hanging="318"/>
      </w:pPr>
      <w:rPr>
        <w:rFonts w:hint="default"/>
        <w:lang w:val="en-US" w:eastAsia="en-US" w:bidi="ar-SA"/>
      </w:rPr>
    </w:lvl>
    <w:lvl w:ilvl="8" w:tplc="1F88F076">
      <w:numFmt w:val="bullet"/>
      <w:lvlText w:val="•"/>
      <w:lvlJc w:val="left"/>
      <w:pPr>
        <w:ind w:left="4274" w:hanging="318"/>
      </w:pPr>
      <w:rPr>
        <w:rFonts w:hint="default"/>
        <w:lang w:val="en-US" w:eastAsia="en-US" w:bidi="ar-SA"/>
      </w:rPr>
    </w:lvl>
  </w:abstractNum>
  <w:abstractNum w:abstractNumId="1">
    <w:nsid w:val="28D06939"/>
    <w:multiLevelType w:val="hybridMultilevel"/>
    <w:tmpl w:val="034E304C"/>
    <w:lvl w:ilvl="0" w:tplc="3DFEB8CE">
      <w:start w:val="1"/>
      <w:numFmt w:val="decimal"/>
      <w:lvlText w:val="%1."/>
      <w:lvlJc w:val="left"/>
      <w:pPr>
        <w:ind w:left="634"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B34BF5E">
      <w:start w:val="1"/>
      <w:numFmt w:val="decimal"/>
      <w:lvlText w:val="%2."/>
      <w:lvlJc w:val="left"/>
      <w:pPr>
        <w:ind w:left="836"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FB768036">
      <w:numFmt w:val="bullet"/>
      <w:lvlText w:val="•"/>
      <w:lvlJc w:val="left"/>
      <w:pPr>
        <w:ind w:left="705" w:hanging="360"/>
      </w:pPr>
      <w:rPr>
        <w:rFonts w:hint="default"/>
        <w:lang w:val="en-US" w:eastAsia="en-US" w:bidi="ar-SA"/>
      </w:rPr>
    </w:lvl>
    <w:lvl w:ilvl="3" w:tplc="0E6E0A94">
      <w:numFmt w:val="bullet"/>
      <w:lvlText w:val="•"/>
      <w:lvlJc w:val="left"/>
      <w:pPr>
        <w:ind w:left="570" w:hanging="360"/>
      </w:pPr>
      <w:rPr>
        <w:rFonts w:hint="default"/>
        <w:lang w:val="en-US" w:eastAsia="en-US" w:bidi="ar-SA"/>
      </w:rPr>
    </w:lvl>
    <w:lvl w:ilvl="4" w:tplc="150238C8">
      <w:numFmt w:val="bullet"/>
      <w:lvlText w:val="•"/>
      <w:lvlJc w:val="left"/>
      <w:pPr>
        <w:ind w:left="436" w:hanging="360"/>
      </w:pPr>
      <w:rPr>
        <w:rFonts w:hint="default"/>
        <w:lang w:val="en-US" w:eastAsia="en-US" w:bidi="ar-SA"/>
      </w:rPr>
    </w:lvl>
    <w:lvl w:ilvl="5" w:tplc="A6684C3E">
      <w:numFmt w:val="bullet"/>
      <w:lvlText w:val="•"/>
      <w:lvlJc w:val="left"/>
      <w:pPr>
        <w:ind w:left="301" w:hanging="360"/>
      </w:pPr>
      <w:rPr>
        <w:rFonts w:hint="default"/>
        <w:lang w:val="en-US" w:eastAsia="en-US" w:bidi="ar-SA"/>
      </w:rPr>
    </w:lvl>
    <w:lvl w:ilvl="6" w:tplc="40E86CB2">
      <w:numFmt w:val="bullet"/>
      <w:lvlText w:val="•"/>
      <w:lvlJc w:val="left"/>
      <w:pPr>
        <w:ind w:left="167" w:hanging="360"/>
      </w:pPr>
      <w:rPr>
        <w:rFonts w:hint="default"/>
        <w:lang w:val="en-US" w:eastAsia="en-US" w:bidi="ar-SA"/>
      </w:rPr>
    </w:lvl>
    <w:lvl w:ilvl="7" w:tplc="55249764">
      <w:numFmt w:val="bullet"/>
      <w:lvlText w:val="•"/>
      <w:lvlJc w:val="left"/>
      <w:pPr>
        <w:ind w:left="32" w:hanging="360"/>
      </w:pPr>
      <w:rPr>
        <w:rFonts w:hint="default"/>
        <w:lang w:val="en-US" w:eastAsia="en-US" w:bidi="ar-SA"/>
      </w:rPr>
    </w:lvl>
    <w:lvl w:ilvl="8" w:tplc="861ECCF4">
      <w:numFmt w:val="bullet"/>
      <w:lvlText w:val="•"/>
      <w:lvlJc w:val="left"/>
      <w:pPr>
        <w:ind w:left="-103" w:hanging="360"/>
      </w:pPr>
      <w:rPr>
        <w:rFonts w:hint="default"/>
        <w:lang w:val="en-US" w:eastAsia="en-US" w:bidi="ar-SA"/>
      </w:rPr>
    </w:lvl>
  </w:abstractNum>
  <w:abstractNum w:abstractNumId="2">
    <w:nsid w:val="33D81B91"/>
    <w:multiLevelType w:val="hybridMultilevel"/>
    <w:tmpl w:val="A43643E2"/>
    <w:lvl w:ilvl="0" w:tplc="9C747418">
      <w:start w:val="1"/>
      <w:numFmt w:val="upperLetter"/>
      <w:lvlText w:val="%1."/>
      <w:lvlJc w:val="left"/>
      <w:pPr>
        <w:ind w:left="260" w:hanging="317"/>
        <w:jc w:val="left"/>
      </w:pPr>
      <w:rPr>
        <w:rFonts w:ascii="Times New Roman" w:eastAsia="Times New Roman" w:hAnsi="Times New Roman" w:cs="Times New Roman" w:hint="default"/>
        <w:b w:val="0"/>
        <w:bCs w:val="0"/>
        <w:i/>
        <w:iCs/>
        <w:spacing w:val="0"/>
        <w:w w:val="99"/>
        <w:sz w:val="20"/>
        <w:szCs w:val="20"/>
        <w:lang w:val="en-US" w:eastAsia="en-US" w:bidi="ar-SA"/>
      </w:rPr>
    </w:lvl>
    <w:lvl w:ilvl="1" w:tplc="2B5A8158">
      <w:numFmt w:val="bullet"/>
      <w:lvlText w:val="•"/>
      <w:lvlJc w:val="left"/>
      <w:pPr>
        <w:ind w:left="777" w:hanging="317"/>
      </w:pPr>
      <w:rPr>
        <w:rFonts w:hint="default"/>
        <w:lang w:val="en-US" w:eastAsia="en-US" w:bidi="ar-SA"/>
      </w:rPr>
    </w:lvl>
    <w:lvl w:ilvl="2" w:tplc="85827264">
      <w:numFmt w:val="bullet"/>
      <w:lvlText w:val="•"/>
      <w:lvlJc w:val="left"/>
      <w:pPr>
        <w:ind w:left="1294" w:hanging="317"/>
      </w:pPr>
      <w:rPr>
        <w:rFonts w:hint="default"/>
        <w:lang w:val="en-US" w:eastAsia="en-US" w:bidi="ar-SA"/>
      </w:rPr>
    </w:lvl>
    <w:lvl w:ilvl="3" w:tplc="CAAA7CF2">
      <w:numFmt w:val="bullet"/>
      <w:lvlText w:val="•"/>
      <w:lvlJc w:val="left"/>
      <w:pPr>
        <w:ind w:left="1811" w:hanging="317"/>
      </w:pPr>
      <w:rPr>
        <w:rFonts w:hint="default"/>
        <w:lang w:val="en-US" w:eastAsia="en-US" w:bidi="ar-SA"/>
      </w:rPr>
    </w:lvl>
    <w:lvl w:ilvl="4" w:tplc="CA2ED216">
      <w:numFmt w:val="bullet"/>
      <w:lvlText w:val="•"/>
      <w:lvlJc w:val="left"/>
      <w:pPr>
        <w:ind w:left="2328" w:hanging="317"/>
      </w:pPr>
      <w:rPr>
        <w:rFonts w:hint="default"/>
        <w:lang w:val="en-US" w:eastAsia="en-US" w:bidi="ar-SA"/>
      </w:rPr>
    </w:lvl>
    <w:lvl w:ilvl="5" w:tplc="2CCA86BA">
      <w:numFmt w:val="bullet"/>
      <w:lvlText w:val="•"/>
      <w:lvlJc w:val="left"/>
      <w:pPr>
        <w:ind w:left="2845" w:hanging="317"/>
      </w:pPr>
      <w:rPr>
        <w:rFonts w:hint="default"/>
        <w:lang w:val="en-US" w:eastAsia="en-US" w:bidi="ar-SA"/>
      </w:rPr>
    </w:lvl>
    <w:lvl w:ilvl="6" w:tplc="23A27058">
      <w:numFmt w:val="bullet"/>
      <w:lvlText w:val="•"/>
      <w:lvlJc w:val="left"/>
      <w:pPr>
        <w:ind w:left="3362" w:hanging="317"/>
      </w:pPr>
      <w:rPr>
        <w:rFonts w:hint="default"/>
        <w:lang w:val="en-US" w:eastAsia="en-US" w:bidi="ar-SA"/>
      </w:rPr>
    </w:lvl>
    <w:lvl w:ilvl="7" w:tplc="74568DC6">
      <w:numFmt w:val="bullet"/>
      <w:lvlText w:val="•"/>
      <w:lvlJc w:val="left"/>
      <w:pPr>
        <w:ind w:left="3879" w:hanging="317"/>
      </w:pPr>
      <w:rPr>
        <w:rFonts w:hint="default"/>
        <w:lang w:val="en-US" w:eastAsia="en-US" w:bidi="ar-SA"/>
      </w:rPr>
    </w:lvl>
    <w:lvl w:ilvl="8" w:tplc="6D0A937C">
      <w:numFmt w:val="bullet"/>
      <w:lvlText w:val="•"/>
      <w:lvlJc w:val="left"/>
      <w:pPr>
        <w:ind w:left="4396" w:hanging="317"/>
      </w:pPr>
      <w:rPr>
        <w:rFonts w:hint="default"/>
        <w:lang w:val="en-US" w:eastAsia="en-US" w:bidi="ar-SA"/>
      </w:rPr>
    </w:lvl>
  </w:abstractNum>
  <w:abstractNum w:abstractNumId="3">
    <w:nsid w:val="45E47702"/>
    <w:multiLevelType w:val="hybridMultilevel"/>
    <w:tmpl w:val="B4A2580E"/>
    <w:lvl w:ilvl="0" w:tplc="9C1ECCAE">
      <w:start w:val="1"/>
      <w:numFmt w:val="upperRoman"/>
      <w:lvlText w:val="%1."/>
      <w:lvlJc w:val="left"/>
      <w:pPr>
        <w:ind w:left="2156" w:hanging="262"/>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3983AAA">
      <w:numFmt w:val="bullet"/>
      <w:lvlText w:val="•"/>
      <w:lvlJc w:val="left"/>
      <w:pPr>
        <w:ind w:left="2463" w:hanging="262"/>
      </w:pPr>
      <w:rPr>
        <w:rFonts w:hint="default"/>
        <w:lang w:val="en-US" w:eastAsia="en-US" w:bidi="ar-SA"/>
      </w:rPr>
    </w:lvl>
    <w:lvl w:ilvl="2" w:tplc="FEA220B8">
      <w:numFmt w:val="bullet"/>
      <w:lvlText w:val="•"/>
      <w:lvlJc w:val="left"/>
      <w:pPr>
        <w:ind w:left="2767" w:hanging="262"/>
      </w:pPr>
      <w:rPr>
        <w:rFonts w:hint="default"/>
        <w:lang w:val="en-US" w:eastAsia="en-US" w:bidi="ar-SA"/>
      </w:rPr>
    </w:lvl>
    <w:lvl w:ilvl="3" w:tplc="97D082B4">
      <w:numFmt w:val="bullet"/>
      <w:lvlText w:val="•"/>
      <w:lvlJc w:val="left"/>
      <w:pPr>
        <w:ind w:left="3071" w:hanging="262"/>
      </w:pPr>
      <w:rPr>
        <w:rFonts w:hint="default"/>
        <w:lang w:val="en-US" w:eastAsia="en-US" w:bidi="ar-SA"/>
      </w:rPr>
    </w:lvl>
    <w:lvl w:ilvl="4" w:tplc="B96025A6">
      <w:numFmt w:val="bullet"/>
      <w:lvlText w:val="•"/>
      <w:lvlJc w:val="left"/>
      <w:pPr>
        <w:ind w:left="3375" w:hanging="262"/>
      </w:pPr>
      <w:rPr>
        <w:rFonts w:hint="default"/>
        <w:lang w:val="en-US" w:eastAsia="en-US" w:bidi="ar-SA"/>
      </w:rPr>
    </w:lvl>
    <w:lvl w:ilvl="5" w:tplc="A15E3EF4">
      <w:numFmt w:val="bullet"/>
      <w:lvlText w:val="•"/>
      <w:lvlJc w:val="left"/>
      <w:pPr>
        <w:ind w:left="3679" w:hanging="262"/>
      </w:pPr>
      <w:rPr>
        <w:rFonts w:hint="default"/>
        <w:lang w:val="en-US" w:eastAsia="en-US" w:bidi="ar-SA"/>
      </w:rPr>
    </w:lvl>
    <w:lvl w:ilvl="6" w:tplc="AB4C069A">
      <w:numFmt w:val="bullet"/>
      <w:lvlText w:val="•"/>
      <w:lvlJc w:val="left"/>
      <w:pPr>
        <w:ind w:left="3983" w:hanging="262"/>
      </w:pPr>
      <w:rPr>
        <w:rFonts w:hint="default"/>
        <w:lang w:val="en-US" w:eastAsia="en-US" w:bidi="ar-SA"/>
      </w:rPr>
    </w:lvl>
    <w:lvl w:ilvl="7" w:tplc="A9165732">
      <w:numFmt w:val="bullet"/>
      <w:lvlText w:val="•"/>
      <w:lvlJc w:val="left"/>
      <w:pPr>
        <w:ind w:left="4287" w:hanging="262"/>
      </w:pPr>
      <w:rPr>
        <w:rFonts w:hint="default"/>
        <w:lang w:val="en-US" w:eastAsia="en-US" w:bidi="ar-SA"/>
      </w:rPr>
    </w:lvl>
    <w:lvl w:ilvl="8" w:tplc="B0925A24">
      <w:numFmt w:val="bullet"/>
      <w:lvlText w:val="•"/>
      <w:lvlJc w:val="left"/>
      <w:pPr>
        <w:ind w:left="4591" w:hanging="262"/>
      </w:pPr>
      <w:rPr>
        <w:rFonts w:hint="default"/>
        <w:lang w:val="en-US" w:eastAsia="en-US" w:bidi="ar-SA"/>
      </w:rPr>
    </w:lvl>
  </w:abstractNum>
  <w:abstractNum w:abstractNumId="4">
    <w:nsid w:val="4E3337A1"/>
    <w:multiLevelType w:val="hybridMultilevel"/>
    <w:tmpl w:val="94AC0B12"/>
    <w:lvl w:ilvl="0" w:tplc="31E6B842">
      <w:start w:val="1"/>
      <w:numFmt w:val="decimal"/>
      <w:lvlText w:val="[%1]"/>
      <w:lvlJc w:val="left"/>
      <w:pPr>
        <w:ind w:left="605" w:hanging="361"/>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2CE2620C">
      <w:numFmt w:val="bullet"/>
      <w:lvlText w:val="•"/>
      <w:lvlJc w:val="left"/>
      <w:pPr>
        <w:ind w:left="1096" w:hanging="361"/>
      </w:pPr>
      <w:rPr>
        <w:rFonts w:hint="default"/>
        <w:lang w:val="en-US" w:eastAsia="en-US" w:bidi="ar-SA"/>
      </w:rPr>
    </w:lvl>
    <w:lvl w:ilvl="2" w:tplc="EF4E1734">
      <w:numFmt w:val="bullet"/>
      <w:lvlText w:val="•"/>
      <w:lvlJc w:val="left"/>
      <w:pPr>
        <w:ind w:left="1592" w:hanging="361"/>
      </w:pPr>
      <w:rPr>
        <w:rFonts w:hint="default"/>
        <w:lang w:val="en-US" w:eastAsia="en-US" w:bidi="ar-SA"/>
      </w:rPr>
    </w:lvl>
    <w:lvl w:ilvl="3" w:tplc="8FB6ACE2">
      <w:numFmt w:val="bullet"/>
      <w:lvlText w:val="•"/>
      <w:lvlJc w:val="left"/>
      <w:pPr>
        <w:ind w:left="2088" w:hanging="361"/>
      </w:pPr>
      <w:rPr>
        <w:rFonts w:hint="default"/>
        <w:lang w:val="en-US" w:eastAsia="en-US" w:bidi="ar-SA"/>
      </w:rPr>
    </w:lvl>
    <w:lvl w:ilvl="4" w:tplc="FA92744C">
      <w:numFmt w:val="bullet"/>
      <w:lvlText w:val="•"/>
      <w:lvlJc w:val="left"/>
      <w:pPr>
        <w:ind w:left="2584" w:hanging="361"/>
      </w:pPr>
      <w:rPr>
        <w:rFonts w:hint="default"/>
        <w:lang w:val="en-US" w:eastAsia="en-US" w:bidi="ar-SA"/>
      </w:rPr>
    </w:lvl>
    <w:lvl w:ilvl="5" w:tplc="0EBCC420">
      <w:numFmt w:val="bullet"/>
      <w:lvlText w:val="•"/>
      <w:lvlJc w:val="left"/>
      <w:pPr>
        <w:ind w:left="3080" w:hanging="361"/>
      </w:pPr>
      <w:rPr>
        <w:rFonts w:hint="default"/>
        <w:lang w:val="en-US" w:eastAsia="en-US" w:bidi="ar-SA"/>
      </w:rPr>
    </w:lvl>
    <w:lvl w:ilvl="6" w:tplc="8B06D48A">
      <w:numFmt w:val="bullet"/>
      <w:lvlText w:val="•"/>
      <w:lvlJc w:val="left"/>
      <w:pPr>
        <w:ind w:left="3576" w:hanging="361"/>
      </w:pPr>
      <w:rPr>
        <w:rFonts w:hint="default"/>
        <w:lang w:val="en-US" w:eastAsia="en-US" w:bidi="ar-SA"/>
      </w:rPr>
    </w:lvl>
    <w:lvl w:ilvl="7" w:tplc="41106C4E">
      <w:numFmt w:val="bullet"/>
      <w:lvlText w:val="•"/>
      <w:lvlJc w:val="left"/>
      <w:pPr>
        <w:ind w:left="4072" w:hanging="361"/>
      </w:pPr>
      <w:rPr>
        <w:rFonts w:hint="default"/>
        <w:lang w:val="en-US" w:eastAsia="en-US" w:bidi="ar-SA"/>
      </w:rPr>
    </w:lvl>
    <w:lvl w:ilvl="8" w:tplc="66B6DEF8">
      <w:numFmt w:val="bullet"/>
      <w:lvlText w:val="•"/>
      <w:lvlJc w:val="left"/>
      <w:pPr>
        <w:ind w:left="4568" w:hanging="361"/>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E5D4E"/>
    <w:rsid w:val="000040DF"/>
    <w:rsid w:val="002976EF"/>
    <w:rsid w:val="00517197"/>
    <w:rsid w:val="00BE5D4E"/>
    <w:rsid w:val="00C55D64"/>
    <w:rsid w:val="00E70E10"/>
    <w:rsid w:val="00E95B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line="619" w:lineRule="exact"/>
    </w:pPr>
    <w:rPr>
      <w:sz w:val="56"/>
      <w:szCs w:val="56"/>
    </w:rPr>
  </w:style>
  <w:style w:type="paragraph" w:styleId="ListParagraph">
    <w:name w:val="List Paragraph"/>
    <w:basedOn w:val="Normal"/>
    <w:uiPriority w:val="1"/>
    <w:qFormat/>
    <w:pPr>
      <w:ind w:left="605"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7197"/>
    <w:rPr>
      <w:color w:val="0000FF" w:themeColor="hyperlink"/>
      <w:u w:val="single"/>
    </w:rPr>
  </w:style>
  <w:style w:type="paragraph" w:styleId="BalloonText">
    <w:name w:val="Balloon Text"/>
    <w:basedOn w:val="Normal"/>
    <w:link w:val="BalloonTextChar"/>
    <w:uiPriority w:val="99"/>
    <w:semiHidden/>
    <w:unhideWhenUsed/>
    <w:rsid w:val="002976EF"/>
    <w:rPr>
      <w:rFonts w:ascii="Tahoma" w:hAnsi="Tahoma" w:cs="Tahoma"/>
      <w:sz w:val="16"/>
      <w:szCs w:val="16"/>
    </w:rPr>
  </w:style>
  <w:style w:type="character" w:customStyle="1" w:styleId="BalloonTextChar">
    <w:name w:val="Balloon Text Char"/>
    <w:basedOn w:val="DefaultParagraphFont"/>
    <w:link w:val="BalloonText"/>
    <w:uiPriority w:val="99"/>
    <w:semiHidden/>
    <w:rsid w:val="002976EF"/>
    <w:rPr>
      <w:rFonts w:ascii="Tahoma" w:eastAsia="Times New Roman" w:hAnsi="Tahoma" w:cs="Tahoma"/>
      <w:sz w:val="16"/>
      <w:szCs w:val="16"/>
    </w:rPr>
  </w:style>
  <w:style w:type="character" w:customStyle="1" w:styleId="BodyTextChar">
    <w:name w:val="Body Text Char"/>
    <w:basedOn w:val="DefaultParagraphFont"/>
    <w:link w:val="BodyText"/>
    <w:uiPriority w:val="1"/>
    <w:rsid w:val="00C55D6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line="619" w:lineRule="exact"/>
    </w:pPr>
    <w:rPr>
      <w:sz w:val="56"/>
      <w:szCs w:val="56"/>
    </w:rPr>
  </w:style>
  <w:style w:type="paragraph" w:styleId="ListParagraph">
    <w:name w:val="List Paragraph"/>
    <w:basedOn w:val="Normal"/>
    <w:uiPriority w:val="1"/>
    <w:qFormat/>
    <w:pPr>
      <w:ind w:left="605"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7197"/>
    <w:rPr>
      <w:color w:val="0000FF" w:themeColor="hyperlink"/>
      <w:u w:val="single"/>
    </w:rPr>
  </w:style>
  <w:style w:type="paragraph" w:styleId="BalloonText">
    <w:name w:val="Balloon Text"/>
    <w:basedOn w:val="Normal"/>
    <w:link w:val="BalloonTextChar"/>
    <w:uiPriority w:val="99"/>
    <w:semiHidden/>
    <w:unhideWhenUsed/>
    <w:rsid w:val="002976EF"/>
    <w:rPr>
      <w:rFonts w:ascii="Tahoma" w:hAnsi="Tahoma" w:cs="Tahoma"/>
      <w:sz w:val="16"/>
      <w:szCs w:val="16"/>
    </w:rPr>
  </w:style>
  <w:style w:type="character" w:customStyle="1" w:styleId="BalloonTextChar">
    <w:name w:val="Balloon Text Char"/>
    <w:basedOn w:val="DefaultParagraphFont"/>
    <w:link w:val="BalloonText"/>
    <w:uiPriority w:val="99"/>
    <w:semiHidden/>
    <w:rsid w:val="002976EF"/>
    <w:rPr>
      <w:rFonts w:ascii="Tahoma" w:eastAsia="Times New Roman" w:hAnsi="Tahoma" w:cs="Tahoma"/>
      <w:sz w:val="16"/>
      <w:szCs w:val="16"/>
    </w:rPr>
  </w:style>
  <w:style w:type="character" w:customStyle="1" w:styleId="BodyTextChar">
    <w:name w:val="Body Text Char"/>
    <w:basedOn w:val="DefaultParagraphFont"/>
    <w:link w:val="BodyText"/>
    <w:uiPriority w:val="1"/>
    <w:rsid w:val="00C55D6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researchgate.net/publication/332392635_Automation_of_irrigation_system_through_embedded_computing_technology" TargetMode="External"/><Relationship Id="rId26" Type="http://schemas.openxmlformats.org/officeDocument/2006/relationships/hyperlink" Target="https://www.semanticscholar.org/paper/IoT-based-intelligent-irrigation-management-and-Kamaruddin-Malik/a8b0d4f78c583d784c48f99126296f58e6565b3b" TargetMode="External"/><Relationship Id="rId3" Type="http://schemas.microsoft.com/office/2007/relationships/stylesWithEffects" Target="stylesWithEffects.xml"/><Relationship Id="rId21" Type="http://schemas.openxmlformats.org/officeDocument/2006/relationships/hyperlink" Target="https://www.semanticscholar.org/paper/IoT-based-intelligent-irrigation-management-and-Kamaruddin-Malik/a8b0d4f78c583d784c48f99126296f58e6565b3b"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ipublication.com/ijaer17/ijaerv12n18_33.pdf" TargetMode="External"/><Relationship Id="rId25" Type="http://schemas.openxmlformats.org/officeDocument/2006/relationships/hyperlink" Target="https://www.semanticscholar.org/paper/Smart-Irrigation-System-Using-IOT-SatishVarma-Lakshmi/7466fd67ff3e691edd471b7a6f53d1fdee27d6c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ipublication.com/ijaer17/ijaerv12n18_33.pdf" TargetMode="External"/><Relationship Id="rId20" Type="http://schemas.openxmlformats.org/officeDocument/2006/relationships/hyperlink" Target="https://www.semanticscholar.org/paper/IoT-based-intelligent-irrigation-management-and-Kamaruddin-Malik/a8b0d4f78c583d784c48f99126296f58e6565b3b" TargetMode="External"/><Relationship Id="rId29" Type="http://schemas.openxmlformats.org/officeDocument/2006/relationships/hyperlink" Target="https://openaccess.city.ac.uk/id/eprint/28838/1/1-s2.0-S2772427122000791-main.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semanticscholar.org/paper/Smart-Irrigation-System-Using-IOT-SatishVarma-Lakshmi/7466fd67ff3e691edd471b7a6f53d1fdee27d6c7" TargetMode="External"/><Relationship Id="rId32" Type="http://schemas.openxmlformats.org/officeDocument/2006/relationships/hyperlink" Target="http://www.atm.com/" TargetMode="External"/><Relationship Id="rId5" Type="http://schemas.openxmlformats.org/officeDocument/2006/relationships/webSettings" Target="webSettings.xml"/><Relationship Id="rId15" Type="http://schemas.openxmlformats.org/officeDocument/2006/relationships/hyperlink" Target="https://www.ripublication.com/ijaer17/ijaerv12n18_33.pdf" TargetMode="External"/><Relationship Id="rId23" Type="http://schemas.openxmlformats.org/officeDocument/2006/relationships/hyperlink" Target="https://www.semanticscholar.org/paper/Smart-Irrigation-System-Using-IOT-SatishVarma-Lakshmi/7466fd67ff3e691edd471b7a6f53d1fdee27d6c7" TargetMode="External"/><Relationship Id="rId28" Type="http://schemas.openxmlformats.org/officeDocument/2006/relationships/hyperlink" Target="https://openaccess.city.ac.uk/id/eprint/28838/1/1-s2.0-S2772427122000791-main.pdf" TargetMode="External"/><Relationship Id="rId10" Type="http://schemas.openxmlformats.org/officeDocument/2006/relationships/image" Target="media/image5.png"/><Relationship Id="rId19" Type="http://schemas.openxmlformats.org/officeDocument/2006/relationships/hyperlink" Target="http://www.researchgate.net/publication/332392635_Automation_of_irrigation_system_through_embedded_computing_technology" TargetMode="External"/><Relationship Id="rId31" Type="http://schemas.openxmlformats.org/officeDocument/2006/relationships/hyperlink" Target="https://doi.org/10.1016/j.nexus.2022.100124"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3390/agronomy13020342" TargetMode="External"/><Relationship Id="rId22" Type="http://schemas.openxmlformats.org/officeDocument/2006/relationships/hyperlink" Target="https://www.semanticscholar.org/paper/Smart-Irrigation-System-Using-IOT-SatishVarma-Lakshmi/7466fd67ff3e691edd471b7a6f53d1fdee27d6c7" TargetMode="External"/><Relationship Id="rId27" Type="http://schemas.openxmlformats.org/officeDocument/2006/relationships/hyperlink" Target="https://www.semanticscholar.org/paper/IoT-based-intelligent-irrigation-management-and-Kamaruddin-Malik/a8b0d4f78c583d784c48f99126296f58e6565b3b" TargetMode="External"/><Relationship Id="rId30" Type="http://schemas.openxmlformats.org/officeDocument/2006/relationships/hyperlink" Target="https://openaccess.city.ac.uk/id/eprint/28838/1/1-s2.0-S2772427122000791-m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t:lpstr>
    </vt:vector>
  </TitlesOfParts>
  <Company>Hewlett-Packard Company</Company>
  <LinksUpToDate>false</LinksUpToDate>
  <CharactersWithSpaces>26887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Hewlett-Packard Company</cp:lastModifiedBy>
  <cp:revision>2</cp:revision>
  <dcterms:created xsi:type="dcterms:W3CDTF">2024-02-27T07:59:00Z</dcterms:created>
  <dcterms:modified xsi:type="dcterms:W3CDTF">2024-02-27T08:57:00Z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2024-02-26T00:00:00Z</vt:filetime>
  </property>
  <property fmtid="{D5CDD505-2E9C-101B-9397-08002B2CF9AE}" pid="3" name="Creator">
    <vt:lpwstr>Microsoft® Word for Microsoft 365</vt:lpwstr>
  </property>
  <property fmtid="{D5CDD505-2E9C-101B-9397-08002B2CF9AE}" pid="4" name="LastSaved">
    <vt:filetime>2024-02-27T00:00:00Z</vt:filetime>
  </property>
  <property fmtid="{D5CDD505-2E9C-101B-9397-08002B2CF9AE}" pid="5" name="Producer">
    <vt:lpwstr>Microsoft® Word for Microsoft 365</vt:lpwstr>
  </property>
</Properties>
</file>