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3.0.1</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rHeight w:val="169.98046875"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3.0.3</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C">
      <w:pPr>
        <w:spacing w:line="240" w:lineRule="auto"/>
        <w:jc w:val="both"/>
        <w:rPr/>
      </w:pPr>
      <w:r w:rsidDel="00000000" w:rsidR="00000000" w:rsidRPr="00000000">
        <w:rPr>
          <w:rtl w:val="0"/>
        </w:rPr>
      </w:r>
    </w:p>
    <w:sdt>
      <w:sdtPr>
        <w:id w:val="-2116662377"/>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pStyle w:val="Heading1"/>
        <w:keepNext w:val="1"/>
        <w:numPr>
          <w:ilvl w:val="0"/>
          <w:numId w:val="4"/>
        </w:numPr>
        <w:ind w:left="360"/>
        <w:jc w:val="both"/>
        <w:rPr/>
      </w:pPr>
      <w:bookmarkStart w:colFirst="0" w:colLast="0" w:name="_heading=h.d5hvh38jrbu2" w:id="0"/>
      <w:bookmarkEnd w:id="0"/>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9E">
      <w:pPr>
        <w:pStyle w:val="Heading2"/>
        <w:keepNext w:val="1"/>
        <w:numPr>
          <w:ilvl w:val="1"/>
          <w:numId w:val="4"/>
        </w:numPr>
        <w:ind w:left="792" w:hanging="432"/>
        <w:jc w:val="both"/>
        <w:rPr>
          <w:sz w:val="24"/>
          <w:szCs w:val="24"/>
        </w:rPr>
      </w:pPr>
      <w:bookmarkStart w:colFirst="0" w:colLast="0" w:name="_heading=h.y15ov22qltut" w:id="1"/>
      <w:bookmarkEnd w:id="1"/>
      <w:r w:rsidDel="00000000" w:rsidR="00000000" w:rsidRPr="00000000">
        <w:rPr>
          <w:sz w:val="24"/>
          <w:szCs w:val="24"/>
          <w:vertAlign w:val="baseline"/>
          <w:rtl w:val="0"/>
        </w:rPr>
        <w:t xml:space="preserve">Contexto del Problema</w:t>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keepNext w:val="1"/>
        <w:numPr>
          <w:ilvl w:val="1"/>
          <w:numId w:val="4"/>
        </w:numPr>
        <w:ind w:left="792" w:hanging="432"/>
        <w:jc w:val="both"/>
        <w:rPr>
          <w:sz w:val="24"/>
          <w:szCs w:val="24"/>
        </w:rPr>
      </w:pPr>
      <w:bookmarkStart w:colFirst="0" w:colLast="0" w:name="_heading=h.wwha8ym0kam2" w:id="4"/>
      <w:bookmarkEnd w:id="4"/>
      <w:r w:rsidDel="00000000" w:rsidR="00000000" w:rsidRPr="00000000">
        <w:rPr>
          <w:sz w:val="24"/>
          <w:szCs w:val="24"/>
          <w:vertAlign w:val="baseline"/>
          <w:rtl w:val="0"/>
        </w:rPr>
        <w:t xml:space="preserve">Propósito</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keepNext w:val="1"/>
        <w:numPr>
          <w:ilvl w:val="1"/>
          <w:numId w:val="4"/>
        </w:numPr>
        <w:ind w:left="792" w:hanging="432"/>
        <w:jc w:val="both"/>
        <w:rPr>
          <w:sz w:val="24"/>
          <w:szCs w:val="24"/>
        </w:rPr>
      </w:pPr>
      <w:bookmarkStart w:colFirst="0" w:colLast="0" w:name="_heading=h.1j7jhnxeg0fy" w:id="7"/>
      <w:bookmarkEnd w:id="7"/>
      <w:r w:rsidDel="00000000" w:rsidR="00000000" w:rsidRPr="00000000">
        <w:rPr>
          <w:sz w:val="24"/>
          <w:szCs w:val="24"/>
          <w:vertAlign w:val="baseline"/>
          <w:rtl w:val="0"/>
        </w:rPr>
        <w:t xml:space="preserve">Ámbito</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keepNext w:val="1"/>
        <w:numPr>
          <w:ilvl w:val="1"/>
          <w:numId w:val="4"/>
        </w:numPr>
        <w:ind w:left="792" w:hanging="432"/>
        <w:jc w:val="both"/>
        <w:rPr>
          <w:sz w:val="24"/>
          <w:szCs w:val="24"/>
        </w:rPr>
      </w:pPr>
      <w:bookmarkStart w:colFirst="0" w:colLast="0" w:name="_heading=h.t7u95irytyf6" w:id="10"/>
      <w:bookmarkEnd w:id="10"/>
      <w:r w:rsidDel="00000000" w:rsidR="00000000" w:rsidRPr="00000000">
        <w:rPr>
          <w:sz w:val="24"/>
          <w:szCs w:val="24"/>
          <w:vertAlign w:val="baseline"/>
          <w:rtl w:val="0"/>
        </w:rPr>
        <w:t xml:space="preserve">Definiciones, acrónimos y abreviaciones</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C">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E">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AF">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0">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2">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3">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4">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5">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6">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7">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keepNext w:val="1"/>
        <w:numPr>
          <w:ilvl w:val="1"/>
          <w:numId w:val="4"/>
        </w:numPr>
        <w:ind w:left="792" w:hanging="432"/>
        <w:jc w:val="both"/>
        <w:rPr>
          <w:sz w:val="24"/>
          <w:szCs w:val="24"/>
        </w:rPr>
      </w:pPr>
      <w:bookmarkStart w:colFirst="0" w:colLast="0" w:name="_heading=h.83v0up5b7kf8" w:id="12"/>
      <w:bookmarkEnd w:id="12"/>
      <w:r w:rsidDel="00000000" w:rsidR="00000000" w:rsidRPr="00000000">
        <w:rPr>
          <w:sz w:val="24"/>
          <w:szCs w:val="24"/>
          <w:vertAlign w:val="baseline"/>
          <w:rtl w:val="0"/>
        </w:rPr>
        <w:t xml:space="preserve">Resumen ejecutivo</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B">
      <w:pPr>
        <w:keepNext w:val="1"/>
        <w:spacing w:after="240" w:line="276" w:lineRule="auto"/>
        <w:jc w:val="both"/>
        <w:rPr/>
      </w:pPr>
      <w:bookmarkStart w:colFirst="0" w:colLast="0" w:name="_heading=h.hbgwcxv0iuj" w:id="14"/>
      <w:bookmarkEnd w:id="14"/>
      <w:r w:rsidDel="00000000" w:rsidR="00000000" w:rsidRPr="00000000">
        <w:rPr>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C">
      <w:pPr>
        <w:keepNext w:val="1"/>
        <w:spacing w:after="240" w:line="276" w:lineRule="auto"/>
        <w:jc w:val="both"/>
        <w:rPr/>
      </w:pPr>
      <w:r w:rsidDel="00000000" w:rsidR="00000000" w:rsidRPr="00000000">
        <w:rPr>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D">
      <w:pPr>
        <w:keepNext w:val="1"/>
        <w:numPr>
          <w:ilvl w:val="0"/>
          <w:numId w:val="2"/>
        </w:numPr>
        <w:spacing w:after="0" w:line="276" w:lineRule="auto"/>
        <w:ind w:left="720" w:hanging="360"/>
        <w:jc w:val="both"/>
        <w:rPr/>
      </w:pPr>
      <w:r w:rsidDel="00000000" w:rsidR="00000000" w:rsidRPr="00000000">
        <w:rPr>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E">
      <w:pPr>
        <w:keepNext w:val="1"/>
        <w:numPr>
          <w:ilvl w:val="0"/>
          <w:numId w:val="2"/>
        </w:numPr>
        <w:spacing w:after="0" w:line="276" w:lineRule="auto"/>
        <w:ind w:left="720" w:hanging="360"/>
        <w:jc w:val="both"/>
        <w:rPr/>
      </w:pPr>
      <w:r w:rsidDel="00000000" w:rsidR="00000000" w:rsidRPr="00000000">
        <w:rPr>
          <w:rtl w:val="0"/>
        </w:rPr>
        <w:t xml:space="preserve">Comunicación y Transparencia: Notificaciones masivas de cobros y deudas, junto con un desglose detallado de los gastos </w:t>
      </w:r>
    </w:p>
    <w:p w:rsidR="00000000" w:rsidDel="00000000" w:rsidP="00000000" w:rsidRDefault="00000000" w:rsidRPr="00000000" w14:paraId="000000BF">
      <w:pPr>
        <w:keepNext w:val="1"/>
        <w:numPr>
          <w:ilvl w:val="0"/>
          <w:numId w:val="2"/>
        </w:numPr>
        <w:spacing w:after="240" w:line="276" w:lineRule="auto"/>
        <w:ind w:left="720" w:hanging="360"/>
        <w:jc w:val="both"/>
        <w:rPr/>
      </w:pPr>
      <w:r w:rsidDel="00000000" w:rsidR="00000000" w:rsidRPr="00000000">
        <w:rPr>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0">
      <w:pPr>
        <w:keepNext w:val="1"/>
        <w:spacing w:after="240" w:line="276" w:lineRule="auto"/>
        <w:jc w:val="both"/>
        <w:rPr/>
      </w:pPr>
      <w:r w:rsidDel="00000000" w:rsidR="00000000" w:rsidRPr="00000000">
        <w:rPr>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4">
      <w:pPr>
        <w:pStyle w:val="Heading2"/>
        <w:keepNext w:val="1"/>
        <w:numPr>
          <w:ilvl w:val="1"/>
          <w:numId w:val="4"/>
        </w:numPr>
        <w:ind w:left="792" w:hanging="432"/>
        <w:jc w:val="both"/>
        <w:rPr>
          <w:sz w:val="24"/>
          <w:szCs w:val="24"/>
        </w:rPr>
      </w:pPr>
      <w:bookmarkStart w:colFirst="0" w:colLast="0" w:name="_heading=h.iygn5ahzw7zn" w:id="17"/>
      <w:bookmarkEnd w:id="17"/>
      <w:r w:rsidDel="00000000" w:rsidR="00000000" w:rsidRPr="00000000">
        <w:rPr>
          <w:sz w:val="24"/>
          <w:szCs w:val="24"/>
          <w:vertAlign w:val="baseline"/>
          <w:rtl w:val="0"/>
        </w:rPr>
        <w:t xml:space="preserve">Arquitectura del sistema </w:t>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6hlofihitbgj" w:id="20"/>
      <w:bookmarkEnd w:id="20"/>
      <w:r w:rsidDel="00000000" w:rsidR="00000000" w:rsidRPr="00000000">
        <w:rPr>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sz w:val="24"/>
          <w:szCs w:val="24"/>
        </w:rPr>
      </w:pPr>
      <w:r w:rsidDel="00000000" w:rsidR="00000000" w:rsidRPr="00000000">
        <w:rPr>
          <w:rtl w:val="0"/>
        </w:rPr>
      </w:r>
    </w:p>
    <w:p w:rsidR="00000000" w:rsidDel="00000000" w:rsidP="00000000" w:rsidRDefault="00000000" w:rsidRPr="00000000" w14:paraId="000000CB">
      <w:pPr>
        <w:spacing w:line="240" w:lineRule="auto"/>
        <w:jc w:val="both"/>
        <w:rPr>
          <w:sz w:val="24"/>
          <w:szCs w:val="24"/>
        </w:rPr>
      </w:pPr>
      <w:r w:rsidDel="00000000" w:rsidR="00000000" w:rsidRPr="00000000">
        <w:rPr>
          <w:rtl w:val="0"/>
        </w:rPr>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spacing w:line="240" w:lineRule="auto"/>
        <w:jc w:val="both"/>
        <w:rPr>
          <w:sz w:val="24"/>
          <w:szCs w:val="24"/>
        </w:rPr>
      </w:pP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rtl w:val="0"/>
        </w:rPr>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spacing w:line="240" w:lineRule="auto"/>
        <w:jc w:val="both"/>
        <w:rPr>
          <w:sz w:val="24"/>
          <w:szCs w:val="24"/>
        </w:rPr>
      </w:pPr>
      <w:r w:rsidDel="00000000" w:rsidR="00000000" w:rsidRPr="00000000">
        <w:rPr>
          <w:rtl w:val="0"/>
        </w:rPr>
      </w:r>
    </w:p>
    <w:p w:rsidR="00000000" w:rsidDel="00000000" w:rsidP="00000000" w:rsidRDefault="00000000" w:rsidRPr="00000000" w14:paraId="000000D2">
      <w:pPr>
        <w:spacing w:line="240" w:lineRule="auto"/>
        <w:jc w:val="both"/>
        <w:rPr>
          <w:sz w:val="24"/>
          <w:szCs w:val="24"/>
        </w:rPr>
      </w:pPr>
      <w:r w:rsidDel="00000000" w:rsidR="00000000" w:rsidRPr="00000000">
        <w:rPr>
          <w:rtl w:val="0"/>
        </w:rPr>
      </w:r>
    </w:p>
    <w:p w:rsidR="00000000" w:rsidDel="00000000" w:rsidP="00000000" w:rsidRDefault="00000000" w:rsidRPr="00000000" w14:paraId="000000D3">
      <w:pPr>
        <w:spacing w:line="240" w:lineRule="auto"/>
        <w:jc w:val="both"/>
        <w:rPr>
          <w:sz w:val="24"/>
          <w:szCs w:val="24"/>
        </w:rPr>
      </w:pPr>
      <w:r w:rsidDel="00000000" w:rsidR="00000000" w:rsidRPr="00000000">
        <w:rPr>
          <w:rtl w:val="0"/>
        </w:rPr>
      </w:r>
    </w:p>
    <w:p w:rsidR="00000000" w:rsidDel="00000000" w:rsidP="00000000" w:rsidRDefault="00000000" w:rsidRPr="00000000" w14:paraId="000000D4">
      <w:pPr>
        <w:spacing w:line="240" w:lineRule="auto"/>
        <w:jc w:val="both"/>
        <w:rPr>
          <w:sz w:val="24"/>
          <w:szCs w:val="24"/>
        </w:rPr>
      </w:pPr>
      <w:r w:rsidDel="00000000" w:rsidR="00000000" w:rsidRPr="00000000">
        <w:rPr>
          <w:rtl w:val="0"/>
        </w:rPr>
      </w:r>
    </w:p>
    <w:p w:rsidR="00000000" w:rsidDel="00000000" w:rsidP="00000000" w:rsidRDefault="00000000" w:rsidRPr="00000000" w14:paraId="000000D5">
      <w:pPr>
        <w:spacing w:line="240" w:lineRule="auto"/>
        <w:jc w:val="both"/>
        <w:rPr>
          <w:sz w:val="24"/>
          <w:szCs w:val="24"/>
        </w:rPr>
      </w:pPr>
      <w:r w:rsidDel="00000000" w:rsidR="00000000" w:rsidRPr="00000000">
        <w:rPr>
          <w:rtl w:val="0"/>
        </w:rPr>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spacing w:line="240" w:lineRule="auto"/>
        <w:jc w:val="both"/>
        <w:rPr>
          <w:sz w:val="24"/>
          <w:szCs w:val="24"/>
        </w:rPr>
      </w:pPr>
      <w:r w:rsidDel="00000000" w:rsidR="00000000" w:rsidRPr="00000000">
        <w:rPr>
          <w:rtl w:val="0"/>
        </w:rPr>
      </w:r>
    </w:p>
    <w:p w:rsidR="00000000" w:rsidDel="00000000" w:rsidP="00000000" w:rsidRDefault="00000000" w:rsidRPr="00000000" w14:paraId="000000DC">
      <w:pPr>
        <w:spacing w:line="240" w:lineRule="auto"/>
        <w:jc w:val="both"/>
        <w:rPr>
          <w:sz w:val="24"/>
          <w:szCs w:val="24"/>
        </w:rPr>
      </w:pPr>
      <w:r w:rsidDel="00000000" w:rsidR="00000000" w:rsidRPr="00000000">
        <w:rPr>
          <w:rtl w:val="0"/>
        </w:rPr>
      </w:r>
    </w:p>
    <w:p w:rsidR="00000000" w:rsidDel="00000000" w:rsidP="00000000" w:rsidRDefault="00000000" w:rsidRPr="00000000" w14:paraId="000000DD">
      <w:pPr>
        <w:spacing w:line="240" w:lineRule="auto"/>
        <w:jc w:val="both"/>
        <w:rPr>
          <w:sz w:val="24"/>
          <w:szCs w:val="24"/>
        </w:rPr>
      </w:pPr>
      <w:r w:rsidDel="00000000" w:rsidR="00000000" w:rsidRPr="00000000">
        <w:rPr>
          <w:rtl w:val="0"/>
        </w:rPr>
      </w:r>
    </w:p>
    <w:p w:rsidR="00000000" w:rsidDel="00000000" w:rsidP="00000000" w:rsidRDefault="00000000" w:rsidRPr="00000000" w14:paraId="000000DE">
      <w:pPr>
        <w:spacing w:line="240" w:lineRule="auto"/>
        <w:jc w:val="both"/>
        <w:rPr>
          <w:sz w:val="24"/>
          <w:szCs w:val="24"/>
        </w:rPr>
      </w:pPr>
      <w:r w:rsidDel="00000000" w:rsidR="00000000" w:rsidRPr="00000000">
        <w:rPr>
          <w:rtl w:val="0"/>
        </w:rPr>
      </w:r>
    </w:p>
    <w:p w:rsidR="00000000" w:rsidDel="00000000" w:rsidP="00000000" w:rsidRDefault="00000000" w:rsidRPr="00000000" w14:paraId="000000DF">
      <w:pPr>
        <w:pStyle w:val="Heading1"/>
        <w:numPr>
          <w:ilvl w:val="0"/>
          <w:numId w:val="5"/>
        </w:numPr>
        <w:ind w:left="360"/>
        <w:jc w:val="both"/>
        <w:rPr/>
      </w:pPr>
      <w:bookmarkStart w:colFirst="0" w:colLast="0" w:name="_heading=h.z9nt0kgjh6y1" w:id="21"/>
      <w:bookmarkEnd w:id="21"/>
      <w:r w:rsidDel="00000000" w:rsidR="00000000" w:rsidRPr="00000000">
        <w:rPr>
          <w:vertAlign w:val="baseline"/>
          <w:rtl w:val="0"/>
        </w:rPr>
        <w:t xml:space="preserve">VISIÓN DEL SISTEMA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E1">
      <w:pPr>
        <w:pStyle w:val="Heading2"/>
        <w:keepNext w:val="1"/>
        <w:numPr>
          <w:ilvl w:val="1"/>
          <w:numId w:val="5"/>
        </w:numPr>
        <w:ind w:left="792" w:hanging="432"/>
        <w:jc w:val="both"/>
        <w:rPr>
          <w:sz w:val="24"/>
          <w:szCs w:val="24"/>
        </w:rPr>
      </w:pPr>
      <w:bookmarkStart w:colFirst="0" w:colLast="0" w:name="_heading=h.idopwpnmeclo" w:id="23"/>
      <w:bookmarkEnd w:id="23"/>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5bim2bubrz27" w:id="25"/>
      <w:bookmarkEnd w:id="25"/>
      <w:r w:rsidDel="00000000" w:rsidR="00000000" w:rsidRPr="00000000">
        <w:rPr>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E4">
      <w:pPr>
        <w:pStyle w:val="Heading3"/>
        <w:keepNext w:val="1"/>
        <w:jc w:val="both"/>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E5">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E6">
      <w:pPr>
        <w:widowControl w:val="1"/>
        <w:spacing w:after="240" w:line="276" w:lineRule="auto"/>
        <w:ind w:left="720" w:firstLine="0"/>
        <w:jc w:val="both"/>
        <w:rPr/>
      </w:pPr>
      <w:r w:rsidDel="00000000" w:rsidR="00000000" w:rsidRPr="00000000">
        <w:rPr>
          <w:rtl w:val="0"/>
        </w:rPr>
        <w:t xml:space="preserve">Para atacar la morosidad y la falta de liquidez, la aplicación incorpora un módulo financiero automatizado:</w:t>
      </w:r>
    </w:p>
    <w:p w:rsidR="00000000" w:rsidDel="00000000" w:rsidP="00000000" w:rsidRDefault="00000000" w:rsidRPr="00000000" w14:paraId="000000E7">
      <w:pPr>
        <w:widowControl w:val="1"/>
        <w:spacing w:after="240" w:line="276" w:lineRule="auto"/>
        <w:ind w:left="1440" w:firstLine="0"/>
        <w:jc w:val="both"/>
        <w:rPr/>
      </w:pPr>
      <w:r w:rsidDel="00000000" w:rsidR="00000000" w:rsidRPr="00000000">
        <w:rPr>
          <w:b w:val="1"/>
          <w:bCs w:val="1"/>
          <w:rtl w:val="0"/>
        </w:rPr>
        <w:t xml:space="preserve">Automatización de Cobros:</w:t>
      </w:r>
      <w:r w:rsidDel="00000000" w:rsidR="00000000" w:rsidRPr="00000000">
        <w:rPr>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E8">
      <w:pPr>
        <w:widowControl w:val="1"/>
        <w:spacing w:after="240" w:line="276" w:lineRule="auto"/>
        <w:ind w:left="1440" w:firstLine="0"/>
        <w:jc w:val="both"/>
        <w:rPr/>
      </w:pPr>
      <w:r w:rsidDel="00000000" w:rsidR="00000000" w:rsidRPr="00000000">
        <w:rPr>
          <w:b w:val="1"/>
          <w:bCs w:val="1"/>
          <w:rtl w:val="0"/>
        </w:rPr>
        <w:t xml:space="preserve">Flexibilidad de Pago:</w:t>
      </w:r>
      <w:r w:rsidDel="00000000" w:rsidR="00000000" w:rsidRPr="00000000">
        <w:rPr>
          <w:rtl w:val="0"/>
        </w:rPr>
        <w:t xml:space="preserve"> Permite realizar transacciones directamente en la app mediante transferencias bancarias, tarjetas de débito y crédito.</w:t>
      </w:r>
    </w:p>
    <w:p w:rsidR="00000000" w:rsidDel="00000000" w:rsidP="00000000" w:rsidRDefault="00000000" w:rsidRPr="00000000" w14:paraId="000000E9">
      <w:pPr>
        <w:widowControl w:val="1"/>
        <w:spacing w:after="240" w:line="276" w:lineRule="auto"/>
        <w:ind w:left="1440" w:firstLine="0"/>
        <w:jc w:val="both"/>
        <w:rPr/>
      </w:pPr>
      <w:r w:rsidDel="00000000" w:rsidR="00000000" w:rsidRPr="00000000">
        <w:rPr>
          <w:b w:val="1"/>
          <w:bCs w:val="1"/>
          <w:rtl w:val="0"/>
        </w:rPr>
        <w:t xml:space="preserve">Transparencia Total: </w:t>
      </w:r>
      <w:r w:rsidDel="00000000" w:rsidR="00000000" w:rsidRPr="00000000">
        <w:rPr>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EA">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EB">
      <w:pPr>
        <w:widowControl w:val="1"/>
        <w:spacing w:after="240" w:line="276" w:lineRule="auto"/>
        <w:ind w:left="720" w:firstLine="0"/>
        <w:jc w:val="both"/>
        <w:rPr/>
      </w:pPr>
      <w:r w:rsidDel="00000000" w:rsidR="00000000" w:rsidRPr="00000000">
        <w:rPr>
          <w:rtl w:val="0"/>
        </w:rPr>
        <w:t xml:space="preserve">La app optimiza el trabajo del personal de conserjería y mantenimiento, reduciendo los tiempos de respuesta ante imprevistos:</w:t>
      </w:r>
    </w:p>
    <w:p w:rsidR="00000000" w:rsidDel="00000000" w:rsidP="00000000" w:rsidRDefault="00000000" w:rsidRPr="00000000" w14:paraId="000000EC">
      <w:pPr>
        <w:widowControl w:val="1"/>
        <w:spacing w:after="240" w:line="276" w:lineRule="auto"/>
        <w:ind w:left="1440" w:firstLine="0"/>
        <w:jc w:val="both"/>
        <w:rPr/>
      </w:pPr>
      <w:r w:rsidDel="00000000" w:rsidR="00000000" w:rsidRPr="00000000">
        <w:rPr>
          <w:b w:val="1"/>
          <w:bCs w:val="1"/>
          <w:rtl w:val="0"/>
        </w:rPr>
        <w:t xml:space="preserve">Gestión de Solicitudes y Reclamos:</w:t>
      </w:r>
      <w:r w:rsidDel="00000000" w:rsidR="00000000" w:rsidRPr="00000000">
        <w:rPr>
          <w:rtl w:val="0"/>
        </w:rPr>
        <w:t xml:space="preserve"> Los residentes pueden levantar tickets de reparación o mantenimiento de forma inmediata.</w:t>
      </w:r>
    </w:p>
    <w:p w:rsidR="00000000" w:rsidDel="00000000" w:rsidP="00000000" w:rsidRDefault="00000000" w:rsidRPr="00000000" w14:paraId="000000ED">
      <w:pPr>
        <w:widowControl w:val="1"/>
        <w:spacing w:after="240" w:line="276" w:lineRule="auto"/>
        <w:ind w:left="1440" w:firstLine="0"/>
        <w:jc w:val="both"/>
        <w:rPr/>
      </w:pPr>
      <w:r w:rsidDel="00000000" w:rsidR="00000000" w:rsidRPr="00000000">
        <w:rPr>
          <w:b w:val="1"/>
          <w:bCs w:val="1"/>
          <w:rtl w:val="0"/>
        </w:rPr>
        <w:t xml:space="preserve">Canal de Quejas:</w:t>
      </w:r>
      <w:r w:rsidDel="00000000" w:rsidR="00000000" w:rsidRPr="00000000">
        <w:rPr>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EE">
      <w:pPr>
        <w:widowControl w:val="1"/>
        <w:spacing w:after="240" w:line="276" w:lineRule="auto"/>
        <w:ind w:left="1440" w:firstLine="0"/>
        <w:jc w:val="both"/>
        <w:rPr/>
      </w:pPr>
      <w:r w:rsidDel="00000000" w:rsidR="00000000" w:rsidRPr="00000000">
        <w:rPr>
          <w:b w:val="1"/>
          <w:bCs w:val="1"/>
          <w:rtl w:val="0"/>
        </w:rPr>
        <w:t xml:space="preserve">Control de Espacios:</w:t>
      </w:r>
      <w:r w:rsidDel="00000000" w:rsidR="00000000" w:rsidRPr="00000000">
        <w:rPr>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EF">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F0">
      <w:pPr>
        <w:widowControl w:val="1"/>
        <w:spacing w:after="240" w:line="276" w:lineRule="auto"/>
        <w:ind w:left="720" w:firstLine="0"/>
        <w:jc w:val="both"/>
        <w:rPr/>
      </w:pPr>
      <w:r w:rsidDel="00000000" w:rsidR="00000000" w:rsidRPr="00000000">
        <w:rPr>
          <w:rtl w:val="0"/>
        </w:rPr>
        <w:t xml:space="preserve">El sistema actúa como una base de datos dinámica y segura para la directiva del edificio:</w:t>
      </w:r>
    </w:p>
    <w:p w:rsidR="00000000" w:rsidDel="00000000" w:rsidP="00000000" w:rsidRDefault="00000000" w:rsidRPr="00000000" w14:paraId="000000F1">
      <w:pPr>
        <w:widowControl w:val="1"/>
        <w:numPr>
          <w:ilvl w:val="0"/>
          <w:numId w:val="3"/>
        </w:numPr>
        <w:spacing w:after="0" w:line="276" w:lineRule="auto"/>
        <w:ind w:left="1440" w:hanging="360"/>
        <w:jc w:val="both"/>
        <w:rPr/>
      </w:pPr>
      <w:r w:rsidDel="00000000" w:rsidR="00000000" w:rsidRPr="00000000">
        <w:rPr>
          <w:b w:val="1"/>
          <w:bCs w:val="1"/>
          <w:rtl w:val="0"/>
        </w:rPr>
        <w:t xml:space="preserve">Registro Multiperfil:</w:t>
      </w:r>
      <w:r w:rsidDel="00000000" w:rsidR="00000000" w:rsidRPr="00000000">
        <w:rPr>
          <w:rtl w:val="0"/>
        </w:rPr>
        <w:t xml:space="preserve"> Permite enrolar a propietarios, arrendatarios y personal, vinculados a su respectivo departamento y contacto de emergencia.</w:t>
      </w:r>
    </w:p>
    <w:p w:rsidR="00000000" w:rsidDel="00000000" w:rsidP="00000000" w:rsidRDefault="00000000" w:rsidRPr="00000000" w14:paraId="000000F2">
      <w:pPr>
        <w:widowControl w:val="1"/>
        <w:numPr>
          <w:ilvl w:val="0"/>
          <w:numId w:val="3"/>
        </w:numPr>
        <w:spacing w:after="0" w:line="276" w:lineRule="auto"/>
        <w:ind w:left="1440" w:hanging="360"/>
        <w:jc w:val="both"/>
        <w:rPr/>
      </w:pPr>
      <w:r w:rsidDel="00000000" w:rsidR="00000000" w:rsidRPr="00000000">
        <w:rPr>
          <w:b w:val="1"/>
          <w:bCs w:val="1"/>
          <w:rtl w:val="0"/>
        </w:rPr>
        <w:t xml:space="preserve">Seguridad y Privacidad:</w:t>
      </w:r>
      <w:r w:rsidDel="00000000" w:rsidR="00000000" w:rsidRPr="00000000">
        <w:rPr>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F3">
      <w:pPr>
        <w:widowControl w:val="1"/>
        <w:numPr>
          <w:ilvl w:val="0"/>
          <w:numId w:val="3"/>
        </w:numPr>
        <w:spacing w:after="240" w:line="276" w:lineRule="auto"/>
        <w:ind w:left="1440" w:hanging="360"/>
        <w:jc w:val="both"/>
        <w:rPr/>
      </w:pPr>
      <w:r w:rsidDel="00000000" w:rsidR="00000000" w:rsidRPr="00000000">
        <w:rPr>
          <w:b w:val="1"/>
          <w:bCs w:val="1"/>
          <w:rtl w:val="0"/>
        </w:rPr>
        <w:t xml:space="preserve">Continuidad Operativa:</w:t>
      </w:r>
      <w:r w:rsidDel="00000000" w:rsidR="00000000" w:rsidRPr="00000000">
        <w:rPr>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F4">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F5">
      <w:pPr>
        <w:widowControl w:val="1"/>
        <w:spacing w:after="240" w:line="276" w:lineRule="auto"/>
        <w:ind w:left="720" w:firstLine="0"/>
        <w:jc w:val="both"/>
        <w:rPr/>
      </w:pPr>
      <w:r w:rsidDel="00000000" w:rsidR="00000000" w:rsidRPr="00000000">
        <w:rPr>
          <w:rtl w:val="0"/>
        </w:rPr>
        <w:t xml:space="preserve">Para asegurar que la herramienta sea adoptada por toda la comunidad, se basa en los siguientes pilares técnicos:</w:t>
      </w:r>
    </w:p>
    <w:p w:rsidR="00000000" w:rsidDel="00000000" w:rsidP="00000000" w:rsidRDefault="00000000" w:rsidRPr="00000000" w14:paraId="000000F6">
      <w:pPr>
        <w:widowControl w:val="1"/>
        <w:spacing w:after="240" w:line="276" w:lineRule="auto"/>
        <w:ind w:left="1440" w:firstLine="0"/>
        <w:jc w:val="both"/>
        <w:rPr/>
      </w:pPr>
      <w:r w:rsidDel="00000000" w:rsidR="00000000" w:rsidRPr="00000000">
        <w:rPr>
          <w:b w:val="1"/>
          <w:bCs w:val="1"/>
          <w:rtl w:val="0"/>
        </w:rPr>
        <w:t xml:space="preserve">Usabilidad:</w:t>
      </w:r>
      <w:r w:rsidDel="00000000" w:rsidR="00000000" w:rsidRPr="00000000">
        <w:rPr>
          <w:rtl w:val="0"/>
        </w:rPr>
        <w:t xml:space="preserve"> Interfaz intuitiva diseñada para ser utilizada por personas de todas las edades sin necesidad de capacitación previa.</w:t>
      </w:r>
    </w:p>
    <w:p w:rsidR="00000000" w:rsidDel="00000000" w:rsidP="00000000" w:rsidRDefault="00000000" w:rsidRPr="00000000" w14:paraId="000000F7">
      <w:pPr>
        <w:widowControl w:val="1"/>
        <w:spacing w:after="240" w:line="276" w:lineRule="auto"/>
        <w:ind w:left="1440" w:firstLine="0"/>
        <w:jc w:val="both"/>
        <w:rPr/>
      </w:pPr>
      <w:r w:rsidDel="00000000" w:rsidR="00000000" w:rsidRPr="00000000">
        <w:rPr>
          <w:b w:val="1"/>
          <w:bCs w:val="1"/>
          <w:rtl w:val="0"/>
        </w:rPr>
        <w:t xml:space="preserve">Disponibilidad y Rendimiento:</w:t>
      </w:r>
      <w:r w:rsidDel="00000000" w:rsidR="00000000" w:rsidRPr="00000000">
        <w:rPr>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F8">
      <w:pPr>
        <w:widowControl w:val="1"/>
        <w:spacing w:after="240" w:line="276" w:lineRule="auto"/>
        <w:ind w:left="1440" w:firstLine="0"/>
        <w:jc w:val="both"/>
        <w:rPr>
          <w:sz w:val="22"/>
          <w:szCs w:val="22"/>
        </w:rPr>
      </w:pPr>
      <w:r w:rsidDel="00000000" w:rsidR="00000000" w:rsidRPr="00000000">
        <w:rPr>
          <w:b w:val="1"/>
          <w:bCs w:val="1"/>
          <w:rtl w:val="0"/>
        </w:rPr>
        <w:t xml:space="preserve">Precisión:</w:t>
      </w:r>
      <w:r w:rsidDel="00000000" w:rsidR="00000000" w:rsidRPr="00000000">
        <w:rPr>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keepNext w:val="1"/>
        <w:numPr>
          <w:ilvl w:val="1"/>
          <w:numId w:val="5"/>
        </w:numPr>
        <w:ind w:left="792" w:hanging="432"/>
        <w:jc w:val="both"/>
        <w:rPr>
          <w:sz w:val="24"/>
          <w:szCs w:val="24"/>
        </w:rPr>
      </w:pPr>
      <w:bookmarkStart w:colFirst="0" w:colLast="0" w:name="_heading=h.f4gc93k9peyr" w:id="31"/>
      <w:bookmarkEnd w:id="31"/>
      <w:r w:rsidDel="00000000" w:rsidR="00000000" w:rsidRPr="00000000">
        <w:rPr>
          <w:sz w:val="24"/>
          <w:szCs w:val="24"/>
          <w:vertAlign w:val="baseline"/>
          <w:rtl w:val="0"/>
        </w:rPr>
        <w:t xml:space="preserve">Objetivos del sistema</w:t>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mtz90udvfyid" w:id="33"/>
      <w:bookmarkEnd w:id="33"/>
      <w:r w:rsidDel="00000000" w:rsidR="00000000" w:rsidRPr="00000000">
        <w:rPr>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keepNext w:val="1"/>
        <w:numPr>
          <w:ilvl w:val="1"/>
          <w:numId w:val="5"/>
        </w:numPr>
        <w:ind w:left="792" w:hanging="432"/>
        <w:jc w:val="both"/>
        <w:rPr>
          <w:sz w:val="24"/>
          <w:szCs w:val="24"/>
        </w:rPr>
      </w:pPr>
      <w:bookmarkStart w:colFirst="0" w:colLast="0" w:name="_heading=h.ad03z34uovp0" w:id="35"/>
      <w:bookmarkEnd w:id="35"/>
      <w:r w:rsidDel="00000000" w:rsidR="00000000" w:rsidRPr="00000000">
        <w:rPr>
          <w:sz w:val="24"/>
          <w:szCs w:val="24"/>
          <w:vertAlign w:val="baseline"/>
          <w:rtl w:val="0"/>
        </w:rPr>
        <w:t xml:space="preserve">Requerimientos funcionales</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fspkbdnblkl" w:id="37"/>
      <w:bookmarkEnd w:id="37"/>
      <w:r w:rsidDel="00000000" w:rsidR="00000000" w:rsidRPr="00000000">
        <w:rPr>
          <w:b w:val="1"/>
          <w:bCs w:val="1"/>
          <w:rtl w:val="0"/>
        </w:rPr>
        <w:t xml:space="preserve">RF-1 Registro de Residentes:</w:t>
      </w:r>
      <w:r w:rsidDel="00000000" w:rsidR="00000000" w:rsidRPr="00000000">
        <w:rPr>
          <w:rtl w:val="0"/>
        </w:rPr>
        <w:t xml:space="preserve"> El sistema debe permitir a un residente ingresar sus datos (RUT, nombre, departamento, contacto) para solicitar una cuenta.</w:t>
      </w:r>
    </w:p>
    <w:p w:rsidR="00000000" w:rsidDel="00000000" w:rsidP="00000000" w:rsidRDefault="00000000" w:rsidRPr="00000000" w14:paraId="00000102">
      <w:pPr>
        <w:widowControl w:val="1"/>
        <w:spacing w:after="240" w:before="240" w:line="276" w:lineRule="auto"/>
        <w:ind w:left="792" w:firstLine="0"/>
        <w:jc w:val="both"/>
        <w:rPr/>
      </w:pPr>
      <w:r w:rsidDel="00000000" w:rsidR="00000000" w:rsidRPr="00000000">
        <w:rPr>
          <w:b w:val="1"/>
          <w:bCs w:val="1"/>
          <w:rtl w:val="0"/>
        </w:rPr>
        <w:t xml:space="preserve">RF-2 Aprobación de Cuentas:</w:t>
      </w:r>
      <w:r w:rsidDel="00000000" w:rsidR="00000000" w:rsidRPr="00000000">
        <w:rPr>
          <w:rtl w:val="0"/>
        </w:rPr>
        <w:t xml:space="preserve"> El administrador debe poder aprobar o rechazar las solicitudes de registro verificando la posición del usuario en el edificio.</w:t>
      </w:r>
    </w:p>
    <w:p w:rsidR="00000000" w:rsidDel="00000000" w:rsidP="00000000" w:rsidRDefault="00000000" w:rsidRPr="00000000" w14:paraId="00000103">
      <w:pPr>
        <w:widowControl w:val="1"/>
        <w:spacing w:after="240" w:before="240" w:line="276" w:lineRule="auto"/>
        <w:ind w:left="792" w:firstLine="0"/>
        <w:jc w:val="both"/>
        <w:rPr/>
      </w:pPr>
      <w:r w:rsidDel="00000000" w:rsidR="00000000" w:rsidRPr="00000000">
        <w:rPr>
          <w:b w:val="1"/>
          <w:bCs w:val="1"/>
          <w:rtl w:val="0"/>
        </w:rPr>
        <w:t xml:space="preserve">RF-3 Informes:</w:t>
      </w:r>
      <w:r w:rsidDel="00000000" w:rsidR="00000000" w:rsidRPr="00000000">
        <w:rPr>
          <w:rtl w:val="0"/>
        </w:rPr>
        <w:t xml:space="preserve"> Generación de informes para el administrador sobre morosidad, pagos y problemas del edificio.</w:t>
      </w:r>
    </w:p>
    <w:p w:rsidR="00000000" w:rsidDel="00000000" w:rsidP="00000000" w:rsidRDefault="00000000" w:rsidRPr="00000000" w14:paraId="00000104">
      <w:pPr>
        <w:widowControl w:val="1"/>
        <w:spacing w:after="240" w:before="240" w:line="276" w:lineRule="auto"/>
        <w:ind w:left="792" w:firstLine="0"/>
        <w:jc w:val="both"/>
        <w:rPr/>
      </w:pPr>
      <w:r w:rsidDel="00000000" w:rsidR="00000000" w:rsidRPr="00000000">
        <w:rPr>
          <w:b w:val="1"/>
          <w:bCs w:val="1"/>
          <w:rtl w:val="0"/>
        </w:rPr>
        <w:t xml:space="preserve">RF-4 Notificaciones:</w:t>
      </w:r>
      <w:r w:rsidDel="00000000" w:rsidR="00000000" w:rsidRPr="00000000">
        <w:rPr>
          <w:rtl w:val="0"/>
        </w:rPr>
        <w:t xml:space="preserve"> Envío de notificaciones masivas en tiempo real para avisos, cobros y deudas pendientes.</w:t>
      </w:r>
    </w:p>
    <w:p w:rsidR="00000000" w:rsidDel="00000000" w:rsidP="00000000" w:rsidRDefault="00000000" w:rsidRPr="00000000" w14:paraId="00000105">
      <w:pPr>
        <w:widowControl w:val="1"/>
        <w:spacing w:after="240" w:before="240" w:line="276" w:lineRule="auto"/>
        <w:ind w:left="792" w:firstLine="0"/>
        <w:jc w:val="both"/>
        <w:rPr/>
      </w:pPr>
      <w:r w:rsidDel="00000000" w:rsidR="00000000" w:rsidRPr="00000000">
        <w:rPr>
          <w:b w:val="1"/>
          <w:bCs w:val="1"/>
          <w:rtl w:val="0"/>
        </w:rPr>
        <w:t xml:space="preserve">RF-5 Automatización de Pagos:</w:t>
      </w:r>
      <w:r w:rsidDel="00000000" w:rsidR="00000000" w:rsidRPr="00000000">
        <w:rPr>
          <w:rtl w:val="0"/>
        </w:rPr>
        <w:t xml:space="preserve"> Cálculo automático de cuotas, emisión de notificaciones de cobro e informes detallados.</w:t>
      </w:r>
    </w:p>
    <w:p w:rsidR="00000000" w:rsidDel="00000000" w:rsidP="00000000" w:rsidRDefault="00000000" w:rsidRPr="00000000" w14:paraId="00000106">
      <w:pPr>
        <w:widowControl w:val="1"/>
        <w:spacing w:after="240" w:before="240" w:line="276" w:lineRule="auto"/>
        <w:ind w:left="792" w:firstLine="0"/>
        <w:jc w:val="both"/>
        <w:rPr/>
      </w:pPr>
      <w:r w:rsidDel="00000000" w:rsidR="00000000" w:rsidRPr="00000000">
        <w:rPr>
          <w:b w:val="1"/>
          <w:bCs w:val="1"/>
          <w:rtl w:val="0"/>
        </w:rPr>
        <w:t xml:space="preserve">RF-6 Gestión de Solicitudes:</w:t>
      </w:r>
      <w:r w:rsidDel="00000000" w:rsidR="00000000" w:rsidRPr="00000000">
        <w:rPr>
          <w:rtl w:val="0"/>
        </w:rPr>
        <w:t xml:space="preserve"> Permitir a los residentes enviar y gestionar solicitudes de mantenimiento y reparación.</w:t>
      </w:r>
    </w:p>
    <w:p w:rsidR="00000000" w:rsidDel="00000000" w:rsidP="00000000" w:rsidRDefault="00000000" w:rsidRPr="00000000" w14:paraId="00000107">
      <w:pPr>
        <w:widowControl w:val="1"/>
        <w:spacing w:after="240" w:before="240" w:line="276" w:lineRule="auto"/>
        <w:ind w:left="792" w:firstLine="0"/>
        <w:jc w:val="both"/>
        <w:rPr/>
      </w:pPr>
      <w:r w:rsidDel="00000000" w:rsidR="00000000" w:rsidRPr="00000000">
        <w:rPr>
          <w:b w:val="1"/>
          <w:bCs w:val="1"/>
          <w:rtl w:val="0"/>
        </w:rPr>
        <w:t xml:space="preserve">RF-7 Quejas comunitarias:</w:t>
      </w:r>
      <w:r w:rsidDel="00000000" w:rsidR="00000000" w:rsidRPr="00000000">
        <w:rPr>
          <w:rtl w:val="0"/>
        </w:rPr>
        <w:t xml:space="preserve"> Opción para que los vecinos escriban quejas sobre otros residentes o instancias de la comunidad.</w:t>
      </w:r>
    </w:p>
    <w:p w:rsidR="00000000" w:rsidDel="00000000" w:rsidP="00000000" w:rsidRDefault="00000000" w:rsidRPr="00000000" w14:paraId="00000108">
      <w:pPr>
        <w:widowControl w:val="1"/>
        <w:spacing w:after="240" w:before="240" w:line="276" w:lineRule="auto"/>
        <w:ind w:left="792" w:firstLine="0"/>
        <w:jc w:val="both"/>
        <w:rPr/>
      </w:pPr>
      <w:r w:rsidDel="00000000" w:rsidR="00000000" w:rsidRPr="00000000">
        <w:rPr>
          <w:b w:val="1"/>
          <w:bCs w:val="1"/>
          <w:rtl w:val="0"/>
        </w:rPr>
        <w:t xml:space="preserve">RF-8 Integración de Métodos de Pago:</w:t>
      </w:r>
      <w:r w:rsidDel="00000000" w:rsidR="00000000" w:rsidRPr="00000000">
        <w:rPr>
          <w:rtl w:val="0"/>
        </w:rPr>
        <w:t xml:space="preserve"> Procesamiento de pagos vía transferencia, tarjeta de débito y crédito.</w:t>
      </w:r>
    </w:p>
    <w:p w:rsidR="00000000" w:rsidDel="00000000" w:rsidP="00000000" w:rsidRDefault="00000000" w:rsidRPr="00000000" w14:paraId="00000109">
      <w:pPr>
        <w:widowControl w:val="1"/>
        <w:spacing w:after="240" w:before="240" w:line="276" w:lineRule="auto"/>
        <w:ind w:left="792" w:firstLine="0"/>
        <w:jc w:val="both"/>
        <w:rPr/>
      </w:pPr>
      <w:r w:rsidDel="00000000" w:rsidR="00000000" w:rsidRPr="00000000">
        <w:rPr>
          <w:b w:val="1"/>
          <w:bCs w:val="1"/>
          <w:rtl w:val="0"/>
        </w:rPr>
        <w:t xml:space="preserve">RF-9 Generación de Cartola de Movimientos:</w:t>
      </w:r>
      <w:r w:rsidDel="00000000" w:rsidR="00000000" w:rsidRPr="00000000">
        <w:rPr>
          <w:rtl w:val="0"/>
        </w:rPr>
        <w:t xml:space="preserve"> Descarga de cartolas históricas con fechas y saldos de cada departamento.</w:t>
      </w:r>
    </w:p>
    <w:p w:rsidR="00000000" w:rsidDel="00000000" w:rsidP="00000000" w:rsidRDefault="00000000" w:rsidRPr="00000000" w14:paraId="0000010A">
      <w:pPr>
        <w:widowControl w:val="1"/>
        <w:spacing w:after="240" w:before="240" w:line="276" w:lineRule="auto"/>
        <w:ind w:left="792" w:firstLine="0"/>
        <w:jc w:val="both"/>
        <w:rPr/>
      </w:pPr>
      <w:r w:rsidDel="00000000" w:rsidR="00000000" w:rsidRPr="00000000">
        <w:rPr>
          <w:b w:val="1"/>
          <w:bCs w:val="1"/>
          <w:rtl w:val="0"/>
        </w:rPr>
        <w:t xml:space="preserve">RF-10 Reserva equitativa de áreas:</w:t>
      </w:r>
      <w:r w:rsidDel="00000000" w:rsidR="00000000" w:rsidRPr="00000000">
        <w:rPr>
          <w:rtl w:val="0"/>
        </w:rPr>
        <w:t xml:space="preserve"> Gestión de reservas mensuales de quinchos o gimnasios para asegurar un uso justo.</w:t>
      </w:r>
    </w:p>
    <w:p w:rsidR="00000000" w:rsidDel="00000000" w:rsidP="00000000" w:rsidRDefault="00000000" w:rsidRPr="00000000" w14:paraId="0000010B">
      <w:pPr>
        <w:widowControl w:val="1"/>
        <w:spacing w:after="240" w:before="240" w:line="276" w:lineRule="auto"/>
        <w:ind w:left="792" w:firstLine="0"/>
        <w:jc w:val="both"/>
        <w:rPr/>
      </w:pPr>
      <w:r w:rsidDel="00000000" w:rsidR="00000000" w:rsidRPr="00000000">
        <w:rPr>
          <w:b w:val="1"/>
          <w:bCs w:val="1"/>
          <w:rtl w:val="0"/>
        </w:rPr>
        <w:t xml:space="preserve">RF-11 Desglose Detallado de Cobros:</w:t>
      </w:r>
      <w:r w:rsidDel="00000000" w:rsidR="00000000" w:rsidRPr="00000000">
        <w:rPr>
          <w:rtl w:val="0"/>
        </w:rPr>
        <w:t xml:space="preserve"> Mostrar ítems específicos (ascensores, luz, agua, remuneraciones) en el cobro mensual.</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10D">
      <w:pPr>
        <w:pStyle w:val="Heading2"/>
        <w:keepNext w:val="1"/>
        <w:numPr>
          <w:ilvl w:val="1"/>
          <w:numId w:val="5"/>
        </w:numPr>
        <w:ind w:left="792" w:hanging="432"/>
        <w:jc w:val="both"/>
        <w:rPr>
          <w:sz w:val="24"/>
          <w:szCs w:val="24"/>
        </w:rPr>
      </w:pPr>
      <w:bookmarkStart w:colFirst="0" w:colLast="0" w:name="_heading=h.vrtmr4iymd9" w:id="39"/>
      <w:bookmarkEnd w:id="39"/>
      <w:r w:rsidDel="00000000" w:rsidR="00000000" w:rsidRPr="00000000">
        <w:rPr>
          <w:sz w:val="24"/>
          <w:szCs w:val="24"/>
          <w:vertAlign w:val="baseline"/>
          <w:rtl w:val="0"/>
        </w:rPr>
        <w:t xml:space="preserve">Requerimientos no funcionales</w:t>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bs412n4kvz4" w:id="41"/>
      <w:bookmarkEnd w:id="41"/>
      <w:r w:rsidDel="00000000" w:rsidR="00000000" w:rsidRPr="00000000">
        <w:rPr>
          <w:b w:val="1"/>
          <w:bCs w:val="1"/>
          <w:rtl w:val="0"/>
        </w:rPr>
        <w:t xml:space="preserve">RNF-1 Interfaz y diseño (Usabilidad):</w:t>
      </w:r>
      <w:r w:rsidDel="00000000" w:rsidR="00000000" w:rsidRPr="00000000">
        <w:rPr>
          <w:rtl w:val="0"/>
        </w:rPr>
        <w:t xml:space="preserve"> La interfaz debe ser intuitiva y fácil de usar para administradores y residentes.</w:t>
      </w:r>
    </w:p>
    <w:p w:rsidR="00000000" w:rsidDel="00000000" w:rsidP="00000000" w:rsidRDefault="00000000" w:rsidRPr="00000000" w14:paraId="00000110">
      <w:pPr>
        <w:widowControl w:val="1"/>
        <w:spacing w:after="240" w:before="240" w:line="276" w:lineRule="auto"/>
        <w:ind w:left="792" w:firstLine="0"/>
        <w:jc w:val="both"/>
        <w:rPr/>
      </w:pPr>
      <w:r w:rsidDel="00000000" w:rsidR="00000000" w:rsidRPr="00000000">
        <w:rPr>
          <w:b w:val="1"/>
          <w:bCs w:val="1"/>
          <w:rtl w:val="0"/>
        </w:rPr>
        <w:t xml:space="preserve">RNF-2 Cobros justificados (Transparencia):</w:t>
      </w:r>
      <w:r w:rsidDel="00000000" w:rsidR="00000000" w:rsidRPr="00000000">
        <w:rPr>
          <w:rtl w:val="0"/>
        </w:rPr>
        <w:t xml:space="preserve"> Asegurar el acceso transparente a la información sobre el uso de fondos comunes.</w:t>
      </w:r>
    </w:p>
    <w:p w:rsidR="00000000" w:rsidDel="00000000" w:rsidP="00000000" w:rsidRDefault="00000000" w:rsidRPr="00000000" w14:paraId="00000111">
      <w:pPr>
        <w:widowControl w:val="1"/>
        <w:spacing w:after="240" w:before="240" w:line="276" w:lineRule="auto"/>
        <w:ind w:left="792" w:firstLine="0"/>
        <w:jc w:val="both"/>
        <w:rPr/>
      </w:pPr>
      <w:r w:rsidDel="00000000" w:rsidR="00000000" w:rsidRPr="00000000">
        <w:rPr>
          <w:b w:val="1"/>
          <w:bCs w:val="1"/>
          <w:rtl w:val="0"/>
        </w:rPr>
        <w:t xml:space="preserve">RNF-3 Información de pago (Disponibilidad):</w:t>
      </w:r>
      <w:r w:rsidDel="00000000" w:rsidR="00000000" w:rsidRPr="00000000">
        <w:rPr>
          <w:rtl w:val="0"/>
        </w:rPr>
        <w:t xml:space="preserve"> El acceso a datos sobre pagos y deudas debe estar disponible en tiempo real.</w:t>
      </w:r>
    </w:p>
    <w:p w:rsidR="00000000" w:rsidDel="00000000" w:rsidP="00000000" w:rsidRDefault="00000000" w:rsidRPr="00000000" w14:paraId="00000112">
      <w:pPr>
        <w:widowControl w:val="1"/>
        <w:spacing w:after="240" w:before="240" w:line="276" w:lineRule="auto"/>
        <w:ind w:left="792" w:firstLine="0"/>
        <w:jc w:val="both"/>
        <w:rPr/>
      </w:pPr>
      <w:r w:rsidDel="00000000" w:rsidR="00000000" w:rsidRPr="00000000">
        <w:rPr>
          <w:b w:val="1"/>
          <w:bCs w:val="1"/>
          <w:rtl w:val="0"/>
        </w:rPr>
        <w:t xml:space="preserve">RNF-4 Exactitud en cobros (Precisión):</w:t>
      </w:r>
      <w:r w:rsidDel="00000000" w:rsidR="00000000" w:rsidRPr="00000000">
        <w:rPr>
          <w:rtl w:val="0"/>
        </w:rPr>
        <w:t xml:space="preserve"> Garantizar la exactitud en los procesos de cobranza y gestión de recursos.</w:t>
      </w:r>
    </w:p>
    <w:p w:rsidR="00000000" w:rsidDel="00000000" w:rsidP="00000000" w:rsidRDefault="00000000" w:rsidRPr="00000000" w14:paraId="00000113">
      <w:pPr>
        <w:widowControl w:val="1"/>
        <w:spacing w:after="240" w:before="240" w:line="276" w:lineRule="auto"/>
        <w:ind w:left="792" w:firstLine="0"/>
        <w:jc w:val="both"/>
        <w:rPr/>
      </w:pPr>
      <w:r w:rsidDel="00000000" w:rsidR="00000000" w:rsidRPr="00000000">
        <w:rPr>
          <w:b w:val="1"/>
          <w:bCs w:val="1"/>
          <w:rtl w:val="0"/>
        </w:rPr>
        <w:t xml:space="preserve">RNF-5 Escalabilidad y rendimiento:</w:t>
      </w:r>
      <w:r w:rsidDel="00000000" w:rsidR="00000000" w:rsidRPr="00000000">
        <w:rPr>
          <w:rtl w:val="0"/>
        </w:rPr>
        <w:t xml:space="preserve"> Capacidad para soportar el crecimiento y la integración de nuevos servicios sin perder fluidez.</w:t>
      </w:r>
    </w:p>
    <w:p w:rsidR="00000000" w:rsidDel="00000000" w:rsidP="00000000" w:rsidRDefault="00000000" w:rsidRPr="00000000" w14:paraId="00000114">
      <w:pPr>
        <w:widowControl w:val="1"/>
        <w:spacing w:after="240" w:before="240" w:line="276" w:lineRule="auto"/>
        <w:ind w:left="792" w:firstLine="0"/>
        <w:jc w:val="both"/>
        <w:rPr/>
      </w:pPr>
      <w:r w:rsidDel="00000000" w:rsidR="00000000" w:rsidRPr="00000000">
        <w:rPr>
          <w:b w:val="1"/>
          <w:bCs w:val="1"/>
          <w:rtl w:val="0"/>
        </w:rPr>
        <w:t xml:space="preserve">RNF-6 Elasticidad de Almacenamiento:</w:t>
      </w:r>
      <w:r w:rsidDel="00000000" w:rsidR="00000000" w:rsidRPr="00000000">
        <w:rPr>
          <w:rtl w:val="0"/>
        </w:rPr>
        <w:t xml:space="preserve"> Base de datos capaz de soportar el crecimiento del historial de los 160 departamentos.</w:t>
      </w:r>
    </w:p>
    <w:p w:rsidR="00000000" w:rsidDel="00000000" w:rsidP="00000000" w:rsidRDefault="00000000" w:rsidRPr="00000000" w14:paraId="00000115">
      <w:pPr>
        <w:widowControl w:val="1"/>
        <w:spacing w:after="240" w:before="240" w:line="276" w:lineRule="auto"/>
        <w:ind w:left="792" w:firstLine="0"/>
        <w:jc w:val="both"/>
        <w:rPr/>
      </w:pPr>
      <w:r w:rsidDel="00000000" w:rsidR="00000000" w:rsidRPr="00000000">
        <w:rPr>
          <w:b w:val="1"/>
          <w:bCs w:val="1"/>
          <w:rtl w:val="0"/>
        </w:rPr>
        <w:t xml:space="preserve">RNF-7 Control de Acceso y Roles (Seguridad):</w:t>
      </w:r>
      <w:r w:rsidDel="00000000" w:rsidR="00000000" w:rsidRPr="00000000">
        <w:rPr>
          <w:rtl w:val="0"/>
        </w:rPr>
        <w:t xml:space="preserve"> Restricción de acceso a datos sensibles según el perfil del usuario para garantizar privacidad.</w:t>
      </w:r>
    </w:p>
    <w:p w:rsidR="00000000" w:rsidDel="00000000" w:rsidP="00000000" w:rsidRDefault="00000000" w:rsidRPr="00000000" w14:paraId="00000116">
      <w:pPr>
        <w:widowControl w:val="1"/>
        <w:spacing w:after="240" w:before="240" w:line="276" w:lineRule="auto"/>
        <w:ind w:left="792" w:firstLine="0"/>
        <w:jc w:val="both"/>
        <w:rPr>
          <w:sz w:val="22"/>
          <w:szCs w:val="22"/>
        </w:rPr>
      </w:pPr>
      <w:r w:rsidDel="00000000" w:rsidR="00000000" w:rsidRPr="00000000">
        <w:rPr>
          <w:b w:val="1"/>
          <w:bCs w:val="1"/>
          <w:rtl w:val="0"/>
        </w:rPr>
        <w:t xml:space="preserve">RNF-8 Respaldo y Recuperación:</w:t>
      </w:r>
      <w:r w:rsidDel="00000000" w:rsidR="00000000" w:rsidRPr="00000000">
        <w:rPr>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keepNext w:val="1"/>
        <w:numPr>
          <w:ilvl w:val="1"/>
          <w:numId w:val="5"/>
        </w:numPr>
        <w:ind w:left="792" w:hanging="432"/>
        <w:jc w:val="both"/>
        <w:rPr>
          <w:sz w:val="24"/>
          <w:szCs w:val="24"/>
        </w:rPr>
      </w:pPr>
      <w:bookmarkStart w:colFirst="0" w:colLast="0" w:name="_heading=h.4ssxfnxm80qh" w:id="42"/>
      <w:bookmarkEnd w:id="42"/>
      <w:r w:rsidDel="00000000" w:rsidR="00000000" w:rsidRPr="00000000">
        <w:rPr>
          <w:sz w:val="24"/>
          <w:szCs w:val="24"/>
          <w:vertAlign w:val="baseline"/>
          <w:rtl w:val="0"/>
        </w:rPr>
        <w:t xml:space="preserve">Supuestos y dependencias</w:t>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1A">
      <w:pPr>
        <w:pStyle w:val="Heading3"/>
        <w:keepNext w:val="1"/>
        <w:ind w:left="792"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1C">
      <w:pPr>
        <w:keepNext w:val="1"/>
        <w:spacing w:line="276" w:lineRule="auto"/>
        <w:ind w:left="720" w:firstLine="720"/>
        <w:jc w:val="both"/>
        <w:rPr/>
      </w:pPr>
      <w:bookmarkStart w:colFirst="0" w:colLast="0" w:name="_heading=h.p2d4rjfqb299" w:id="46"/>
      <w:bookmarkEnd w:id="46"/>
      <w:r w:rsidDel="00000000" w:rsidR="00000000" w:rsidRPr="00000000">
        <w:rPr>
          <w:b w:val="1"/>
          <w:bCs w:val="1"/>
          <w:rtl w:val="0"/>
        </w:rPr>
        <w:t xml:space="preserve">Acceso y adopción tecnológica:</w:t>
      </w:r>
      <w:r w:rsidDel="00000000" w:rsidR="00000000" w:rsidRPr="00000000">
        <w:rPr>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1D">
      <w:pPr>
        <w:keepNext w:val="1"/>
        <w:spacing w:line="276" w:lineRule="auto"/>
        <w:ind w:left="720" w:firstLine="720"/>
        <w:jc w:val="both"/>
        <w:rPr/>
      </w:pPr>
      <w:r w:rsidDel="00000000" w:rsidR="00000000" w:rsidRPr="00000000">
        <w:rPr>
          <w:b w:val="1"/>
          <w:bCs w:val="1"/>
          <w:rtl w:val="0"/>
        </w:rPr>
        <w:t xml:space="preserve">Disposición de los usuarios:</w:t>
      </w:r>
      <w:r w:rsidDel="00000000" w:rsidR="00000000" w:rsidRPr="00000000">
        <w:rPr>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1E">
      <w:pPr>
        <w:keepNext w:val="1"/>
        <w:spacing w:line="276" w:lineRule="auto"/>
        <w:ind w:left="720" w:firstLine="720"/>
        <w:jc w:val="both"/>
        <w:rPr/>
      </w:pPr>
      <w:r w:rsidDel="00000000" w:rsidR="00000000" w:rsidRPr="00000000">
        <w:rPr>
          <w:b w:val="1"/>
          <w:bCs w:val="1"/>
          <w:rtl w:val="0"/>
        </w:rPr>
        <w:t xml:space="preserve">Información base para validación:</w:t>
      </w:r>
      <w:r w:rsidDel="00000000" w:rsidR="00000000" w:rsidRPr="00000000">
        <w:rPr>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1F">
      <w:pPr>
        <w:keepNext w:val="1"/>
        <w:spacing w:line="276" w:lineRule="auto"/>
        <w:ind w:firstLine="720"/>
        <w:jc w:val="both"/>
        <w:rPr/>
      </w:pPr>
      <w:r w:rsidDel="00000000" w:rsidR="00000000" w:rsidRPr="00000000">
        <w:rPr>
          <w:b w:val="1"/>
          <w:bCs w:val="1"/>
          <w:rtl w:val="0"/>
        </w:rPr>
        <w:t xml:space="preserve">Capacidad de recepción de fondos:</w:t>
      </w:r>
      <w:r w:rsidDel="00000000" w:rsidR="00000000" w:rsidRPr="00000000">
        <w:rPr>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20">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21">
      <w:pPr>
        <w:pStyle w:val="Heading3"/>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23">
      <w:pPr>
        <w:keepNext w:val="1"/>
        <w:ind w:firstLine="720"/>
        <w:jc w:val="both"/>
        <w:rPr/>
      </w:pPr>
      <w:bookmarkStart w:colFirst="0" w:colLast="0" w:name="_heading=h.81edevw0bxbv" w:id="49"/>
      <w:bookmarkEnd w:id="49"/>
      <w:r w:rsidDel="00000000" w:rsidR="00000000" w:rsidRPr="00000000">
        <w:rPr>
          <w:b w:val="1"/>
          <w:bCs w:val="1"/>
          <w:rtl w:val="0"/>
        </w:rPr>
        <w:t xml:space="preserve">Pasarelas de pago de terceros:</w:t>
      </w:r>
      <w:r w:rsidDel="00000000" w:rsidR="00000000" w:rsidRPr="00000000">
        <w:rPr>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24">
      <w:pPr>
        <w:keepNext w:val="1"/>
        <w:ind w:firstLine="720"/>
        <w:jc w:val="both"/>
        <w:rPr/>
      </w:pPr>
      <w:r w:rsidDel="00000000" w:rsidR="00000000" w:rsidRPr="00000000">
        <w:rPr>
          <w:b w:val="1"/>
          <w:bCs w:val="1"/>
          <w:rtl w:val="0"/>
        </w:rPr>
        <w:t xml:space="preserve">Proveedor de infraestructura Cloud:</w:t>
      </w:r>
      <w:r w:rsidDel="00000000" w:rsidR="00000000" w:rsidRPr="00000000">
        <w:rPr>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ka142493vga" w:id="68"/>
      <w:bookmarkEnd w:id="68"/>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ke5v43gtlkg" w:id="69"/>
      <w:bookmarkEnd w:id="69"/>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wp4wip3va6o" w:id="70"/>
      <w:bookmarkEnd w:id="70"/>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ayixo6hyn6v" w:id="71"/>
      <w:bookmarkEnd w:id="71"/>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nab1c8pnquwt" w:id="72"/>
      <w:bookmarkEnd w:id="72"/>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2006clkbciie" w:id="73"/>
      <w:bookmarkEnd w:id="73"/>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x50qvin1ob7f" w:id="74"/>
      <w:bookmarkEnd w:id="74"/>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7g1ftnuxylif" w:id="75"/>
      <w:bookmarkEnd w:id="75"/>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ykwre51316t3" w:id="76"/>
      <w:bookmarkEnd w:id="76"/>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h6bgy43ymbp" w:id="77"/>
      <w:bookmarkEnd w:id="77"/>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78"/>
      <w:bookmarkEnd w:id="78"/>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79"/>
      <w:bookmarkEnd w:id="79"/>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keepNext w:val="1"/>
        <w:numPr>
          <w:ilvl w:val="0"/>
          <w:numId w:val="6"/>
        </w:numPr>
        <w:ind w:left="360"/>
        <w:jc w:val="both"/>
        <w:rPr/>
      </w:pPr>
      <w:bookmarkStart w:colFirst="0" w:colLast="0" w:name="_heading=h.z2msest4qa96" w:id="80"/>
      <w:bookmarkEnd w:id="80"/>
      <w:r w:rsidDel="00000000" w:rsidR="00000000" w:rsidRPr="00000000">
        <w:rPr>
          <w:vertAlign w:val="baseline"/>
          <w:rtl w:val="0"/>
        </w:rPr>
        <w:t xml:space="preserve">ESTILOS Y PATRONES ARQUITECTÓNICOS </w:t>
      </w:r>
    </w:p>
    <w:p w:rsidR="00000000" w:rsidDel="00000000" w:rsidP="00000000" w:rsidRDefault="00000000" w:rsidRPr="00000000" w14:paraId="00000146">
      <w:pPr>
        <w:pStyle w:val="Heading2"/>
        <w:keepNext w:val="1"/>
        <w:numPr>
          <w:ilvl w:val="1"/>
          <w:numId w:val="6"/>
        </w:numPr>
        <w:ind w:left="792" w:hanging="432"/>
        <w:rPr/>
      </w:pPr>
      <w:bookmarkStart w:colFirst="0" w:colLast="0" w:name="_heading=h.b842jykkz98s" w:id="81"/>
      <w:bookmarkEnd w:id="81"/>
      <w:r w:rsidDel="00000000" w:rsidR="00000000" w:rsidRPr="00000000">
        <w:rPr>
          <w:sz w:val="24"/>
          <w:szCs w:val="24"/>
          <w:vertAlign w:val="baseline"/>
          <w:rtl w:val="0"/>
        </w:rPr>
        <w:t xml:space="preserve">Estilo arquitectónico adoptado </w:t>
      </w:r>
      <w:r w:rsidDel="00000000" w:rsidR="00000000" w:rsidRPr="00000000">
        <w:rPr>
          <w:vertAlign w:val="baseline"/>
          <w:rtl w:val="0"/>
        </w:rPr>
        <w:t xml:space="preserve">:</w:t>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Para el sistema </w:t>
      </w:r>
      <w:r w:rsidDel="00000000" w:rsidR="00000000" w:rsidRPr="00000000">
        <w:rPr>
          <w:b w:val="1"/>
          <w:bCs w:val="1"/>
          <w:rtl w:val="0"/>
        </w:rPr>
        <w:t xml:space="preserve">CoreApp</w:t>
      </w:r>
      <w:r w:rsidDel="00000000" w:rsidR="00000000" w:rsidRPr="00000000">
        <w:rPr>
          <w:rtl w:val="0"/>
        </w:rPr>
        <w:t xml:space="preserve">, se adopta un estilo arquitectónico </w:t>
      </w:r>
      <w:r w:rsidDel="00000000" w:rsidR="00000000" w:rsidRPr="00000000">
        <w:rPr>
          <w:b w:val="1"/>
          <w:bCs w:val="1"/>
          <w:rtl w:val="0"/>
        </w:rPr>
        <w:t xml:space="preserve">Cliente-Servidor</w:t>
      </w:r>
      <w:r w:rsidDel="00000000" w:rsidR="00000000" w:rsidRPr="00000000">
        <w:rPr>
          <w:rtl w:val="0"/>
        </w:rPr>
        <w:t xml:space="preserve"> combinado con una arquitectura </w:t>
      </w:r>
      <w:r w:rsidDel="00000000" w:rsidR="00000000" w:rsidRPr="00000000">
        <w:rPr>
          <w:b w:val="1"/>
          <w:bCs w:val="1"/>
          <w:rtl w:val="0"/>
        </w:rPr>
        <w:t xml:space="preserve">Monolítica Modular</w:t>
      </w:r>
      <w:r w:rsidDel="00000000" w:rsidR="00000000" w:rsidRPr="00000000">
        <w:rPr>
          <w:rtl w:val="0"/>
        </w:rPr>
        <w:t xml:space="preserve"> (o </w:t>
      </w:r>
      <w:r w:rsidDel="00000000" w:rsidR="00000000" w:rsidRPr="00000000">
        <w:rPr>
          <w:b w:val="1"/>
          <w:bCs w:val="1"/>
          <w:rtl w:val="0"/>
        </w:rPr>
        <w:t xml:space="preserve">en Capas</w:t>
      </w:r>
      <w:r w:rsidDel="00000000" w:rsidR="00000000" w:rsidRPr="00000000">
        <w:rPr>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keepNext w:val="1"/>
        <w:numPr>
          <w:ilvl w:val="1"/>
          <w:numId w:val="6"/>
        </w:numPr>
        <w:ind w:left="792" w:hanging="432"/>
        <w:rPr>
          <w:sz w:val="24"/>
          <w:szCs w:val="24"/>
        </w:rPr>
      </w:pPr>
      <w:bookmarkStart w:colFirst="0" w:colLast="0" w:name="_heading=h.37qc419h1141" w:id="82"/>
      <w:bookmarkEnd w:id="82"/>
      <w:r w:rsidDel="00000000" w:rsidR="00000000" w:rsidRPr="00000000">
        <w:rPr>
          <w:sz w:val="24"/>
          <w:szCs w:val="24"/>
          <w:vertAlign w:val="baseline"/>
          <w:rtl w:val="0"/>
        </w:rPr>
        <w:t xml:space="preserve">Justificación del estilo según el contexto del sistema</w:t>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83"/>
      <w:bookmarkEnd w:id="83"/>
      <w:r w:rsidDel="00000000" w:rsidR="00000000" w:rsidRPr="00000000">
        <w:rPr>
          <w:rtl w:val="0"/>
        </w:rPr>
      </w:r>
    </w:p>
    <w:p w:rsidR="00000000" w:rsidDel="00000000" w:rsidP="00000000" w:rsidRDefault="00000000" w:rsidRPr="00000000" w14:paraId="0000014B">
      <w:pPr>
        <w:keepNext w:val="1"/>
        <w:spacing w:line="276" w:lineRule="auto"/>
        <w:ind w:left="792" w:firstLine="0"/>
        <w:rPr/>
      </w:pPr>
      <w:bookmarkStart w:colFirst="0" w:colLast="0" w:name="_heading=h.ci3h50sz59oe" w:id="84"/>
      <w:bookmarkEnd w:id="84"/>
      <w:r w:rsidDel="00000000" w:rsidR="00000000" w:rsidRPr="00000000">
        <w:rPr>
          <w:b w:val="1"/>
          <w:bCs w:val="1"/>
          <w:rtl w:val="0"/>
        </w:rPr>
        <w:t xml:space="preserve">Centralización y Consistencia:</w:t>
      </w:r>
      <w:r w:rsidDel="00000000" w:rsidR="00000000" w:rsidRPr="00000000">
        <w:rPr>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4C">
      <w:pPr>
        <w:keepNext w:val="1"/>
        <w:spacing w:line="276" w:lineRule="auto"/>
        <w:ind w:left="792" w:firstLine="0"/>
        <w:rPr/>
      </w:pPr>
      <w:r w:rsidDel="00000000" w:rsidR="00000000" w:rsidRPr="00000000">
        <w:rPr>
          <w:b w:val="1"/>
          <w:bCs w:val="1"/>
          <w:rtl w:val="0"/>
        </w:rPr>
        <w:t xml:space="preserve">Modularidad para los 6 Subsistemas:</w:t>
      </w:r>
      <w:r w:rsidDel="00000000" w:rsidR="00000000" w:rsidRPr="00000000">
        <w:rPr>
          <w:rtl w:val="0"/>
        </w:rPr>
        <w:t xml:space="preserve"> La descomposición del backend en módulos independientes basados en los </w:t>
      </w:r>
      <w:r w:rsidDel="00000000" w:rsidR="00000000" w:rsidRPr="00000000">
        <w:rPr>
          <w:b w:val="1"/>
          <w:bCs w:val="1"/>
          <w:rtl w:val="0"/>
        </w:rPr>
        <w:t xml:space="preserve">6 subsistemas provistos</w:t>
      </w:r>
      <w:r w:rsidDel="00000000" w:rsidR="00000000" w:rsidRPr="00000000">
        <w:rPr>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4D">
      <w:pPr>
        <w:keepNext w:val="1"/>
        <w:spacing w:line="276" w:lineRule="auto"/>
        <w:ind w:left="792" w:firstLine="0"/>
        <w:rPr/>
      </w:pPr>
      <w:r w:rsidDel="00000000" w:rsidR="00000000" w:rsidRPr="00000000">
        <w:rPr>
          <w:b w:val="1"/>
          <w:bCs w:val="1"/>
          <w:rtl w:val="0"/>
        </w:rPr>
        <w:t xml:space="preserve">Dependencia Cloud y Almacenamiento:</w:t>
      </w:r>
      <w:r w:rsidDel="00000000" w:rsidR="00000000" w:rsidRPr="00000000">
        <w:rPr>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keepNext w:val="1"/>
        <w:numPr>
          <w:ilvl w:val="1"/>
          <w:numId w:val="6"/>
        </w:numPr>
        <w:ind w:left="792" w:hanging="432"/>
        <w:rPr>
          <w:sz w:val="24"/>
          <w:szCs w:val="24"/>
        </w:rPr>
      </w:pPr>
      <w:bookmarkStart w:colFirst="0" w:colLast="0" w:name="_heading=h.a92i0eestgtw" w:id="85"/>
      <w:bookmarkEnd w:id="85"/>
      <w:r w:rsidDel="00000000" w:rsidR="00000000" w:rsidRPr="00000000">
        <w:rPr>
          <w:sz w:val="24"/>
          <w:szCs w:val="24"/>
          <w:vertAlign w:val="baseline"/>
          <w:rtl w:val="0"/>
        </w:rPr>
        <w:t xml:space="preserve">Patrones de diseño aplicados </w:t>
      </w:r>
    </w:p>
    <w:p w:rsidR="00000000" w:rsidDel="00000000" w:rsidP="00000000" w:rsidRDefault="00000000" w:rsidRPr="00000000" w14:paraId="00000151">
      <w:pPr>
        <w:keepNext w:val="1"/>
        <w:ind w:left="720" w:firstLine="0"/>
        <w:jc w:val="both"/>
        <w:rPr>
          <w:color w:val="a6a6a6"/>
        </w:rPr>
      </w:pPr>
      <w:r w:rsidDel="00000000" w:rsidR="00000000" w:rsidRPr="00000000">
        <w:rPr>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5">
      <w:pPr>
        <w:pStyle w:val="Heading1"/>
        <w:keepNext w:val="1"/>
        <w:numPr>
          <w:ilvl w:val="0"/>
          <w:numId w:val="7"/>
        </w:numPr>
        <w:ind w:left="360"/>
        <w:jc w:val="both"/>
        <w:rPr/>
      </w:pPr>
      <w:bookmarkStart w:colFirst="0" w:colLast="0" w:name="_heading=h.onn11595kpn8" w:id="86"/>
      <w:bookmarkEnd w:id="86"/>
      <w:r w:rsidDel="00000000" w:rsidR="00000000" w:rsidRPr="00000000">
        <w:rPr>
          <w:vertAlign w:val="baseline"/>
          <w:rtl w:val="0"/>
        </w:rPr>
        <w:t xml:space="preserve">MODELO 4 +1 Y VISTAS ARQUITECTÓNICAS</w:t>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87"/>
      <w:bookmarkEnd w:id="87"/>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88"/>
      <w:bookmarkEnd w:id="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pStyle w:val="Heading2"/>
        <w:keepNext w:val="1"/>
        <w:numPr>
          <w:ilvl w:val="1"/>
          <w:numId w:val="7"/>
        </w:numPr>
        <w:ind w:left="792" w:hanging="432"/>
        <w:jc w:val="both"/>
        <w:rPr/>
      </w:pPr>
      <w:bookmarkStart w:colFirst="0" w:colLast="0" w:name="_heading=h.bhvhumxm3hss" w:id="89"/>
      <w:bookmarkEnd w:id="89"/>
      <w:r w:rsidDel="00000000" w:rsidR="00000000" w:rsidRPr="00000000">
        <w:rPr>
          <w:vertAlign w:val="baseline"/>
          <w:rtl w:val="0"/>
        </w:rPr>
        <w:t xml:space="preserve">VISTA DE ESCENARIO </w:t>
      </w:r>
    </w:p>
    <w:p w:rsidR="00000000" w:rsidDel="00000000" w:rsidP="00000000" w:rsidRDefault="00000000" w:rsidRPr="00000000" w14:paraId="00000169">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w:t>
      </w:r>
      <w:r w:rsidDel="00000000" w:rsidR="00000000" w:rsidRPr="00000000">
        <w:rPr>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keepNext w:val="1"/>
        <w:numPr>
          <w:ilvl w:val="2"/>
          <w:numId w:val="7"/>
        </w:numPr>
        <w:ind w:left="1224" w:hanging="504.00000000000006"/>
        <w:jc w:val="both"/>
        <w:rPr>
          <w:sz w:val="24"/>
          <w:szCs w:val="24"/>
        </w:rPr>
      </w:pPr>
      <w:bookmarkStart w:colFirst="0" w:colLast="0" w:name="_heading=h.1s6ihx6bw7lw" w:id="91"/>
      <w:bookmarkEnd w:id="91"/>
      <w:r w:rsidDel="00000000" w:rsidR="00000000" w:rsidRPr="00000000">
        <w:rPr>
          <w:sz w:val="24"/>
          <w:szCs w:val="24"/>
          <w:vertAlign w:val="baseline"/>
          <w:rtl w:val="0"/>
        </w:rPr>
        <w:t xml:space="preserve">Actores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C">
      <w:pPr>
        <w:keepNext w:val="1"/>
        <w:spacing w:after="240" w:line="276" w:lineRule="auto"/>
        <w:ind w:firstLine="720"/>
        <w:jc w:val="both"/>
        <w:rPr/>
      </w:pPr>
      <w:bookmarkStart w:colFirst="0" w:colLast="0" w:name="_heading=h.xkzgku8rnz6r" w:id="92"/>
      <w:bookmarkEnd w:id="92"/>
      <w:r w:rsidDel="00000000" w:rsidR="00000000" w:rsidRPr="00000000">
        <w:rPr>
          <w:rtl w:val="0"/>
        </w:rPr>
        <w:t xml:space="preserve">Basado en el ámbito del proyecto, los actores identificados son:</w:t>
      </w:r>
    </w:p>
    <w:p w:rsidR="00000000" w:rsidDel="00000000" w:rsidP="00000000" w:rsidRDefault="00000000" w:rsidRPr="00000000" w14:paraId="0000016D">
      <w:pPr>
        <w:keepNext w:val="1"/>
        <w:spacing w:after="240" w:line="276" w:lineRule="auto"/>
        <w:ind w:left="720" w:firstLine="0"/>
        <w:rPr/>
      </w:pPr>
      <w:r w:rsidDel="00000000" w:rsidR="00000000" w:rsidRPr="00000000">
        <w:rPr>
          <w:b w:val="1"/>
          <w:bCs w:val="1"/>
          <w:rtl w:val="0"/>
        </w:rPr>
        <w:t xml:space="preserve">Administración:</w:t>
      </w:r>
      <w:r w:rsidDel="00000000" w:rsidR="00000000" w:rsidRPr="00000000">
        <w:rPr>
          <w:rtl w:val="0"/>
        </w:rPr>
        <w:t xml:space="preserve"> Encargada de gestionar las cuentas, revisar informes financieros y resolver quejas.</w:t>
      </w:r>
    </w:p>
    <w:p w:rsidR="00000000" w:rsidDel="00000000" w:rsidP="00000000" w:rsidRDefault="00000000" w:rsidRPr="00000000" w14:paraId="0000016E">
      <w:pPr>
        <w:keepNext w:val="1"/>
        <w:spacing w:after="240" w:line="276" w:lineRule="auto"/>
        <w:ind w:left="720" w:firstLine="0"/>
        <w:rPr/>
      </w:pPr>
      <w:r w:rsidDel="00000000" w:rsidR="00000000" w:rsidRPr="00000000">
        <w:rPr>
          <w:b w:val="1"/>
          <w:bCs w:val="1"/>
          <w:rtl w:val="0"/>
        </w:rPr>
        <w:t xml:space="preserve">Residentes (Propietarios y Arrendatarios):</w:t>
      </w:r>
      <w:r w:rsidDel="00000000" w:rsidR="00000000" w:rsidRPr="00000000">
        <w:rPr>
          <w:rtl w:val="0"/>
        </w:rPr>
        <w:t xml:space="preserve"> Usuarios que solicitan cuentas, pagan gastos comunes, descargan cartolas y reservan áreas comunes.</w:t>
      </w:r>
    </w:p>
    <w:p w:rsidR="00000000" w:rsidDel="00000000" w:rsidP="00000000" w:rsidRDefault="00000000" w:rsidRPr="00000000" w14:paraId="0000016F">
      <w:pPr>
        <w:keepNext w:val="1"/>
        <w:spacing w:after="240" w:line="276" w:lineRule="auto"/>
        <w:ind w:left="720" w:firstLine="0"/>
        <w:rPr/>
      </w:pPr>
      <w:r w:rsidDel="00000000" w:rsidR="00000000" w:rsidRPr="00000000">
        <w:rPr>
          <w:b w:val="1"/>
          <w:bCs w:val="1"/>
          <w:rtl w:val="0"/>
        </w:rPr>
        <w:t xml:space="preserve">Empleados:</w:t>
      </w:r>
      <w:r w:rsidDel="00000000" w:rsidR="00000000" w:rsidRPr="00000000">
        <w:rPr>
          <w:rtl w:val="0"/>
        </w:rPr>
        <w:t xml:space="preserve"> Empleados que operan el sistema para responder a imprevistos y gestionar los tickets de reparación.</w:t>
      </w:r>
    </w:p>
    <w:p w:rsidR="00000000" w:rsidDel="00000000" w:rsidP="00000000" w:rsidRDefault="00000000" w:rsidRPr="00000000" w14:paraId="00000170">
      <w:pPr>
        <w:keepNext w:val="1"/>
        <w:spacing w:after="240" w:line="276" w:lineRule="auto"/>
        <w:ind w:left="720" w:firstLine="0"/>
        <w:rPr>
          <w:rFonts w:ascii="Arial" w:cs="Arial" w:eastAsia="Arial" w:hAnsi="Arial"/>
          <w:b w:val="0"/>
          <w:bCs w:val="0"/>
          <w:i w:val="0"/>
          <w:iCs w:val="0"/>
          <w:smallCaps w:val="0"/>
          <w:strike w:val="0"/>
          <w:color w:val="000000"/>
          <w:u w:val="none"/>
          <w:shd w:fill="auto" w:val="clear"/>
          <w:vertAlign w:val="baseline"/>
        </w:rPr>
      </w:pPr>
      <w:bookmarkStart w:colFirst="0" w:colLast="0" w:name="_heading=h.pbkgd8tnku8m" w:id="93"/>
      <w:bookmarkEnd w:id="93"/>
      <w:r w:rsidDel="00000000" w:rsidR="00000000" w:rsidRPr="00000000">
        <w:rPr>
          <w:b w:val="1"/>
          <w:bCs w:val="1"/>
          <w:rtl w:val="0"/>
        </w:rPr>
        <w:t xml:space="preserve">Entidades Externas: </w:t>
      </w:r>
      <w:r w:rsidDel="00000000" w:rsidR="00000000" w:rsidRPr="00000000">
        <w:rPr>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71">
      <w:pPr>
        <w:pStyle w:val="Heading3"/>
        <w:keepNext w:val="1"/>
        <w:numPr>
          <w:ilvl w:val="2"/>
          <w:numId w:val="7"/>
        </w:numPr>
        <w:ind w:left="1224" w:hanging="504.00000000000006"/>
        <w:jc w:val="both"/>
        <w:rPr>
          <w:sz w:val="24"/>
          <w:szCs w:val="24"/>
        </w:rPr>
      </w:pPr>
      <w:bookmarkStart w:colFirst="0" w:colLast="0" w:name="_heading=h.8hkran8s4buc" w:id="94"/>
      <w:bookmarkEnd w:id="94"/>
      <w:r w:rsidDel="00000000" w:rsidR="00000000" w:rsidRPr="00000000">
        <w:rPr>
          <w:sz w:val="24"/>
          <w:szCs w:val="24"/>
          <w:vertAlign w:val="baseline"/>
          <w:rtl w:val="0"/>
        </w:rPr>
        <w:t xml:space="preserve">Diagrama general de casos de uso </w:t>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95"/>
      <w:bookmarkEnd w:id="95"/>
      <w:r w:rsidDel="00000000" w:rsidR="00000000" w:rsidRPr="00000000">
        <w:rPr>
          <w:rtl w:val="0"/>
        </w:rPr>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96"/>
      <w:bookmarkEnd w:id="96"/>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97"/>
      <w:bookmarkEnd w:id="97"/>
      <w:r w:rsidDel="00000000" w:rsidR="00000000" w:rsidRPr="00000000">
        <w:rPr>
          <w:sz w:val="24"/>
          <w:szCs w:val="24"/>
        </w:rPr>
        <w:drawing>
          <wp:inline distB="114300" distT="114300" distL="114300" distR="114300">
            <wp:extent cx="5278841" cy="3457947"/>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5">
      <w:pPr>
        <w:pStyle w:val="Heading3"/>
        <w:keepNext w:val="1"/>
        <w:numPr>
          <w:ilvl w:val="2"/>
          <w:numId w:val="7"/>
        </w:numPr>
        <w:ind w:left="1224" w:hanging="504.00000000000006"/>
        <w:jc w:val="both"/>
        <w:rPr>
          <w:sz w:val="24"/>
          <w:szCs w:val="24"/>
        </w:rPr>
      </w:pPr>
      <w:bookmarkStart w:colFirst="0" w:colLast="0" w:name="_heading=h.6c9dxfx4in5x" w:id="98"/>
      <w:bookmarkEnd w:id="98"/>
      <w:r w:rsidDel="00000000" w:rsidR="00000000" w:rsidRPr="00000000">
        <w:rPr>
          <w:sz w:val="24"/>
          <w:szCs w:val="24"/>
          <w:vertAlign w:val="baseline"/>
          <w:rtl w:val="0"/>
        </w:rPr>
        <w:t xml:space="preserve">Diagrama de casos de uso específicos </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9"/>
      <w:bookmarkEnd w:id="99"/>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100"/>
      <w:bookmarkEnd w:id="100"/>
      <w:r w:rsidDel="00000000" w:rsidR="00000000" w:rsidRPr="00000000">
        <w:rPr>
          <w:sz w:val="24"/>
          <w:szCs w:val="24"/>
        </w:rPr>
        <w:drawing>
          <wp:inline distB="114300" distT="114300" distL="114300" distR="114300">
            <wp:extent cx="5740400" cy="39624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101"/>
      <w:bookmarkEnd w:id="101"/>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3"/>
        <w:numPr>
          <w:ilvl w:val="2"/>
          <w:numId w:val="7"/>
        </w:numPr>
        <w:ind w:left="1224" w:hanging="504.00000000000006"/>
        <w:rPr>
          <w:sz w:val="24"/>
          <w:szCs w:val="24"/>
        </w:rPr>
      </w:pPr>
      <w:bookmarkStart w:colFirst="0" w:colLast="0" w:name="_heading=h.a73f6x303zpk" w:id="102"/>
      <w:bookmarkEnd w:id="102"/>
      <w:r w:rsidDel="00000000" w:rsidR="00000000" w:rsidRPr="00000000">
        <w:rPr>
          <w:sz w:val="24"/>
          <w:szCs w:val="24"/>
          <w:vertAlign w:val="baseline"/>
          <w:rtl w:val="0"/>
        </w:rPr>
        <w:t xml:space="preserve">Lista de casos de uso</w:t>
      </w: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83">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9F">
      <w:pPr>
        <w:pStyle w:val="Heading3"/>
        <w:keepNext w:val="1"/>
        <w:numPr>
          <w:ilvl w:val="2"/>
          <w:numId w:val="7"/>
        </w:numPr>
        <w:ind w:left="360"/>
        <w:jc w:val="both"/>
        <w:rPr/>
      </w:pPr>
      <w:bookmarkStart w:colFirst="0" w:colLast="0" w:name="_heading=h.hjn4uez2rfm" w:id="103"/>
      <w:bookmarkEnd w:id="103"/>
      <w:r w:rsidDel="00000000" w:rsidR="00000000" w:rsidRPr="00000000">
        <w:rPr>
          <w:sz w:val="22"/>
          <w:szCs w:val="22"/>
          <w:vertAlign w:val="baseline"/>
          <w:rtl w:val="0"/>
        </w:rPr>
        <w:t xml:space="preserve">E</w:t>
      </w:r>
      <w:r w:rsidDel="00000000" w:rsidR="00000000" w:rsidRPr="00000000">
        <w:rPr>
          <w:sz w:val="26"/>
          <w:szCs w:val="26"/>
          <w:vertAlign w:val="baseline"/>
          <w:rtl w:val="0"/>
        </w:rPr>
        <w:t xml:space="preserve">specificación de casos de uso </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A2">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A4">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A5">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A8">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AB">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AC">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AE">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AF">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B1">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B2">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B4">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B5">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B7">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D">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BE">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F">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C0">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1">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C2">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4">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C5">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D0">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D1">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6">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7">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8">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9">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A">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DB">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DD">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DF">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E0">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E2">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keepNext w:val="1"/>
        <w:numPr>
          <w:ilvl w:val="1"/>
          <w:numId w:val="7"/>
        </w:numPr>
        <w:ind w:left="792" w:hanging="432"/>
        <w:jc w:val="both"/>
        <w:rPr/>
      </w:pPr>
      <w:bookmarkStart w:colFirst="0" w:colLast="0" w:name="_heading=h.j6m553wgkfm7" w:id="104"/>
      <w:bookmarkEnd w:id="104"/>
      <w:r w:rsidDel="00000000" w:rsidR="00000000" w:rsidRPr="00000000">
        <w:rPr>
          <w:vertAlign w:val="baseline"/>
          <w:rtl w:val="0"/>
        </w:rPr>
        <w:t xml:space="preserve">VISTA LÓGICA </w:t>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heading=h.bqwwylsr7ynl" w:id="106"/>
      <w:bookmarkEnd w:id="106"/>
      <w:r w:rsidDel="00000000" w:rsidR="00000000" w:rsidRPr="00000000">
        <w:rPr>
          <w:sz w:val="22"/>
          <w:szCs w:val="22"/>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keepNext w:val="1"/>
        <w:numPr>
          <w:ilvl w:val="2"/>
          <w:numId w:val="7"/>
        </w:numPr>
        <w:ind w:left="1224" w:hanging="504.00000000000006"/>
        <w:jc w:val="both"/>
        <w:rPr>
          <w:sz w:val="24"/>
          <w:szCs w:val="24"/>
        </w:rPr>
      </w:pPr>
      <w:bookmarkStart w:colFirst="0" w:colLast="0" w:name="_heading=h.2pat8aoflih1" w:id="107"/>
      <w:bookmarkEnd w:id="107"/>
      <w:r w:rsidDel="00000000" w:rsidR="00000000" w:rsidRPr="00000000">
        <w:rPr>
          <w:sz w:val="24"/>
          <w:szCs w:val="24"/>
          <w:vertAlign w:val="baseline"/>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314325</wp:posOffset>
            </wp:positionV>
            <wp:extent cx="3468688" cy="2483859"/>
            <wp:effectExtent b="0" l="0" r="0" t="0"/>
            <wp:wrapNone/>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8"/>
      <w:bookmarkEnd w:id="108"/>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9"/>
      <w:bookmarkEnd w:id="109"/>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10"/>
      <w:bookmarkEnd w:id="110"/>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11"/>
      <w:bookmarkEnd w:id="111"/>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12"/>
      <w:bookmarkEnd w:id="112"/>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3"/>
      <w:bookmarkEnd w:id="113"/>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4"/>
      <w:bookmarkEnd w:id="114"/>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5"/>
      <w:bookmarkEnd w:id="115"/>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6"/>
      <w:bookmarkEnd w:id="116"/>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7"/>
      <w:bookmarkEnd w:id="117"/>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8"/>
      <w:bookmarkEnd w:id="118"/>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9"/>
      <w:bookmarkEnd w:id="119"/>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20"/>
      <w:bookmarkEnd w:id="120"/>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21"/>
      <w:bookmarkEnd w:id="121"/>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keepNext w:val="1"/>
        <w:numPr>
          <w:ilvl w:val="2"/>
          <w:numId w:val="7"/>
        </w:numPr>
        <w:ind w:left="1224" w:hanging="504.00000000000006"/>
        <w:jc w:val="both"/>
        <w:rPr>
          <w:sz w:val="24"/>
          <w:szCs w:val="24"/>
        </w:rPr>
      </w:pPr>
      <w:bookmarkStart w:colFirst="0" w:colLast="0" w:name="_heading=h.45tk36ge589y" w:id="122"/>
      <w:bookmarkEnd w:id="122"/>
      <w:r w:rsidDel="00000000" w:rsidR="00000000" w:rsidRPr="00000000">
        <w:rPr>
          <w:sz w:val="24"/>
          <w:szCs w:val="24"/>
          <w:vertAlign w:val="baseline"/>
          <w:rtl w:val="0"/>
        </w:rPr>
        <w:t xml:space="preserve">Descripción diagrama de clases: </w:t>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87521jmqlpf" w:id="123"/>
      <w:bookmarkEnd w:id="123"/>
      <w:r w:rsidDel="00000000" w:rsidR="00000000" w:rsidRPr="00000000">
        <w:rPr>
          <w:rtl w:val="0"/>
        </w:rPr>
      </w:r>
    </w:p>
    <w:p w:rsidR="00000000" w:rsidDel="00000000" w:rsidP="00000000" w:rsidRDefault="00000000" w:rsidRPr="00000000" w14:paraId="000001FC">
      <w:pPr>
        <w:keepNext w:val="1"/>
        <w:spacing w:after="240" w:line="276" w:lineRule="auto"/>
        <w:ind w:left="720" w:firstLine="0"/>
        <w:rPr/>
      </w:pPr>
      <w:bookmarkStart w:colFirst="0" w:colLast="0" w:name="_heading=h.a9cxsrb73szp" w:id="124"/>
      <w:bookmarkEnd w:id="124"/>
      <w:r w:rsidDel="00000000" w:rsidR="00000000" w:rsidRPr="00000000">
        <w:rPr>
          <w:rtl w:val="0"/>
        </w:rPr>
        <w:t xml:space="preserve">La arquitectura se divide funcionalmente en dos grandes bloques. Por un lado, el área de Visualización y Reportes, donde la clase Dashboard extrae datos en tiempo real de las entidades transaccionales (Propiedad, Pago y Solicitud) para generar métricas clave. En paralelo, la clase Informe procesa estos datos para aplicar filtros de búsqueda y exportar documentos.</w:t>
      </w:r>
    </w:p>
    <w:p w:rsidR="00000000" w:rsidDel="00000000" w:rsidP="00000000" w:rsidRDefault="00000000" w:rsidRPr="00000000" w14:paraId="000001FD">
      <w:pPr>
        <w:keepNext w:val="1"/>
        <w:spacing w:after="240" w:line="276" w:lineRule="auto"/>
        <w:ind w:left="720" w:firstLine="0"/>
        <w:rPr/>
      </w:pPr>
      <w:bookmarkStart w:colFirst="0" w:colLast="0" w:name="_heading=h.5td02bsyoq1" w:id="125"/>
      <w:bookmarkEnd w:id="125"/>
      <w:r w:rsidDel="00000000" w:rsidR="00000000" w:rsidRPr="00000000">
        <w:rPr>
          <w:rtl w:val="0"/>
        </w:rPr>
        <w:t xml:space="preserve">Por otro lado, el área de Gestión y Seguridad está compuesta por la clase ConfiguracionSistema, que centraliza y valida la parametrización de las reglas de negocio (como los intereses por mora), y la clase Auditoria, que garantiza la trazabilidad registrando cada cambio histórico. Finalmente, la clase Administrador actúa como el orquestador principal, manteniendo dependencias directas con todas las clases del subsistema para controlar el flujo de la información.</w:t>
      </w:r>
    </w:p>
    <w:p w:rsidR="00000000" w:rsidDel="00000000" w:rsidP="00000000" w:rsidRDefault="00000000" w:rsidRPr="00000000" w14:paraId="000001FE">
      <w:pPr>
        <w:pStyle w:val="Heading2"/>
        <w:keepNext w:val="1"/>
        <w:numPr>
          <w:ilvl w:val="1"/>
          <w:numId w:val="7"/>
        </w:numPr>
        <w:ind w:left="792" w:hanging="432"/>
        <w:jc w:val="both"/>
        <w:rPr/>
      </w:pPr>
      <w:bookmarkStart w:colFirst="0" w:colLast="0" w:name="_heading=h.mhfyf37nl5ry" w:id="126"/>
      <w:bookmarkEnd w:id="126"/>
      <w:r w:rsidDel="00000000" w:rsidR="00000000" w:rsidRPr="00000000">
        <w:rPr>
          <w:vertAlign w:val="baseline"/>
          <w:rtl w:val="0"/>
        </w:rPr>
        <w:t xml:space="preserve">VISTA DE IMPLEMENTACIÓN/DESARROLLO </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keepNext w:val="1"/>
        <w:numPr>
          <w:ilvl w:val="2"/>
          <w:numId w:val="7"/>
        </w:numPr>
        <w:ind w:left="1224" w:hanging="504.00000000000006"/>
        <w:jc w:val="both"/>
        <w:rPr/>
      </w:pPr>
      <w:bookmarkStart w:colFirst="0" w:colLast="0" w:name="_heading=h.uj9laxdsw85h" w:id="127"/>
      <w:bookmarkEnd w:id="127"/>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3ddhygsw1lle" w:id="128"/>
      <w:bookmarkEnd w:id="128"/>
      <w:r w:rsidDel="00000000" w:rsidR="00000000" w:rsidRPr="00000000">
        <w:rPr>
          <w:rtl w:val="0"/>
        </w:rPr>
        <w:t xml:space="preserve">Describir la organización de los módulos físicos de desarrollo (componentes de código, librerías y dependencias) en el entorno de software. </w:t>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keepNext w:val="1"/>
        <w:numPr>
          <w:ilvl w:val="2"/>
          <w:numId w:val="7"/>
        </w:numPr>
        <w:ind w:left="1224" w:hanging="504.00000000000006"/>
        <w:jc w:val="both"/>
        <w:rPr>
          <w:sz w:val="24"/>
          <w:szCs w:val="24"/>
        </w:rPr>
      </w:pPr>
      <w:bookmarkStart w:colFirst="0" w:colLast="0" w:name="_heading=h.30tsgb2evem0" w:id="129"/>
      <w:bookmarkEnd w:id="129"/>
      <w:r w:rsidDel="00000000" w:rsidR="00000000" w:rsidRPr="00000000">
        <w:rPr>
          <w:sz w:val="24"/>
          <w:szCs w:val="24"/>
          <w:vertAlign w:val="baseline"/>
          <w:rtl w:val="0"/>
        </w:rPr>
        <w:t xml:space="preserve">Diagrama de componente</w:t>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30"/>
      <w:bookmarkEnd w:id="1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217139</wp:posOffset>
            </wp:positionV>
            <wp:extent cx="3440240" cy="2185095"/>
            <wp:effectExtent b="0" l="0" r="0" t="0"/>
            <wp:wrapNone/>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40240" cy="2185095"/>
                    </a:xfrm>
                    <a:prstGeom prst="rect"/>
                    <a:ln/>
                  </pic:spPr>
                </pic:pic>
              </a:graphicData>
            </a:graphic>
          </wp:anchor>
        </w:drawing>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31"/>
      <w:bookmarkEnd w:id="131"/>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32"/>
      <w:bookmarkEnd w:id="132"/>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33"/>
      <w:bookmarkEnd w:id="133"/>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34"/>
      <w:bookmarkEnd w:id="134"/>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35"/>
      <w:bookmarkEnd w:id="135"/>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6"/>
      <w:bookmarkEnd w:id="136"/>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7"/>
      <w:bookmarkEnd w:id="137"/>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8"/>
      <w:bookmarkEnd w:id="138"/>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9"/>
      <w:bookmarkEnd w:id="139"/>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40"/>
      <w:bookmarkEnd w:id="140"/>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41"/>
      <w:bookmarkEnd w:id="141"/>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42"/>
      <w:bookmarkEnd w:id="142"/>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43"/>
      <w:bookmarkEnd w:id="143"/>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44"/>
      <w:bookmarkEnd w:id="144"/>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3"/>
        <w:keepNext w:val="1"/>
        <w:numPr>
          <w:ilvl w:val="2"/>
          <w:numId w:val="7"/>
        </w:numPr>
        <w:ind w:left="1224" w:hanging="504.00000000000006"/>
        <w:jc w:val="both"/>
        <w:rPr>
          <w:sz w:val="24"/>
          <w:szCs w:val="24"/>
        </w:rPr>
      </w:pPr>
      <w:bookmarkStart w:colFirst="0" w:colLast="0" w:name="_heading=h.81ux8j6xorcn" w:id="145"/>
      <w:bookmarkEnd w:id="145"/>
      <w:r w:rsidDel="00000000" w:rsidR="00000000" w:rsidRPr="00000000">
        <w:rPr>
          <w:sz w:val="24"/>
          <w:szCs w:val="24"/>
          <w:vertAlign w:val="baseline"/>
          <w:rtl w:val="0"/>
        </w:rPr>
        <w:t xml:space="preserve">Descripción diagrama de componente:</w:t>
      </w:r>
    </w:p>
    <w:p w:rsidR="00000000" w:rsidDel="00000000" w:rsidP="00000000" w:rsidRDefault="00000000" w:rsidRPr="00000000" w14:paraId="00000215">
      <w:pPr>
        <w:keepNext w:val="1"/>
        <w:spacing w:after="240" w:line="276" w:lineRule="auto"/>
        <w:ind w:left="720" w:firstLine="0"/>
        <w:jc w:val="both"/>
        <w:rPr>
          <w:sz w:val="22"/>
          <w:szCs w:val="22"/>
        </w:rPr>
      </w:pPr>
      <w:bookmarkStart w:colFirst="0" w:colLast="0" w:name="_heading=h.vzlzspunb1a8" w:id="146"/>
      <w:bookmarkEnd w:id="146"/>
      <w:r w:rsidDel="00000000" w:rsidR="00000000" w:rsidRPr="00000000">
        <w:rPr>
          <w:sz w:val="22"/>
          <w:szCs w:val="22"/>
          <w:rtl w:val="0"/>
        </w:rPr>
        <w:t xml:space="preserve">Este diagrama modela la estructura física e interna del </w:t>
      </w:r>
      <w:r w:rsidDel="00000000" w:rsidR="00000000" w:rsidRPr="00000000">
        <w:rPr>
          <w:b w:val="1"/>
          <w:bCs w:val="1"/>
          <w:sz w:val="22"/>
          <w:szCs w:val="22"/>
          <w:rtl w:val="0"/>
        </w:rPr>
        <w:t xml:space="preserve">Subsistema de Analítica, Administración y Soporte</w:t>
      </w:r>
      <w:r w:rsidDel="00000000" w:rsidR="00000000" w:rsidRPr="00000000">
        <w:rPr>
          <w:sz w:val="22"/>
          <w:szCs w:val="22"/>
          <w:rtl w:val="0"/>
        </w:rPr>
        <w:t xml:space="preserve"> de CoreApp , detallando los módulos encargados de la reportería y la auditoría del edificio.</w:t>
      </w:r>
    </w:p>
    <w:p w:rsidR="00000000" w:rsidDel="00000000" w:rsidP="00000000" w:rsidRDefault="00000000" w:rsidRPr="00000000" w14:paraId="00000216">
      <w:pPr>
        <w:keepNext w:val="1"/>
        <w:spacing w:after="240" w:line="276" w:lineRule="auto"/>
        <w:ind w:left="720" w:firstLine="0"/>
        <w:jc w:val="both"/>
        <w:rPr>
          <w:b w:val="1"/>
          <w:bCs w:val="1"/>
        </w:rPr>
      </w:pPr>
      <w:bookmarkStart w:colFirst="0" w:colLast="0" w:name="_heading=h.v9zu6wcxdvsb" w:id="147"/>
      <w:bookmarkEnd w:id="147"/>
      <w:r w:rsidDel="00000000" w:rsidR="00000000" w:rsidRPr="00000000">
        <w:rPr>
          <w:b w:val="1"/>
          <w:bCs w:val="1"/>
          <w:rtl w:val="0"/>
        </w:rPr>
        <w:t xml:space="preserve">Componentes y Artefactos</w:t>
      </w:r>
    </w:p>
    <w:p w:rsidR="00000000" w:rsidDel="00000000" w:rsidP="00000000" w:rsidRDefault="00000000" w:rsidRPr="00000000" w14:paraId="00000217">
      <w:pPr>
        <w:keepNext w:val="1"/>
        <w:numPr>
          <w:ilvl w:val="0"/>
          <w:numId w:val="1"/>
        </w:numPr>
        <w:spacing w:after="0" w:line="276" w:lineRule="auto"/>
        <w:ind w:left="720" w:hanging="360"/>
        <w:rPr>
          <w:sz w:val="24"/>
          <w:szCs w:val="24"/>
        </w:rPr>
      </w:pPr>
      <w:r w:rsidDel="00000000" w:rsidR="00000000" w:rsidRPr="00000000">
        <w:rPr>
          <w:b w:val="1"/>
          <w:bCs w:val="1"/>
          <w:rtl w:val="0"/>
        </w:rPr>
        <w:t xml:space="preserve">Componente UI Analítica:</w:t>
      </w:r>
      <w:r w:rsidDel="00000000" w:rsidR="00000000" w:rsidRPr="00000000">
        <w:rPr>
          <w:sz w:val="22"/>
          <w:szCs w:val="22"/>
          <w:rtl w:val="0"/>
        </w:rPr>
        <w:t xml:space="preserve"> Capa de presentación que despliega los paneles de control y gráficos para el </w:t>
      </w:r>
      <w:r w:rsidDel="00000000" w:rsidR="00000000" w:rsidRPr="00000000">
        <w:rPr>
          <w:b w:val="1"/>
          <w:bCs w:val="1"/>
          <w:sz w:val="22"/>
          <w:szCs w:val="22"/>
          <w:rtl w:val="0"/>
        </w:rPr>
        <w:t xml:space="preserve">Administrador</w:t>
      </w:r>
      <w:r w:rsidDel="00000000" w:rsidR="00000000" w:rsidRPr="00000000">
        <w:rPr>
          <w:sz w:val="22"/>
          <w:szCs w:val="22"/>
          <w:rtl w:val="0"/>
        </w:rPr>
        <w:t xml:space="preserve">. Expone la </w:t>
      </w:r>
      <w:r w:rsidDel="00000000" w:rsidR="00000000" w:rsidRPr="00000000">
        <w:rPr>
          <w:i w:val="1"/>
          <w:iCs w:val="1"/>
          <w:sz w:val="22"/>
          <w:szCs w:val="22"/>
          <w:rtl w:val="0"/>
        </w:rPr>
        <w:t xml:space="preserve">Interfaz Analítica</w:t>
      </w:r>
      <w:r w:rsidDel="00000000" w:rsidR="00000000" w:rsidRPr="00000000">
        <w:rPr>
          <w:sz w:val="22"/>
          <w:szCs w:val="22"/>
          <w:rtl w:val="0"/>
        </w:rPr>
        <w:t xml:space="preserve"> para recibir las interacciones del usuario.</w:t>
      </w:r>
    </w:p>
    <w:p w:rsidR="00000000" w:rsidDel="00000000" w:rsidP="00000000" w:rsidRDefault="00000000" w:rsidRPr="00000000" w14:paraId="00000218">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Motor Informe:</w:t>
      </w:r>
      <w:r w:rsidDel="00000000" w:rsidR="00000000" w:rsidRPr="00000000">
        <w:rPr>
          <w:sz w:val="22"/>
          <w:szCs w:val="22"/>
          <w:rtl w:val="0"/>
        </w:rPr>
        <w:t xml:space="preserve"> Núcleo de la lógica de negocio que procesa datos financieros, aplica filtros de búsqueda y coordina los subcomponentes.</w:t>
      </w:r>
    </w:p>
    <w:p w:rsidR="00000000" w:rsidDel="00000000" w:rsidP="00000000" w:rsidRDefault="00000000" w:rsidRPr="00000000" w14:paraId="00000219">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Exportador Archivos:</w:t>
      </w:r>
      <w:r w:rsidDel="00000000" w:rsidR="00000000" w:rsidRPr="00000000">
        <w:rPr>
          <w:sz w:val="22"/>
          <w:szCs w:val="22"/>
          <w:rtl w:val="0"/>
        </w:rPr>
        <w:t xml:space="preserve"> Módulo utilitario encargado de transformar los datos en archivos descargables como reportes o cartolas históricas.</w:t>
      </w:r>
    </w:p>
    <w:p w:rsidR="00000000" w:rsidDel="00000000" w:rsidP="00000000" w:rsidRDefault="00000000" w:rsidRPr="00000000" w14:paraId="0000021A">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Auditoría:</w:t>
      </w:r>
      <w:r w:rsidDel="00000000" w:rsidR="00000000" w:rsidRPr="00000000">
        <w:rPr>
          <w:sz w:val="22"/>
          <w:szCs w:val="22"/>
          <w:rtl w:val="0"/>
        </w:rPr>
        <w:t xml:space="preserve"> Registra de forma automática las acciones administrativas para garantizar la transparencia de la gestión.</w:t>
      </w:r>
    </w:p>
    <w:p w:rsidR="00000000" w:rsidDel="00000000" w:rsidP="00000000" w:rsidRDefault="00000000" w:rsidRPr="00000000" w14:paraId="0000021B">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Configurador:</w:t>
      </w:r>
      <w:r w:rsidDel="00000000" w:rsidR="00000000" w:rsidRPr="00000000">
        <w:rPr>
          <w:sz w:val="22"/>
          <w:szCs w:val="22"/>
          <w:rtl w:val="0"/>
        </w:rPr>
        <w:t xml:space="preserve"> Lee y aplica las variables del sistema parametrizadas en el archivo externo.</w:t>
      </w:r>
    </w:p>
    <w:p w:rsidR="00000000" w:rsidDel="00000000" w:rsidP="00000000" w:rsidRDefault="00000000" w:rsidRPr="00000000" w14:paraId="0000021C">
      <w:pPr>
        <w:keepNext w:val="1"/>
        <w:numPr>
          <w:ilvl w:val="0"/>
          <w:numId w:val="1"/>
        </w:numPr>
        <w:spacing w:after="240" w:line="276" w:lineRule="auto"/>
        <w:ind w:left="720" w:hanging="360"/>
        <w:rPr>
          <w:sz w:val="22"/>
          <w:szCs w:val="22"/>
        </w:rPr>
      </w:pPr>
      <w:r w:rsidDel="00000000" w:rsidR="00000000" w:rsidRPr="00000000">
        <w:rPr>
          <w:b w:val="1"/>
          <w:bCs w:val="1"/>
          <w:sz w:val="22"/>
          <w:szCs w:val="22"/>
          <w:rtl w:val="0"/>
        </w:rPr>
        <w:t xml:space="preserve">Reglas_Negocio.config (Artefacto):</w:t>
      </w:r>
      <w:r w:rsidDel="00000000" w:rsidR="00000000" w:rsidRPr="00000000">
        <w:rPr>
          <w:sz w:val="22"/>
          <w:szCs w:val="22"/>
          <w:rtl w:val="0"/>
        </w:rPr>
        <w:t xml:space="preserve"> Archivo físico de configuración donde se guardan los parámetros variables del edificio (intereses por morosidad, plazos de pago y topes de reserva).</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3"/>
        <w:keepNext w:val="1"/>
        <w:numPr>
          <w:ilvl w:val="2"/>
          <w:numId w:val="7"/>
        </w:numPr>
        <w:ind w:left="1224" w:hanging="504.00000000000006"/>
        <w:jc w:val="both"/>
        <w:rPr/>
      </w:pPr>
      <w:bookmarkStart w:colFirst="0" w:colLast="0" w:name="_heading=h.c4i3892nbx9n" w:id="148"/>
      <w:bookmarkEnd w:id="148"/>
      <w:r w:rsidDel="00000000" w:rsidR="00000000" w:rsidRPr="00000000">
        <w:rPr>
          <w:vertAlign w:val="baseline"/>
          <w:rtl w:val="0"/>
        </w:rPr>
        <w:t xml:space="preserve">Diagrama de paquete</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9"/>
      <w:bookmarkEnd w:id="149"/>
      <w:r w:rsidDel="00000000" w:rsidR="00000000" w:rsidRPr="00000000">
        <w:rPr>
          <w:sz w:val="24"/>
          <w:szCs w:val="24"/>
        </w:rPr>
        <w:drawing>
          <wp:inline distB="114300" distT="114300" distL="114300" distR="114300">
            <wp:extent cx="3801326" cy="2888159"/>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01326" cy="288815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keepNext w:val="1"/>
        <w:numPr>
          <w:ilvl w:val="2"/>
          <w:numId w:val="7"/>
        </w:numPr>
        <w:ind w:left="1224" w:hanging="504.00000000000006"/>
        <w:jc w:val="both"/>
        <w:rPr>
          <w:sz w:val="24"/>
          <w:szCs w:val="24"/>
        </w:rPr>
      </w:pPr>
      <w:bookmarkStart w:colFirst="0" w:colLast="0" w:name="_heading=h.pv9fbugp0caw" w:id="150"/>
      <w:bookmarkEnd w:id="150"/>
      <w:r w:rsidDel="00000000" w:rsidR="00000000" w:rsidRPr="00000000">
        <w:rPr>
          <w:sz w:val="24"/>
          <w:szCs w:val="24"/>
          <w:vertAlign w:val="baseline"/>
          <w:rtl w:val="0"/>
        </w:rPr>
        <w:t xml:space="preserve">Descripción diagrama de paquete:</w:t>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5jvbxm473our" w:id="151"/>
      <w:bookmarkEnd w:id="151"/>
      <w:r w:rsidDel="00000000" w:rsidR="00000000" w:rsidRPr="00000000">
        <w:rPr>
          <w:rtl w:val="0"/>
        </w:rPr>
        <w:t xml:space="preserve">En esta distribución, el paquete </w:t>
      </w:r>
      <w:r w:rsidDel="00000000" w:rsidR="00000000" w:rsidRPr="00000000">
        <w:rPr>
          <w:b w:val="1"/>
          <w:bCs w:val="1"/>
          <w:rtl w:val="0"/>
        </w:rPr>
        <w:t xml:space="preserve">VISTA</w:t>
      </w:r>
      <w:r w:rsidDel="00000000" w:rsidR="00000000" w:rsidRPr="00000000">
        <w:rPr>
          <w:rtl w:val="0"/>
        </w:rPr>
        <w:t xml:space="preserve"> agrupa las interfaces con las que interactúa el usuario (como Dashboard e Informes), las cuales delegan las acciones al paquete </w:t>
      </w:r>
      <w:r w:rsidDel="00000000" w:rsidR="00000000" w:rsidRPr="00000000">
        <w:rPr>
          <w:b w:val="1"/>
          <w:bCs w:val="1"/>
          <w:rtl w:val="0"/>
        </w:rPr>
        <w:t xml:space="preserve">CONTROLADOR</w:t>
      </w:r>
      <w:r w:rsidDel="00000000" w:rsidR="00000000" w:rsidRPr="00000000">
        <w:rPr>
          <w:rtl w:val="0"/>
        </w:rPr>
        <w:t xml:space="preserve">, encargado de procesar la lógica operativa y las solicitudes. Para gestionar los datos, el controlador se apoya en el paquete </w:t>
      </w:r>
      <w:r w:rsidDel="00000000" w:rsidR="00000000" w:rsidRPr="00000000">
        <w:rPr>
          <w:b w:val="1"/>
          <w:bCs w:val="1"/>
          <w:rtl w:val="0"/>
        </w:rPr>
        <w:t xml:space="preserve">CLASES</w:t>
      </w:r>
      <w:r w:rsidDel="00000000" w:rsidR="00000000" w:rsidRPr="00000000">
        <w:rPr>
          <w:rtl w:val="0"/>
        </w:rPr>
        <w:t xml:space="preserve">, que define las entidades principales y agrupa en su interior al sub-paquete </w:t>
      </w:r>
      <w:r w:rsidDel="00000000" w:rsidR="00000000" w:rsidRPr="00000000">
        <w:rPr>
          <w:b w:val="1"/>
          <w:bCs w:val="1"/>
          <w:rtl w:val="0"/>
        </w:rPr>
        <w:t xml:space="preserve">DAO</w:t>
      </w:r>
      <w:r w:rsidDel="00000000" w:rsidR="00000000" w:rsidRPr="00000000">
        <w:rPr>
          <w:rtl w:val="0"/>
        </w:rPr>
        <w:t xml:space="preserve">, cuya responsabilidad exclusiva es ejecutar las transacciones específicas de cada módulo. Finalmente, este sub-paquete se comunica con el paquete </w:t>
      </w:r>
      <w:r w:rsidDel="00000000" w:rsidR="00000000" w:rsidRPr="00000000">
        <w:rPr>
          <w:b w:val="1"/>
          <w:bCs w:val="1"/>
          <w:rtl w:val="0"/>
        </w:rPr>
        <w:t xml:space="preserve">MODELO</w:t>
      </w:r>
      <w:r w:rsidDel="00000000" w:rsidR="00000000" w:rsidRPr="00000000">
        <w:rPr>
          <w:rtl w:val="0"/>
        </w:rPr>
        <w:t xml:space="preserve">, que representa la capa de persistencia y conexión a la base de datos.</w:t>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keepNext w:val="1"/>
        <w:numPr>
          <w:ilvl w:val="1"/>
          <w:numId w:val="7"/>
        </w:numPr>
        <w:ind w:left="792" w:hanging="432"/>
        <w:jc w:val="both"/>
        <w:rPr/>
      </w:pPr>
      <w:bookmarkStart w:colFirst="0" w:colLast="0" w:name="_heading=h.f6jzz7ah6ozt" w:id="152"/>
      <w:bookmarkEnd w:id="152"/>
      <w:r w:rsidDel="00000000" w:rsidR="00000000" w:rsidRPr="00000000">
        <w:rPr>
          <w:vertAlign w:val="baseline"/>
          <w:rtl w:val="0"/>
        </w:rPr>
        <w:t xml:space="preserve">VISTA DE PROCESOS </w:t>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keepNext w:val="1"/>
        <w:numPr>
          <w:ilvl w:val="2"/>
          <w:numId w:val="7"/>
        </w:numPr>
        <w:ind w:left="1224" w:hanging="504.00000000000006"/>
        <w:jc w:val="both"/>
        <w:rPr/>
      </w:pPr>
      <w:bookmarkStart w:colFirst="0" w:colLast="0" w:name="_heading=h.g81kwq3b04bb" w:id="153"/>
      <w:bookmarkEnd w:id="153"/>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z4oikc4yf28" w:id="154"/>
      <w:bookmarkEnd w:id="154"/>
      <w:r w:rsidDel="00000000" w:rsidR="00000000" w:rsidRPr="00000000">
        <w:rPr>
          <w:sz w:val="24"/>
          <w:szCs w:val="24"/>
          <w:rtl w:val="0"/>
        </w:rPr>
        <w:t xml:space="preserve">Analizar los flujos de ejecución, hilos de control y aspectos de concurrencia en tiempo de ejecución, asegurando el rendimiento de la app bajo el uso simultáneo de los residentes. </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uoj0wwas864" w:id="155"/>
      <w:bookmarkEnd w:id="155"/>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56"/>
      <w:bookmarkEnd w:id="156"/>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keepNext w:val="1"/>
        <w:numPr>
          <w:ilvl w:val="2"/>
          <w:numId w:val="7"/>
        </w:numPr>
        <w:ind w:left="1224" w:hanging="504.00000000000006"/>
        <w:jc w:val="both"/>
        <w:rPr>
          <w:sz w:val="22"/>
          <w:szCs w:val="22"/>
        </w:rPr>
      </w:pPr>
      <w:bookmarkStart w:colFirst="0" w:colLast="0" w:name="_heading=h.8ag8fjni2fkj" w:id="157"/>
      <w:bookmarkEnd w:id="157"/>
      <w:r w:rsidDel="00000000" w:rsidR="00000000" w:rsidRPr="00000000">
        <w:rPr>
          <w:sz w:val="22"/>
          <w:szCs w:val="22"/>
          <w:vertAlign w:val="baseline"/>
          <w:rtl w:val="0"/>
        </w:rPr>
        <w:t xml:space="preserve">Diagrama de actividad</w:t>
      </w:r>
      <w:r w:rsidDel="00000000" w:rsidR="00000000" w:rsidRPr="00000000">
        <w:rPr>
          <w:sz w:val="22"/>
          <w:szCs w:val="22"/>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1365250</wp:posOffset>
            </wp:positionH>
            <wp:positionV relativeFrom="paragraph">
              <wp:posOffset>238125</wp:posOffset>
            </wp:positionV>
            <wp:extent cx="3011488" cy="3100388"/>
            <wp:effectExtent b="0" l="0" r="0" t="0"/>
            <wp:wrapNone/>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011488" cy="3100388"/>
                    </a:xfrm>
                    <a:prstGeom prst="rect"/>
                    <a:ln/>
                  </pic:spPr>
                </pic:pic>
              </a:graphicData>
            </a:graphic>
          </wp:anchor>
        </w:drawing>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58"/>
      <w:bookmarkEnd w:id="158"/>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9"/>
      <w:bookmarkEnd w:id="159"/>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60"/>
      <w:bookmarkEnd w:id="160"/>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61"/>
      <w:bookmarkEnd w:id="161"/>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62"/>
      <w:bookmarkEnd w:id="162"/>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63"/>
      <w:bookmarkEnd w:id="163"/>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64"/>
      <w:bookmarkEnd w:id="164"/>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65"/>
      <w:bookmarkEnd w:id="165"/>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66"/>
      <w:bookmarkEnd w:id="166"/>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67"/>
      <w:bookmarkEnd w:id="167"/>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68"/>
      <w:bookmarkEnd w:id="168"/>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69"/>
      <w:bookmarkEnd w:id="169"/>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70"/>
      <w:bookmarkEnd w:id="170"/>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71"/>
      <w:bookmarkEnd w:id="171"/>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72"/>
      <w:bookmarkEnd w:id="172"/>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73"/>
      <w:bookmarkEnd w:id="173"/>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74"/>
      <w:bookmarkEnd w:id="174"/>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75"/>
      <w:bookmarkEnd w:id="175"/>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3"/>
        <w:keepNext w:val="1"/>
        <w:numPr>
          <w:ilvl w:val="2"/>
          <w:numId w:val="7"/>
        </w:numPr>
        <w:ind w:left="1224" w:hanging="504.00000000000006"/>
        <w:jc w:val="both"/>
        <w:rPr/>
      </w:pPr>
      <w:bookmarkStart w:colFirst="0" w:colLast="0" w:name="_heading=h.ozvhueaqomji" w:id="176"/>
      <w:bookmarkEnd w:id="176"/>
      <w:r w:rsidDel="00000000" w:rsidR="00000000" w:rsidRPr="00000000">
        <w:rPr>
          <w:vertAlign w:val="baseline"/>
          <w:rtl w:val="0"/>
        </w:rPr>
        <w:t xml:space="preserve">Descripción diagrama de actividad:</w:t>
      </w:r>
    </w:p>
    <w:p w:rsidR="00000000" w:rsidDel="00000000" w:rsidP="00000000" w:rsidRDefault="00000000" w:rsidRPr="00000000" w14:paraId="00000241">
      <w:pPr>
        <w:keepNext w:val="1"/>
        <w:spacing w:after="240" w:line="276" w:lineRule="auto"/>
        <w:ind w:left="720" w:firstLine="0"/>
        <w:jc w:val="both"/>
        <w:rPr>
          <w:sz w:val="24"/>
          <w:szCs w:val="24"/>
        </w:rPr>
      </w:pPr>
      <w:bookmarkStart w:colFirst="0" w:colLast="0" w:name="_heading=h.f4nzwdfuzahi" w:id="177"/>
      <w:bookmarkEnd w:id="177"/>
      <w:r w:rsidDel="00000000" w:rsidR="00000000" w:rsidRPr="00000000">
        <w:rPr>
          <w:sz w:val="24"/>
          <w:szCs w:val="24"/>
          <w:rtl w:val="0"/>
        </w:rPr>
        <w:t xml:space="preserve">Este diagrama detalla la ejecución secuencial del </w:t>
      </w:r>
      <w:r w:rsidDel="00000000" w:rsidR="00000000" w:rsidRPr="00000000">
        <w:rPr>
          <w:b w:val="1"/>
          <w:bCs w:val="1"/>
          <w:sz w:val="24"/>
          <w:szCs w:val="24"/>
          <w:rtl w:val="0"/>
        </w:rPr>
        <w:t xml:space="preserve">Proceso de Analítica y Auditoría</w:t>
      </w:r>
      <w:r w:rsidDel="00000000" w:rsidR="00000000" w:rsidRPr="00000000">
        <w:rPr>
          <w:sz w:val="24"/>
          <w:szCs w:val="24"/>
          <w:rtl w:val="0"/>
        </w:rPr>
        <w:t xml:space="preserve">, dividiendo las responsabilidades en dos carriles de control :</w:t>
      </w:r>
    </w:p>
    <w:p w:rsidR="00000000" w:rsidDel="00000000" w:rsidP="00000000" w:rsidRDefault="00000000" w:rsidRPr="00000000" w14:paraId="00000242">
      <w:pPr>
        <w:keepNext w:val="1"/>
        <w:spacing w:after="240" w:line="276" w:lineRule="auto"/>
        <w:ind w:left="720" w:firstLine="0"/>
        <w:rPr>
          <w:sz w:val="24"/>
          <w:szCs w:val="24"/>
        </w:rPr>
      </w:pPr>
      <w:r w:rsidDel="00000000" w:rsidR="00000000" w:rsidRPr="00000000">
        <w:rPr>
          <w:b w:val="1"/>
          <w:bCs w:val="1"/>
          <w:sz w:val="24"/>
          <w:szCs w:val="24"/>
          <w:rtl w:val="0"/>
        </w:rPr>
        <w:t xml:space="preserve">Carril del Usuario:</w:t>
      </w:r>
      <w:r w:rsidDel="00000000" w:rsidR="00000000" w:rsidRPr="00000000">
        <w:rPr>
          <w:sz w:val="24"/>
          <w:szCs w:val="24"/>
          <w:rtl w:val="0"/>
        </w:rPr>
        <w:t xml:space="preserve"> El flujo inicia cuando el operador selecciona el módulo de consultas e ingresa los criterios y filtros de búsqueda requeridos. Más adelante, retoma el control para visualizar los indicadores generados directamente en el Panel de Control.</w:t>
      </w:r>
    </w:p>
    <w:p w:rsidR="00000000" w:rsidDel="00000000" w:rsidP="00000000" w:rsidRDefault="00000000" w:rsidRPr="00000000" w14:paraId="00000243">
      <w:pPr>
        <w:keepNext w:val="1"/>
        <w:spacing w:after="240" w:line="276" w:lineRule="auto"/>
        <w:ind w:left="720" w:firstLine="0"/>
        <w:rPr>
          <w:sz w:val="24"/>
          <w:szCs w:val="24"/>
        </w:rPr>
      </w:pPr>
      <w:r w:rsidDel="00000000" w:rsidR="00000000" w:rsidRPr="00000000">
        <w:rPr>
          <w:b w:val="1"/>
          <w:bCs w:val="1"/>
          <w:sz w:val="24"/>
          <w:szCs w:val="24"/>
          <w:rtl w:val="0"/>
        </w:rPr>
        <w:t xml:space="preserve">Carril del Sistema Web:</w:t>
      </w:r>
      <w:r w:rsidDel="00000000" w:rsidR="00000000" w:rsidRPr="00000000">
        <w:rPr>
          <w:sz w:val="24"/>
          <w:szCs w:val="24"/>
          <w:rtl w:val="0"/>
        </w:rPr>
        <w:t xml:space="preserve"> Recibe los filtros, procesa la búsqueda y genera la visualización en pantalla. Posteriormente, mediante un nodo de decisión, evalúa la acción del usuario:</w:t>
      </w:r>
    </w:p>
    <w:p w:rsidR="00000000" w:rsidDel="00000000" w:rsidP="00000000" w:rsidRDefault="00000000" w:rsidRPr="00000000" w14:paraId="00000244">
      <w:pPr>
        <w:keepNext w:val="1"/>
        <w:spacing w:after="240" w:line="276" w:lineRule="auto"/>
        <w:ind w:left="1440" w:firstLine="0"/>
        <w:rPr>
          <w:sz w:val="24"/>
          <w:szCs w:val="24"/>
        </w:rPr>
      </w:pPr>
      <w:r w:rsidDel="00000000" w:rsidR="00000000" w:rsidRPr="00000000">
        <w:rPr>
          <w:b w:val="1"/>
          <w:bCs w:val="1"/>
          <w:sz w:val="24"/>
          <w:szCs w:val="24"/>
          <w:rtl w:val="0"/>
        </w:rPr>
        <w:t xml:space="preserve">Condición "Sí" (Exportar información):</w:t>
      </w:r>
      <w:r w:rsidDel="00000000" w:rsidR="00000000" w:rsidRPr="00000000">
        <w:rPr>
          <w:sz w:val="24"/>
          <w:szCs w:val="24"/>
          <w:rtl w:val="0"/>
        </w:rPr>
        <w:t xml:space="preserve"> El sistema ejecuta el submódulo para generar el archivo descargable e inscribe automáticamente la transacción en la bitácora de auditoría para asegurar la transparencia.</w:t>
      </w:r>
    </w:p>
    <w:p w:rsidR="00000000" w:rsidDel="00000000" w:rsidP="00000000" w:rsidRDefault="00000000" w:rsidRPr="00000000" w14:paraId="00000245">
      <w:pPr>
        <w:keepNext w:val="1"/>
        <w:spacing w:after="240" w:line="276" w:lineRule="auto"/>
        <w:ind w:left="1440" w:firstLine="0"/>
        <w:rPr>
          <w:sz w:val="24"/>
          <w:szCs w:val="24"/>
        </w:rPr>
      </w:pPr>
      <w:r w:rsidDel="00000000" w:rsidR="00000000" w:rsidRPr="00000000">
        <w:rPr>
          <w:b w:val="1"/>
          <w:bCs w:val="1"/>
          <w:sz w:val="24"/>
          <w:szCs w:val="24"/>
          <w:rtl w:val="0"/>
        </w:rPr>
        <w:t xml:space="preserve">Condición "No":</w:t>
      </w:r>
      <w:r w:rsidDel="00000000" w:rsidR="00000000" w:rsidRPr="00000000">
        <w:rPr>
          <w:sz w:val="24"/>
          <w:szCs w:val="24"/>
          <w:rtl w:val="0"/>
        </w:rPr>
        <w:t xml:space="preserve"> Desvía el flujo de ejecución directo hacia el nodo final, concluyendo el proceso de manera limpia.</w:t>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keepNext w:val="1"/>
        <w:numPr>
          <w:ilvl w:val="1"/>
          <w:numId w:val="7"/>
        </w:numPr>
        <w:ind w:left="792" w:hanging="432"/>
        <w:jc w:val="both"/>
        <w:rPr/>
      </w:pPr>
      <w:bookmarkStart w:colFirst="0" w:colLast="0" w:name="_heading=h.pa27xhs8este" w:id="178"/>
      <w:bookmarkEnd w:id="178"/>
      <w:r w:rsidDel="00000000" w:rsidR="00000000" w:rsidRPr="00000000">
        <w:rPr>
          <w:vertAlign w:val="baseline"/>
          <w:rtl w:val="0"/>
        </w:rPr>
        <w:t xml:space="preserve">VISTA FÍSICA</w:t>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keepNext w:val="1"/>
        <w:numPr>
          <w:ilvl w:val="2"/>
          <w:numId w:val="7"/>
        </w:numPr>
        <w:ind w:left="1224" w:hanging="504.00000000000006"/>
        <w:jc w:val="both"/>
        <w:rPr>
          <w:sz w:val="22"/>
          <w:szCs w:val="22"/>
        </w:rPr>
      </w:pPr>
      <w:bookmarkStart w:colFirst="0" w:colLast="0" w:name="_heading=h.qxkdx1k3jjb3" w:id="179"/>
      <w:bookmarkEnd w:id="179"/>
      <w:r w:rsidDel="00000000" w:rsidR="00000000" w:rsidRPr="00000000">
        <w:rPr>
          <w:sz w:val="22"/>
          <w:szCs w:val="22"/>
          <w:vertAlign w:val="baseline"/>
          <w:rtl w:val="0"/>
        </w:rPr>
        <w:t xml:space="preserve">Propósito : </w:t>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wb62l5ukt6ea" w:id="180"/>
      <w:bookmarkEnd w:id="180"/>
      <w:r w:rsidDel="00000000" w:rsidR="00000000" w:rsidRPr="00000000">
        <w:rPr>
          <w:rtl w:val="0"/>
        </w:rPr>
        <w:t xml:space="preserve">Ilustrar la distribución física de los componentes de software en los nodos de hardware, destacando la interacción entre los smartphones de los usuarios y los servidores en la nube. </w:t>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keepNext w:val="1"/>
        <w:numPr>
          <w:ilvl w:val="2"/>
          <w:numId w:val="7"/>
        </w:numPr>
        <w:ind w:left="1224" w:hanging="504.00000000000006"/>
        <w:jc w:val="both"/>
        <w:rPr>
          <w:sz w:val="22"/>
          <w:szCs w:val="22"/>
        </w:rPr>
      </w:pPr>
      <w:bookmarkStart w:colFirst="0" w:colLast="0" w:name="_heading=h.9ulqmwbocgw5" w:id="181"/>
      <w:bookmarkEnd w:id="181"/>
      <w:r w:rsidDel="00000000" w:rsidR="00000000" w:rsidRPr="00000000">
        <w:rPr>
          <w:sz w:val="22"/>
          <w:szCs w:val="22"/>
          <w:vertAlign w:val="baseline"/>
          <w:rtl w:val="0"/>
        </w:rPr>
        <w:t xml:space="preserve">Diagrama de despliegue</w:t>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82"/>
      <w:bookmarkEnd w:id="182"/>
      <w:r w:rsidDel="00000000" w:rsidR="00000000" w:rsidRPr="00000000">
        <w:rPr>
          <w:sz w:val="24"/>
          <w:szCs w:val="24"/>
          <w:rtl w:val="0"/>
        </w:rPr>
        <w:t xml:space="preserve"> </w:t>
      </w:r>
    </w:p>
    <w:p w:rsidR="00000000" w:rsidDel="00000000" w:rsidP="00000000" w:rsidRDefault="00000000" w:rsidRPr="00000000" w14:paraId="0000024F">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788" cy="2146057"/>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268788" cy="214605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keepNext w:val="1"/>
        <w:numPr>
          <w:ilvl w:val="2"/>
          <w:numId w:val="7"/>
        </w:numPr>
        <w:ind w:left="1224" w:hanging="504.00000000000006"/>
        <w:jc w:val="both"/>
        <w:rPr>
          <w:sz w:val="22"/>
          <w:szCs w:val="22"/>
        </w:rPr>
      </w:pPr>
      <w:bookmarkStart w:colFirst="0" w:colLast="0" w:name="_heading=h.u75y38uj0487" w:id="183"/>
      <w:bookmarkEnd w:id="183"/>
      <w:r w:rsidDel="00000000" w:rsidR="00000000" w:rsidRPr="00000000">
        <w:rPr>
          <w:sz w:val="22"/>
          <w:szCs w:val="22"/>
          <w:vertAlign w:val="baseline"/>
          <w:rtl w:val="0"/>
        </w:rPr>
        <w:t xml:space="preserve">Descripción diagrama de despliegue:</w:t>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ut1hzv371v2m" w:id="184"/>
      <w:bookmarkEnd w:id="184"/>
      <w:r w:rsidDel="00000000" w:rsidR="00000000" w:rsidRPr="00000000">
        <w:rPr>
          <w:rtl w:val="0"/>
        </w:rPr>
        <w:t xml:space="preserve">Representa la arquitectura distribuida del </w:t>
      </w:r>
      <w:r w:rsidDel="00000000" w:rsidR="00000000" w:rsidRPr="00000000">
        <w:rPr>
          <w:b w:val="1"/>
          <w:bCs w:val="1"/>
          <w:rtl w:val="0"/>
        </w:rPr>
        <w:t xml:space="preserve">Subsistema de Analítica, Administración y Soporte</w:t>
      </w:r>
      <w:r w:rsidDel="00000000" w:rsidR="00000000" w:rsidRPr="00000000">
        <w:rPr>
          <w:rtl w:val="0"/>
        </w:rPr>
        <w:t xml:space="preserve">, diseñada para garantizar seguridad y escalabilidad. En este modelo, el Administrador interactúa mediante un </w:t>
      </w:r>
      <w:r w:rsidDel="00000000" w:rsidR="00000000" w:rsidRPr="00000000">
        <w:rPr>
          <w:b w:val="1"/>
          <w:bCs w:val="1"/>
          <w:rtl w:val="0"/>
        </w:rPr>
        <w:t xml:space="preserve">Navegador Web</w:t>
      </w:r>
      <w:r w:rsidDel="00000000" w:rsidR="00000000" w:rsidRPr="00000000">
        <w:rPr>
          <w:rtl w:val="0"/>
        </w:rPr>
        <w:t xml:space="preserve"> desde un dispositivo cliente (PC-Móvil), el cual se comunica directamente con el </w:t>
      </w:r>
      <w:r w:rsidDel="00000000" w:rsidR="00000000" w:rsidRPr="00000000">
        <w:rPr>
          <w:b w:val="1"/>
          <w:bCs w:val="1"/>
          <w:rtl w:val="0"/>
        </w:rPr>
        <w:t xml:space="preserve">Servidor Web</w:t>
      </w:r>
      <w:r w:rsidDel="00000000" w:rsidR="00000000" w:rsidRPr="00000000">
        <w:rPr>
          <w:rtl w:val="0"/>
        </w:rPr>
        <w:t xml:space="preserve">. Este servidor actúa como el núcleo del sistema, alojando el </w:t>
      </w:r>
      <w:r w:rsidDel="00000000" w:rsidR="00000000" w:rsidRPr="00000000">
        <w:rPr>
          <w:b w:val="1"/>
          <w:bCs w:val="1"/>
          <w:rtl w:val="0"/>
        </w:rPr>
        <w:t xml:space="preserve">Servidor HTTP</w:t>
      </w:r>
      <w:r w:rsidDel="00000000" w:rsidR="00000000" w:rsidRPr="00000000">
        <w:rPr>
          <w:rtl w:val="0"/>
        </w:rPr>
        <w:t xml:space="preserve"> para gestionar las peticiones, el componente de </w:t>
      </w:r>
      <w:r w:rsidDel="00000000" w:rsidR="00000000" w:rsidRPr="00000000">
        <w:rPr>
          <w:b w:val="1"/>
          <w:bCs w:val="1"/>
          <w:rtl w:val="0"/>
        </w:rPr>
        <w:t xml:space="preserve">Auditoría</w:t>
      </w:r>
      <w:r w:rsidDel="00000000" w:rsidR="00000000" w:rsidRPr="00000000">
        <w:rPr>
          <w:rtl w:val="0"/>
        </w:rPr>
        <w:t xml:space="preserve"> para la trazabilidad de acciones, y la </w:t>
      </w:r>
      <w:r w:rsidDel="00000000" w:rsidR="00000000" w:rsidRPr="00000000">
        <w:rPr>
          <w:b w:val="1"/>
          <w:bCs w:val="1"/>
          <w:rtl w:val="0"/>
        </w:rPr>
        <w:t xml:space="preserve">Interfaz BD</w:t>
      </w:r>
      <w:r w:rsidDel="00000000" w:rsidR="00000000" w:rsidRPr="00000000">
        <w:rPr>
          <w:rtl w:val="0"/>
        </w:rPr>
        <w:t xml:space="preserve"> que maneja la lógica de datos. Para asegurar la integridad de la información sensible, esta interfaz se conecta a un </w:t>
      </w:r>
      <w:r w:rsidDel="00000000" w:rsidR="00000000" w:rsidRPr="00000000">
        <w:rPr>
          <w:b w:val="1"/>
          <w:bCs w:val="1"/>
          <w:rtl w:val="0"/>
        </w:rPr>
        <w:t xml:space="preserve">Servidor BD</w:t>
      </w:r>
      <w:r w:rsidDel="00000000" w:rsidR="00000000" w:rsidRPr="00000000">
        <w:rPr>
          <w:rtl w:val="0"/>
        </w:rPr>
        <w:t xml:space="preserve"> dedicado y aislado que opera con </w:t>
      </w:r>
      <w:r w:rsidDel="00000000" w:rsidR="00000000" w:rsidRPr="00000000">
        <w:rPr>
          <w:b w:val="1"/>
          <w:bCs w:val="1"/>
          <w:rtl w:val="0"/>
        </w:rPr>
        <w:t xml:space="preserve">Oracle BD</w:t>
      </w:r>
      <w:r w:rsidDel="00000000" w:rsidR="00000000" w:rsidRPr="00000000">
        <w:rPr>
          <w:rtl w:val="0"/>
        </w:rPr>
        <w:t xml:space="preserve">. Finalmente, la arquitectura se integra con un </w:t>
      </w:r>
      <w:r w:rsidDel="00000000" w:rsidR="00000000" w:rsidRPr="00000000">
        <w:rPr>
          <w:b w:val="1"/>
          <w:bCs w:val="1"/>
          <w:rtl w:val="0"/>
        </w:rPr>
        <w:t xml:space="preserve">Servicio Externo</w:t>
      </w:r>
      <w:r w:rsidDel="00000000" w:rsidR="00000000" w:rsidRPr="00000000">
        <w:rPr>
          <w:rtl w:val="0"/>
        </w:rPr>
        <w:t xml:space="preserve"> (mediante un servidor SMTP) encargado de automatizar el envío de notificaciones y reportes exportados hacia los usuarios. </w:t>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1">
      <w:pPr>
        <w:pStyle w:val="Heading1"/>
        <w:keepNext w:val="1"/>
        <w:numPr>
          <w:ilvl w:val="0"/>
          <w:numId w:val="8"/>
        </w:numPr>
        <w:ind w:left="360"/>
        <w:jc w:val="both"/>
        <w:rPr/>
      </w:pPr>
      <w:bookmarkStart w:colFirst="0" w:colLast="0" w:name="_heading=h.r1u9h639jx6b" w:id="185"/>
      <w:bookmarkEnd w:id="185"/>
      <w:r w:rsidDel="00000000" w:rsidR="00000000" w:rsidRPr="00000000">
        <w:rPr>
          <w:vertAlign w:val="baseline"/>
          <w:rtl w:val="0"/>
        </w:rPr>
        <w:t xml:space="preserve">REQUISITOS DE CALIDAD </w:t>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1"/>
          <w:numId w:val="8"/>
        </w:numPr>
        <w:ind w:left="792" w:hanging="432"/>
        <w:rPr>
          <w:sz w:val="24"/>
          <w:szCs w:val="24"/>
        </w:rPr>
      </w:pPr>
      <w:bookmarkStart w:colFirst="0" w:colLast="0" w:name="_heading=h.prw8pngjo23v" w:id="186"/>
      <w:bookmarkEnd w:id="186"/>
      <w:r w:rsidDel="00000000" w:rsidR="00000000" w:rsidRPr="00000000">
        <w:rPr>
          <w:sz w:val="24"/>
          <w:szCs w:val="24"/>
          <w:vertAlign w:val="baseline"/>
          <w:rtl w:val="0"/>
        </w:rPr>
        <w:t xml:space="preserve">Propósito : </w:t>
      </w:r>
    </w:p>
    <w:p w:rsidR="00000000" w:rsidDel="00000000" w:rsidP="00000000" w:rsidRDefault="00000000" w:rsidRPr="00000000" w14:paraId="00000264">
      <w:pPr>
        <w:ind w:left="792" w:firstLine="0"/>
        <w:rPr>
          <w:sz w:val="22"/>
          <w:szCs w:val="22"/>
          <w:vertAlign w:val="baseline"/>
        </w:rPr>
      </w:pPr>
      <w:r w:rsidDel="00000000" w:rsidR="00000000" w:rsidRPr="00000000">
        <w:rPr>
          <w:sz w:val="22"/>
          <w:szCs w:val="22"/>
          <w:vertAlign w:val="baseline"/>
          <w:rtl w:val="0"/>
        </w:rPr>
        <w:t xml:space="preserve">Definir los atributos técnicos que garantizan que la aplicación CoreApp sea confiable, segura y fácil de usar para toda la comunidad del edificio.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numPr>
          <w:ilvl w:val="1"/>
          <w:numId w:val="8"/>
        </w:numPr>
        <w:ind w:left="792" w:hanging="432"/>
        <w:rPr>
          <w:sz w:val="24"/>
          <w:szCs w:val="24"/>
        </w:rPr>
      </w:pPr>
      <w:bookmarkStart w:colFirst="0" w:colLast="0" w:name="_heading=h.tkivgfe62xy5" w:id="187"/>
      <w:bookmarkEnd w:id="187"/>
      <w:r w:rsidDel="00000000" w:rsidR="00000000" w:rsidRPr="00000000">
        <w:rPr>
          <w:sz w:val="24"/>
          <w:szCs w:val="24"/>
          <w:vertAlign w:val="baseline"/>
          <w:rtl w:val="0"/>
        </w:rPr>
        <w:t xml:space="preserve">Atributos de calidad</w:t>
      </w:r>
    </w:p>
    <w:p w:rsidR="00000000" w:rsidDel="00000000" w:rsidP="00000000" w:rsidRDefault="00000000" w:rsidRPr="00000000" w14:paraId="00000267">
      <w:pPr>
        <w:rPr>
          <w:sz w:val="18"/>
          <w:szCs w:val="18"/>
        </w:rPr>
      </w:pPr>
      <w:r w:rsidDel="00000000" w:rsidR="00000000" w:rsidRPr="00000000">
        <w:rPr>
          <w:rtl w:val="0"/>
        </w:rPr>
      </w:r>
    </w:p>
    <w:tbl>
      <w:tblPr>
        <w:tblStyle w:val="Table10"/>
        <w:tblpPr w:leftFromText="180" w:rightFromText="180" w:topFromText="180" w:bottomFromText="180" w:vertAnchor="text" w:horzAnchor="text" w:tblpX="249.99999999999943" w:tblpY="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68">
            <w:pPr>
              <w:jc w:val="center"/>
              <w:rPr>
                <w:b w:val="1"/>
                <w:bCs w:val="1"/>
                <w:sz w:val="18"/>
                <w:szCs w:val="18"/>
              </w:rPr>
            </w:pPr>
            <w:r w:rsidDel="00000000" w:rsidR="00000000" w:rsidRPr="00000000">
              <w:rPr>
                <w:b w:val="1"/>
                <w:bCs w:val="1"/>
                <w:sz w:val="18"/>
                <w:szCs w:val="18"/>
                <w:rtl w:val="0"/>
              </w:rPr>
              <w:t xml:space="preserve">ATRIBUTO DE CALIDAD</w:t>
            </w:r>
          </w:p>
        </w:tc>
        <w:tc>
          <w:tcPr/>
          <w:p w:rsidR="00000000" w:rsidDel="00000000" w:rsidP="00000000" w:rsidRDefault="00000000" w:rsidRPr="00000000" w14:paraId="00000269">
            <w:pPr>
              <w:jc w:val="center"/>
              <w:rPr>
                <w:b w:val="1"/>
                <w:bCs w:val="1"/>
                <w:sz w:val="18"/>
                <w:szCs w:val="18"/>
              </w:rPr>
            </w:pPr>
            <w:r w:rsidDel="00000000" w:rsidR="00000000" w:rsidRPr="00000000">
              <w:rPr>
                <w:b w:val="1"/>
                <w:bCs w:val="1"/>
                <w:sz w:val="18"/>
                <w:szCs w:val="18"/>
                <w:rtl w:val="0"/>
              </w:rPr>
              <w:t xml:space="preserve">DESCRIPCIÓN</w:t>
            </w:r>
          </w:p>
        </w:tc>
        <w:tc>
          <w:tcPr/>
          <w:p w:rsidR="00000000" w:rsidDel="00000000" w:rsidP="00000000" w:rsidRDefault="00000000" w:rsidRPr="00000000" w14:paraId="0000026A">
            <w:pPr>
              <w:jc w:val="center"/>
              <w:rPr>
                <w:b w:val="1"/>
                <w:bCs w:val="1"/>
                <w:sz w:val="18"/>
                <w:szCs w:val="18"/>
              </w:rPr>
            </w:pPr>
            <w:r w:rsidDel="00000000" w:rsidR="00000000" w:rsidRPr="00000000">
              <w:rPr>
                <w:b w:val="1"/>
                <w:bCs w:val="1"/>
                <w:sz w:val="18"/>
                <w:szCs w:val="18"/>
                <w:rtl w:val="0"/>
              </w:rPr>
              <w:t xml:space="preserve">JUSTIFICACIÓN</w:t>
            </w:r>
          </w:p>
        </w:tc>
      </w:tr>
      <w:tr>
        <w:trPr>
          <w:cantSplit w:val="0"/>
          <w:tblHeader w:val="0"/>
        </w:trPr>
        <w:tc>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Usabilidad </w:t>
            </w:r>
          </w:p>
        </w:tc>
        <w:tc>
          <w:tcPr/>
          <w:p w:rsidR="00000000" w:rsidDel="00000000" w:rsidP="00000000" w:rsidRDefault="00000000" w:rsidRPr="00000000" w14:paraId="0000026C">
            <w:pPr>
              <w:spacing w:after="240" w:before="240" w:lineRule="auto"/>
              <w:jc w:val="center"/>
              <w:rPr>
                <w:sz w:val="18"/>
                <w:szCs w:val="18"/>
              </w:rPr>
            </w:pPr>
            <w:r w:rsidDel="00000000" w:rsidR="00000000" w:rsidRPr="00000000">
              <w:rPr>
                <w:sz w:val="18"/>
                <w:szCs w:val="18"/>
                <w:rtl w:val="0"/>
              </w:rPr>
              <w:t xml:space="preserve">La interfaz debe ser intuitiva y fácil de usar para personas de todas las edades sin necesidad de capacitación previa </w:t>
            </w:r>
          </w:p>
        </w:tc>
        <w:tc>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Dado que los actores van desde conserjes hasta residentes de diversas edades, la curva de aprendizaje debe ser mínima para asegurar la adopción masiva en los 160 departamentos. </w:t>
            </w:r>
          </w:p>
        </w:tc>
      </w:tr>
      <w:tr>
        <w:trPr>
          <w:cantSplit w:val="0"/>
          <w:tblHeader w:val="0"/>
        </w:trPr>
        <w:tc>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Disponibilidad y Rendimiento </w:t>
            </w:r>
          </w:p>
        </w:tc>
        <w:tc>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Acceso a la información sobre pagos y deudas en tiempo real. Las consultas financieras y de reservas deben cargar en menos de 3 segundos. </w:t>
            </w:r>
          </w:p>
        </w:tc>
        <w:tc>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Es vital para reducir la burocracia y la morosidad; los residentes deben poder acceder a sus estados de cuenta 24/7 sin degradar la fluidez de la app. </w:t>
            </w:r>
          </w:p>
        </w:tc>
      </w:tr>
      <w:tr>
        <w:trPr>
          <w:cantSplit w:val="0"/>
          <w:tblHeader w:val="0"/>
        </w:trPr>
        <w:tc>
          <w:tcPr/>
          <w:p w:rsidR="00000000" w:rsidDel="00000000" w:rsidP="00000000" w:rsidRDefault="00000000" w:rsidRPr="00000000" w14:paraId="00000271">
            <w:pPr>
              <w:jc w:val="center"/>
              <w:rPr>
                <w:sz w:val="18"/>
                <w:szCs w:val="18"/>
              </w:rPr>
            </w:pPr>
            <w:r w:rsidDel="00000000" w:rsidR="00000000" w:rsidRPr="00000000">
              <w:rPr>
                <w:sz w:val="18"/>
                <w:szCs w:val="18"/>
                <w:rtl w:val="0"/>
              </w:rPr>
              <w:t xml:space="preserve">Confiabilidad (Precisión) </w:t>
            </w:r>
          </w:p>
        </w:tc>
        <w:tc>
          <w:tcPr/>
          <w:p w:rsidR="00000000" w:rsidDel="00000000" w:rsidP="00000000" w:rsidRDefault="00000000" w:rsidRPr="00000000" w14:paraId="00000272">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El problema central del edificio es la desconfianza y la crisis administrativa. Errores de cálculo financieros destruirían la credibilidad del sistema CoreApp </w:t>
            </w:r>
          </w:p>
        </w:tc>
      </w:tr>
      <w:tr>
        <w:trPr>
          <w:cantSplit w:val="0"/>
          <w:tblHeader w:val="0"/>
        </w:trPr>
        <w:tc>
          <w:tcPr/>
          <w:p w:rsidR="00000000" w:rsidDel="00000000" w:rsidP="00000000" w:rsidRDefault="00000000" w:rsidRPr="00000000" w14:paraId="00000274">
            <w:pPr>
              <w:jc w:val="center"/>
              <w:rPr>
                <w:sz w:val="18"/>
                <w:szCs w:val="18"/>
              </w:rPr>
            </w:pPr>
            <w:r w:rsidDel="00000000" w:rsidR="00000000" w:rsidRPr="00000000">
              <w:rPr>
                <w:sz w:val="18"/>
                <w:szCs w:val="18"/>
                <w:rtl w:val="0"/>
              </w:rPr>
              <w:t xml:space="preserve">Seguridad </w:t>
            </w:r>
          </w:p>
        </w:tc>
        <w:tc>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6">
            <w:pPr>
              <w:jc w:val="center"/>
              <w:rPr>
                <w:sz w:val="18"/>
                <w:szCs w:val="18"/>
              </w:rPr>
            </w:pPr>
            <w:r w:rsidDel="00000000" w:rsidR="00000000" w:rsidRPr="00000000">
              <w:rPr>
                <w:sz w:val="18"/>
                <w:szCs w:val="18"/>
                <w:rtl w:val="0"/>
              </w:rPr>
              <w:t xml:space="preserve">Al centralizar operaciones financieras y datos de 160 departamentos, es imperativo proteger la privacidad y garantizar que solo el personal autorizado acceda a información confidencia </w:t>
            </w:r>
          </w:p>
        </w:tc>
      </w:tr>
      <w:tr>
        <w:trPr>
          <w:cantSplit w:val="0"/>
          <w:tblHeader w:val="0"/>
        </w:trPr>
        <w:tc>
          <w:tcPr/>
          <w:p w:rsidR="00000000" w:rsidDel="00000000" w:rsidP="00000000" w:rsidRDefault="00000000" w:rsidRPr="00000000" w14:paraId="00000277">
            <w:pPr>
              <w:jc w:val="center"/>
              <w:rPr>
                <w:sz w:val="18"/>
                <w:szCs w:val="18"/>
              </w:rPr>
            </w:pPr>
            <w:r w:rsidDel="00000000" w:rsidR="00000000" w:rsidRPr="00000000">
              <w:rPr>
                <w:sz w:val="18"/>
                <w:szCs w:val="18"/>
                <w:rtl w:val="0"/>
              </w:rPr>
              <w:t xml:space="preserve">Escalabilidad </w:t>
            </w:r>
          </w:p>
        </w:tc>
        <w:tc>
          <w:tcPr/>
          <w:p w:rsidR="00000000" w:rsidDel="00000000" w:rsidP="00000000" w:rsidRDefault="00000000" w:rsidRPr="00000000" w14:paraId="00000278">
            <w:pPr>
              <w:spacing w:after="240" w:before="240" w:lineRule="auto"/>
              <w:jc w:val="center"/>
              <w:rPr>
                <w:sz w:val="18"/>
                <w:szCs w:val="18"/>
              </w:rPr>
            </w:pPr>
            <w:r w:rsidDel="00000000" w:rsidR="00000000" w:rsidRPr="00000000">
              <w:rPr>
                <w:sz w:val="18"/>
                <w:szCs w:val="18"/>
                <w:rtl w:val="0"/>
              </w:rPr>
              <w:t xml:space="preserve">Capacidad del sistema (apoyado en infraestructura Cloud) para soportar el crecimiento de nuevos servicios y el almacenamiento histórico sin perder rendimiento </w:t>
            </w:r>
          </w:p>
        </w:tc>
        <w:tc>
          <w:tcPr/>
          <w:p w:rsidR="00000000" w:rsidDel="00000000" w:rsidP="00000000" w:rsidRDefault="00000000" w:rsidRPr="00000000" w14:paraId="00000279">
            <w:pPr>
              <w:jc w:val="center"/>
              <w:rPr>
                <w:sz w:val="18"/>
                <w:szCs w:val="18"/>
              </w:rPr>
            </w:pPr>
            <w:r w:rsidDel="00000000" w:rsidR="00000000" w:rsidRPr="00000000">
              <w:rPr>
                <w:sz w:val="18"/>
                <w:szCs w:val="18"/>
                <w:rtl w:val="0"/>
              </w:rPr>
              <w:t xml:space="preserve">La arquitectura debe soportar el historial de operaciones de manera elástica. El uso del estilo Cliente-Servidor y dependencias Cloud permite este crecimiento sin cuellos de botella </w:t>
            </w:r>
          </w:p>
        </w:tc>
      </w:tr>
      <w:tr>
        <w:trPr>
          <w:cantSplit w:val="0"/>
          <w:trHeight w:val="674.94140625" w:hRule="atLeast"/>
          <w:tblHeader w:val="0"/>
        </w:trPr>
        <w:tc>
          <w:tcPr/>
          <w:p w:rsidR="00000000" w:rsidDel="00000000" w:rsidP="00000000" w:rsidRDefault="00000000" w:rsidRPr="00000000" w14:paraId="0000027A">
            <w:pPr>
              <w:jc w:val="center"/>
              <w:rPr>
                <w:sz w:val="18"/>
                <w:szCs w:val="18"/>
              </w:rPr>
            </w:pPr>
            <w:r w:rsidDel="00000000" w:rsidR="00000000" w:rsidRPr="00000000">
              <w:rPr>
                <w:sz w:val="18"/>
                <w:szCs w:val="18"/>
                <w:rtl w:val="0"/>
              </w:rPr>
              <w:t xml:space="preserve">Recuperabilidad (Tolerancia a fallos) </w:t>
            </w:r>
          </w:p>
        </w:tc>
        <w:tc>
          <w:tcPr/>
          <w:p w:rsidR="00000000" w:rsidDel="00000000" w:rsidP="00000000" w:rsidRDefault="00000000" w:rsidRPr="00000000" w14:paraId="0000027B">
            <w:pPr>
              <w:jc w:val="center"/>
              <w:rPr>
                <w:sz w:val="18"/>
                <w:szCs w:val="18"/>
              </w:rPr>
            </w:pPr>
            <w:r w:rsidDel="00000000" w:rsidR="00000000" w:rsidRPr="00000000">
              <w:rPr>
                <w:sz w:val="18"/>
                <w:szCs w:val="18"/>
                <w:rtl w:val="0"/>
              </w:rPr>
              <w:t xml:space="preserve">Implementación de respaldos automáticos en la nube para garantizar la recuperación de los datos. </w:t>
            </w:r>
          </w:p>
        </w:tc>
        <w:tc>
          <w:tcPr/>
          <w:p w:rsidR="00000000" w:rsidDel="00000000" w:rsidP="00000000" w:rsidRDefault="00000000" w:rsidRPr="00000000" w14:paraId="0000027C">
            <w:pPr>
              <w:jc w:val="center"/>
              <w:rPr>
                <w:sz w:val="18"/>
                <w:szCs w:val="18"/>
              </w:rPr>
            </w:pPr>
            <w:r w:rsidDel="00000000" w:rsidR="00000000" w:rsidRPr="00000000">
              <w:rPr>
                <w:sz w:val="18"/>
                <w:szCs w:val="18"/>
                <w:rtl w:val="0"/>
              </w:rPr>
              <w:t xml:space="preserve">Ante cualquier fallo técnico del servidor central, es indispensable prevenir la pérdida de datos históricos o pagos ya realizados para mantener la continuidad operativa </w:t>
            </w:r>
          </w:p>
        </w:tc>
      </w:tr>
    </w:tbl>
    <w:p w:rsidR="00000000" w:rsidDel="00000000" w:rsidP="00000000" w:rsidRDefault="00000000" w:rsidRPr="00000000" w14:paraId="0000027D">
      <w:pPr>
        <w:ind w:left="0" w:firstLine="0"/>
        <w:rPr>
          <w:sz w:val="24"/>
          <w:szCs w:val="24"/>
        </w:rPr>
      </w:pPr>
      <w:r w:rsidDel="00000000" w:rsidR="00000000" w:rsidRPr="00000000">
        <w:rPr>
          <w:rtl w:val="0"/>
        </w:rPr>
      </w:r>
    </w:p>
    <w:p w:rsidR="00000000" w:rsidDel="00000000" w:rsidP="00000000" w:rsidRDefault="00000000" w:rsidRPr="00000000" w14:paraId="0000027E">
      <w:pPr>
        <w:pStyle w:val="Heading2"/>
        <w:numPr>
          <w:ilvl w:val="1"/>
          <w:numId w:val="8"/>
        </w:numPr>
        <w:ind w:left="792" w:hanging="432"/>
        <w:rPr>
          <w:sz w:val="24"/>
          <w:szCs w:val="24"/>
        </w:rPr>
      </w:pPr>
      <w:bookmarkStart w:colFirst="0" w:colLast="0" w:name="_heading=h.d6nqivbypsw" w:id="188"/>
      <w:bookmarkEnd w:id="188"/>
      <w:r w:rsidDel="00000000" w:rsidR="00000000" w:rsidRPr="00000000">
        <w:rPr>
          <w:sz w:val="24"/>
          <w:szCs w:val="24"/>
          <w:vertAlign w:val="baseline"/>
          <w:rtl w:val="0"/>
        </w:rPr>
        <w:t xml:space="preserve">Reglas y criterios de evaluación de calidad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7F">
      <w:pPr>
        <w:spacing w:line="276" w:lineRule="auto"/>
        <w:ind w:left="360" w:firstLine="0"/>
        <w:rPr/>
      </w:pPr>
      <w:r w:rsidDel="00000000" w:rsidR="00000000" w:rsidRPr="00000000">
        <w:rPr>
          <w:b w:val="1"/>
          <w:bCs w:val="1"/>
          <w:rtl w:val="0"/>
        </w:rPr>
        <w:t xml:space="preserve">Métrica de Rendimiento / Disponibilidad:</w:t>
      </w:r>
      <w:r w:rsidDel="00000000" w:rsidR="00000000" w:rsidRPr="00000000">
        <w:rPr>
          <w:rtl w:val="0"/>
        </w:rPr>
        <w:t xml:space="preserve"> Las consultas a los desgloses financieros y las solicitudes de reserva deben cargar en un tiempo menor a 3 segundos bajo condiciones normales de red.</w:t>
      </w:r>
    </w:p>
    <w:p w:rsidR="00000000" w:rsidDel="00000000" w:rsidP="00000000" w:rsidRDefault="00000000" w:rsidRPr="00000000" w14:paraId="00000280">
      <w:pPr>
        <w:spacing w:line="276" w:lineRule="auto"/>
        <w:ind w:left="360" w:firstLine="0"/>
        <w:rPr/>
      </w:pPr>
      <w:r w:rsidDel="00000000" w:rsidR="00000000" w:rsidRPr="00000000">
        <w:rPr>
          <w:b w:val="1"/>
          <w:bCs w:val="1"/>
          <w:rtl w:val="0"/>
        </w:rPr>
        <w:t xml:space="preserve">Métrica de Precisión:</w:t>
      </w:r>
      <w:r w:rsidDel="00000000" w:rsidR="00000000" w:rsidRPr="00000000">
        <w:rPr>
          <w:rtl w:val="0"/>
        </w:rPr>
        <w:t xml:space="preserve"> El margen de error permitido en el cálculo de cobros automatizados, prorrateos e intereses de morosidad debe ser del 0.00%.</w:t>
      </w:r>
    </w:p>
    <w:p w:rsidR="00000000" w:rsidDel="00000000" w:rsidP="00000000" w:rsidRDefault="00000000" w:rsidRPr="00000000" w14:paraId="00000281">
      <w:pPr>
        <w:spacing w:line="276" w:lineRule="auto"/>
        <w:ind w:left="360" w:firstLine="0"/>
        <w:rPr/>
      </w:pPr>
      <w:r w:rsidDel="00000000" w:rsidR="00000000" w:rsidRPr="00000000">
        <w:rPr>
          <w:b w:val="1"/>
          <w:bCs w:val="1"/>
          <w:rtl w:val="0"/>
        </w:rPr>
        <w:t xml:space="preserve">Herramientas de evaluación:</w:t>
      </w:r>
      <w:r w:rsidDel="00000000" w:rsidR="00000000" w:rsidRPr="00000000">
        <w:rPr>
          <w:rtl w:val="0"/>
        </w:rPr>
        <w:t xml:space="preserve"> Se utilizarán pruebas de carga automatizadas para evaluar la escalabilidad del almacenamiento Cloud. Para la usabilidad, se aplicará una evaluación heurística inicial y validaciones directas en focus groups con residentes</w:t>
      </w:r>
    </w:p>
    <w:p w:rsidR="00000000" w:rsidDel="00000000" w:rsidP="00000000" w:rsidRDefault="00000000" w:rsidRPr="00000000" w14:paraId="0000028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3">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4">
      <w:pPr>
        <w:jc w:val="both"/>
        <w:rPr>
          <w:sz w:val="24"/>
          <w:szCs w:val="24"/>
        </w:rPr>
      </w:pPr>
      <w:r w:rsidDel="00000000" w:rsidR="00000000" w:rsidRPr="00000000">
        <w:rPr>
          <w:rtl w:val="0"/>
        </w:rPr>
      </w:r>
    </w:p>
    <w:p w:rsidR="00000000" w:rsidDel="00000000" w:rsidP="00000000" w:rsidRDefault="00000000" w:rsidRPr="00000000" w14:paraId="00000285">
      <w:pPr>
        <w:pStyle w:val="Heading1"/>
        <w:numPr>
          <w:ilvl w:val="0"/>
          <w:numId w:val="9"/>
        </w:numPr>
        <w:ind w:left="360"/>
        <w:jc w:val="both"/>
        <w:rPr/>
      </w:pPr>
      <w:bookmarkStart w:colFirst="0" w:colLast="0" w:name="_heading=h.ezoxlv93t4w6" w:id="189"/>
      <w:bookmarkEnd w:id="189"/>
      <w:r w:rsidDel="00000000" w:rsidR="00000000" w:rsidRPr="00000000">
        <w:rPr>
          <w:vertAlign w:val="baseline"/>
          <w:rtl w:val="0"/>
        </w:rPr>
        <w:t xml:space="preserve">PRINCIPIOS DE DISEÑO APLICADOS </w:t>
      </w:r>
    </w:p>
    <w:p w:rsidR="00000000" w:rsidDel="00000000" w:rsidP="00000000" w:rsidRDefault="00000000" w:rsidRPr="00000000" w14:paraId="00000286">
      <w:pPr>
        <w:pStyle w:val="Heading2"/>
        <w:numPr>
          <w:ilvl w:val="1"/>
          <w:numId w:val="9"/>
        </w:numPr>
        <w:ind w:left="792" w:hanging="432"/>
        <w:jc w:val="both"/>
        <w:rPr>
          <w:sz w:val="24"/>
          <w:szCs w:val="24"/>
        </w:rPr>
      </w:pPr>
      <w:bookmarkStart w:colFirst="0" w:colLast="0" w:name="_heading=h.b5k5x8ism8q1" w:id="190"/>
      <w:bookmarkEnd w:id="190"/>
      <w:r w:rsidDel="00000000" w:rsidR="00000000" w:rsidRPr="00000000">
        <w:rPr>
          <w:sz w:val="24"/>
          <w:szCs w:val="24"/>
          <w:vertAlign w:val="baseline"/>
          <w:rtl w:val="0"/>
        </w:rPr>
        <w:t xml:space="preserve">Propósito</w:t>
      </w:r>
      <w:r w:rsidDel="00000000" w:rsidR="00000000" w:rsidRPr="00000000">
        <w:rPr>
          <w:sz w:val="24"/>
          <w:szCs w:val="24"/>
          <w:rtl w:val="0"/>
        </w:rPr>
        <w:t xml:space="preserve">: </w:t>
      </w:r>
    </w:p>
    <w:p w:rsidR="00000000" w:rsidDel="00000000" w:rsidP="00000000" w:rsidRDefault="00000000" w:rsidRPr="00000000" w14:paraId="00000287">
      <w:pPr>
        <w:ind w:left="792" w:firstLine="0"/>
        <w:jc w:val="both"/>
        <w:rPr>
          <w:sz w:val="22"/>
          <w:szCs w:val="22"/>
        </w:rPr>
      </w:pPr>
      <w:r w:rsidDel="00000000" w:rsidR="00000000" w:rsidRPr="00000000">
        <w:rPr>
          <w:sz w:val="22"/>
          <w:szCs w:val="22"/>
          <w:rtl w:val="0"/>
        </w:rPr>
        <w:t xml:space="preserve">Estructurar la arquitectura del software aplicando patrones técnicos, asegurando que el sistema desarrollado sea escalable, fácil de mantener y eficiente.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53mb29zgmbb" w:id="191"/>
      <w:bookmarkEnd w:id="191"/>
      <w:r w:rsidDel="00000000" w:rsidR="00000000" w:rsidRPr="00000000">
        <w:rPr>
          <w:rtl w:val="0"/>
        </w:rPr>
      </w:r>
    </w:p>
    <w:p w:rsidR="00000000" w:rsidDel="00000000" w:rsidP="00000000" w:rsidRDefault="00000000" w:rsidRPr="00000000" w14:paraId="00000289">
      <w:pPr>
        <w:pStyle w:val="Heading2"/>
        <w:numPr>
          <w:ilvl w:val="1"/>
          <w:numId w:val="9"/>
        </w:numPr>
        <w:ind w:left="792" w:hanging="432"/>
        <w:jc w:val="both"/>
        <w:rPr>
          <w:sz w:val="24"/>
          <w:szCs w:val="24"/>
        </w:rPr>
      </w:pPr>
      <w:bookmarkStart w:colFirst="0" w:colLast="0" w:name="_heading=h.l9bnbmmfoesr" w:id="192"/>
      <w:bookmarkEnd w:id="192"/>
      <w:r w:rsidDel="00000000" w:rsidR="00000000" w:rsidRPr="00000000">
        <w:rPr>
          <w:sz w:val="24"/>
          <w:szCs w:val="24"/>
          <w:vertAlign w:val="baseline"/>
          <w:rtl w:val="0"/>
        </w:rPr>
        <w:t xml:space="preserve">Principios de diseño</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Cohesión</w:t>
            </w:r>
          </w:p>
        </w:tc>
        <w:tc>
          <w:tcPr/>
          <w:p w:rsidR="00000000" w:rsidDel="00000000" w:rsidP="00000000" w:rsidRDefault="00000000" w:rsidRPr="00000000" w14:paraId="0000028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8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Encapsulamiento</w:t>
            </w:r>
          </w:p>
        </w:tc>
        <w:tc>
          <w:tcPr/>
          <w:p w:rsidR="00000000" w:rsidDel="00000000" w:rsidP="00000000" w:rsidRDefault="00000000" w:rsidRPr="00000000" w14:paraId="00000291">
            <w:pPr>
              <w:rPr/>
            </w:pPr>
            <w:r w:rsidDel="00000000" w:rsidR="00000000" w:rsidRPr="00000000">
              <w:rPr>
                <w:rtl w:val="0"/>
              </w:rPr>
              <w:t xml:space="preserve">Agrupar los datos y los métodos que los manipulan dentro de una clase</w:t>
            </w:r>
          </w:p>
        </w:tc>
        <w:tc>
          <w:tcPr/>
          <w:p w:rsidR="00000000" w:rsidDel="00000000" w:rsidP="00000000" w:rsidRDefault="00000000" w:rsidRPr="00000000" w14:paraId="00000292">
            <w:pPr>
              <w:rPr/>
            </w:pPr>
            <w:r w:rsidDel="00000000" w:rsidR="00000000" w:rsidRPr="00000000">
              <w:rPr>
                <w:rtl w:val="0"/>
              </w:rPr>
              <w:t xml:space="preserve">Los saldos y datos sensibles son privados y solo se modifican mediante métodos controlados</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Abstracción</w:t>
            </w:r>
          </w:p>
        </w:tc>
        <w:tc>
          <w:tcPr/>
          <w:p w:rsidR="00000000" w:rsidDel="00000000" w:rsidP="00000000" w:rsidRDefault="00000000" w:rsidRPr="00000000" w14:paraId="00000294">
            <w:pPr>
              <w:rPr/>
            </w:pPr>
            <w:r w:rsidDel="00000000" w:rsidR="00000000" w:rsidRPr="00000000">
              <w:rPr>
                <w:rtl w:val="0"/>
              </w:rPr>
              <w:t xml:space="preserve">Ocultar los detalles de implementación complejos, exponiendo solo las características y comportamientos esenciales.</w:t>
            </w:r>
          </w:p>
        </w:tc>
        <w:tc>
          <w:tcPr/>
          <w:p w:rsidR="00000000" w:rsidDel="00000000" w:rsidP="00000000" w:rsidRDefault="00000000" w:rsidRPr="00000000" w14:paraId="00000295">
            <w:pPr>
              <w:rPr/>
            </w:pPr>
            <w:r w:rsidDel="00000000" w:rsidR="00000000" w:rsidRPr="00000000">
              <w:rPr>
                <w:rtl w:val="0"/>
              </w:rPr>
              <w:t xml:space="preserve">El administrador usa la interfaz para "Generar Gasto Común" sin necesitar conocer las consultas SQL o las fórmulas matemáticas internas.</w:t>
            </w:r>
          </w:p>
        </w:tc>
      </w:tr>
    </w:tbl>
    <w:p w:rsidR="00000000" w:rsidDel="00000000" w:rsidP="00000000" w:rsidRDefault="00000000" w:rsidRPr="00000000" w14:paraId="00000296">
      <w:pPr>
        <w:ind w:left="360" w:firstLine="0"/>
        <w:jc w:val="both"/>
        <w:rPr>
          <w:sz w:val="24"/>
          <w:szCs w:val="24"/>
        </w:rPr>
      </w:pPr>
      <w:r w:rsidDel="00000000" w:rsidR="00000000" w:rsidRPr="00000000">
        <w:rPr>
          <w:rtl w:val="0"/>
        </w:rPr>
      </w:r>
    </w:p>
    <w:p w:rsidR="00000000" w:rsidDel="00000000" w:rsidP="00000000" w:rsidRDefault="00000000" w:rsidRPr="00000000" w14:paraId="00000297">
      <w:pPr>
        <w:ind w:left="360" w:firstLine="0"/>
        <w:jc w:val="both"/>
        <w:rPr>
          <w:sz w:val="24"/>
          <w:szCs w:val="24"/>
        </w:rPr>
      </w:pPr>
      <w:r w:rsidDel="00000000" w:rsidR="00000000" w:rsidRPr="00000000">
        <w:rPr>
          <w:rtl w:val="0"/>
        </w:rPr>
      </w:r>
    </w:p>
    <w:p w:rsidR="00000000" w:rsidDel="00000000" w:rsidP="00000000" w:rsidRDefault="00000000" w:rsidRPr="00000000" w14:paraId="00000298">
      <w:pPr>
        <w:ind w:left="360" w:firstLine="0"/>
        <w:jc w:val="both"/>
        <w:rPr>
          <w:sz w:val="24"/>
          <w:szCs w:val="24"/>
        </w:rPr>
      </w:pPr>
      <w:r w:rsidDel="00000000" w:rsidR="00000000" w:rsidRPr="00000000">
        <w:rPr>
          <w:rtl w:val="0"/>
        </w:rPr>
      </w:r>
    </w:p>
    <w:p w:rsidR="00000000" w:rsidDel="00000000" w:rsidP="00000000" w:rsidRDefault="00000000" w:rsidRPr="00000000" w14:paraId="00000299">
      <w:pPr>
        <w:ind w:left="360" w:firstLine="0"/>
        <w:jc w:val="both"/>
        <w:rPr>
          <w:sz w:val="24"/>
          <w:szCs w:val="24"/>
        </w:rPr>
      </w:pPr>
      <w:r w:rsidDel="00000000" w:rsidR="00000000" w:rsidRPr="00000000">
        <w:rPr>
          <w:rtl w:val="0"/>
        </w:rPr>
      </w:r>
    </w:p>
    <w:p w:rsidR="00000000" w:rsidDel="00000000" w:rsidP="00000000" w:rsidRDefault="00000000" w:rsidRPr="00000000" w14:paraId="0000029A">
      <w:pPr>
        <w:ind w:left="360" w:firstLine="0"/>
        <w:jc w:val="both"/>
        <w:rPr>
          <w:sz w:val="24"/>
          <w:szCs w:val="24"/>
        </w:rPr>
      </w:pPr>
      <w:r w:rsidDel="00000000" w:rsidR="00000000" w:rsidRPr="00000000">
        <w:rPr>
          <w:rtl w:val="0"/>
        </w:rPr>
      </w:r>
    </w:p>
    <w:p w:rsidR="00000000" w:rsidDel="00000000" w:rsidP="00000000" w:rsidRDefault="00000000" w:rsidRPr="00000000" w14:paraId="0000029B">
      <w:pPr>
        <w:ind w:left="360" w:firstLine="0"/>
        <w:jc w:val="both"/>
        <w:rPr>
          <w:sz w:val="24"/>
          <w:szCs w:val="24"/>
        </w:rPr>
      </w:pPr>
      <w:r w:rsidDel="00000000" w:rsidR="00000000" w:rsidRPr="00000000">
        <w:rPr>
          <w:rtl w:val="0"/>
        </w:rPr>
      </w:r>
    </w:p>
    <w:p w:rsidR="00000000" w:rsidDel="00000000" w:rsidP="00000000" w:rsidRDefault="00000000" w:rsidRPr="00000000" w14:paraId="0000029C">
      <w:pPr>
        <w:ind w:left="360" w:firstLine="0"/>
        <w:jc w:val="both"/>
        <w:rPr>
          <w:sz w:val="24"/>
          <w:szCs w:val="24"/>
        </w:rPr>
      </w:pPr>
      <w:r w:rsidDel="00000000" w:rsidR="00000000" w:rsidRPr="00000000">
        <w:rPr>
          <w:rtl w:val="0"/>
        </w:rPr>
      </w:r>
    </w:p>
    <w:p w:rsidR="00000000" w:rsidDel="00000000" w:rsidP="00000000" w:rsidRDefault="00000000" w:rsidRPr="00000000" w14:paraId="0000029D">
      <w:pPr>
        <w:ind w:left="360" w:firstLine="0"/>
        <w:jc w:val="both"/>
        <w:rPr>
          <w:sz w:val="24"/>
          <w:szCs w:val="24"/>
        </w:rPr>
      </w:pPr>
      <w:r w:rsidDel="00000000" w:rsidR="00000000" w:rsidRPr="00000000">
        <w:rPr>
          <w:rtl w:val="0"/>
        </w:rPr>
      </w:r>
    </w:p>
    <w:p w:rsidR="00000000" w:rsidDel="00000000" w:rsidP="00000000" w:rsidRDefault="00000000" w:rsidRPr="00000000" w14:paraId="0000029E">
      <w:pPr>
        <w:ind w:left="360" w:firstLine="0"/>
        <w:jc w:val="both"/>
        <w:rPr>
          <w:sz w:val="24"/>
          <w:szCs w:val="24"/>
        </w:rPr>
      </w:pPr>
      <w:r w:rsidDel="00000000" w:rsidR="00000000" w:rsidRPr="00000000">
        <w:rPr>
          <w:rtl w:val="0"/>
        </w:rPr>
      </w:r>
    </w:p>
    <w:p w:rsidR="00000000" w:rsidDel="00000000" w:rsidP="00000000" w:rsidRDefault="00000000" w:rsidRPr="00000000" w14:paraId="0000029F">
      <w:pPr>
        <w:ind w:left="360" w:firstLine="0"/>
        <w:jc w:val="both"/>
        <w:rPr>
          <w:sz w:val="24"/>
          <w:szCs w:val="24"/>
        </w:rPr>
      </w:pPr>
      <w:r w:rsidDel="00000000" w:rsidR="00000000" w:rsidRPr="00000000">
        <w:rPr>
          <w:rtl w:val="0"/>
        </w:rPr>
      </w:r>
    </w:p>
    <w:p w:rsidR="00000000" w:rsidDel="00000000" w:rsidP="00000000" w:rsidRDefault="00000000" w:rsidRPr="00000000" w14:paraId="000002A0">
      <w:pPr>
        <w:ind w:left="360" w:firstLine="0"/>
        <w:jc w:val="both"/>
        <w:rPr>
          <w:sz w:val="24"/>
          <w:szCs w:val="24"/>
        </w:rPr>
      </w:pPr>
      <w:r w:rsidDel="00000000" w:rsidR="00000000" w:rsidRPr="00000000">
        <w:rPr>
          <w:rtl w:val="0"/>
        </w:rPr>
      </w:r>
    </w:p>
    <w:p w:rsidR="00000000" w:rsidDel="00000000" w:rsidP="00000000" w:rsidRDefault="00000000" w:rsidRPr="00000000" w14:paraId="000002A1">
      <w:pPr>
        <w:ind w:left="360" w:firstLine="0"/>
        <w:jc w:val="both"/>
        <w:rPr>
          <w:sz w:val="24"/>
          <w:szCs w:val="24"/>
        </w:rPr>
      </w:pPr>
      <w:r w:rsidDel="00000000" w:rsidR="00000000" w:rsidRPr="00000000">
        <w:rPr>
          <w:rtl w:val="0"/>
        </w:rPr>
      </w:r>
    </w:p>
    <w:p w:rsidR="00000000" w:rsidDel="00000000" w:rsidP="00000000" w:rsidRDefault="00000000" w:rsidRPr="00000000" w14:paraId="000002A2">
      <w:pPr>
        <w:ind w:left="360" w:firstLine="0"/>
        <w:jc w:val="both"/>
        <w:rPr>
          <w:sz w:val="24"/>
          <w:szCs w:val="24"/>
        </w:rPr>
      </w:pPr>
      <w:r w:rsidDel="00000000" w:rsidR="00000000" w:rsidRPr="00000000">
        <w:rPr>
          <w:rtl w:val="0"/>
        </w:rPr>
      </w:r>
    </w:p>
    <w:p w:rsidR="00000000" w:rsidDel="00000000" w:rsidP="00000000" w:rsidRDefault="00000000" w:rsidRPr="00000000" w14:paraId="000002A3">
      <w:pPr>
        <w:ind w:left="360" w:firstLine="0"/>
        <w:jc w:val="both"/>
        <w:rPr>
          <w:sz w:val="24"/>
          <w:szCs w:val="24"/>
        </w:rPr>
      </w:pPr>
      <w:r w:rsidDel="00000000" w:rsidR="00000000" w:rsidRPr="00000000">
        <w:rPr>
          <w:rtl w:val="0"/>
        </w:rPr>
      </w:r>
    </w:p>
    <w:p w:rsidR="00000000" w:rsidDel="00000000" w:rsidP="00000000" w:rsidRDefault="00000000" w:rsidRPr="00000000" w14:paraId="000002A4">
      <w:pPr>
        <w:ind w:left="360" w:firstLine="0"/>
        <w:jc w:val="both"/>
        <w:rPr>
          <w:sz w:val="24"/>
          <w:szCs w:val="24"/>
        </w:rPr>
      </w:pPr>
      <w:r w:rsidDel="00000000" w:rsidR="00000000" w:rsidRPr="00000000">
        <w:rPr>
          <w:rtl w:val="0"/>
        </w:rPr>
      </w:r>
    </w:p>
    <w:p w:rsidR="00000000" w:rsidDel="00000000" w:rsidP="00000000" w:rsidRDefault="00000000" w:rsidRPr="00000000" w14:paraId="000002A5">
      <w:pPr>
        <w:ind w:left="360" w:firstLine="0"/>
        <w:jc w:val="both"/>
        <w:rPr>
          <w:sz w:val="24"/>
          <w:szCs w:val="24"/>
        </w:rPr>
      </w:pPr>
      <w:r w:rsidDel="00000000" w:rsidR="00000000" w:rsidRPr="00000000">
        <w:rPr>
          <w:rtl w:val="0"/>
        </w:rPr>
      </w:r>
    </w:p>
    <w:p w:rsidR="00000000" w:rsidDel="00000000" w:rsidP="00000000" w:rsidRDefault="00000000" w:rsidRPr="00000000" w14:paraId="000002A6">
      <w:pPr>
        <w:ind w:left="360" w:firstLine="0"/>
        <w:jc w:val="both"/>
        <w:rPr>
          <w:sz w:val="24"/>
          <w:szCs w:val="24"/>
        </w:rPr>
      </w:pPr>
      <w:r w:rsidDel="00000000" w:rsidR="00000000" w:rsidRPr="00000000">
        <w:rPr>
          <w:rtl w:val="0"/>
        </w:rPr>
      </w:r>
    </w:p>
    <w:p w:rsidR="00000000" w:rsidDel="00000000" w:rsidP="00000000" w:rsidRDefault="00000000" w:rsidRPr="00000000" w14:paraId="000002A7">
      <w:pPr>
        <w:ind w:left="360" w:firstLine="0"/>
        <w:jc w:val="both"/>
        <w:rPr>
          <w:sz w:val="24"/>
          <w:szCs w:val="24"/>
        </w:rPr>
      </w:pPr>
      <w:r w:rsidDel="00000000" w:rsidR="00000000" w:rsidRPr="00000000">
        <w:rPr>
          <w:rtl w:val="0"/>
        </w:rPr>
      </w:r>
    </w:p>
    <w:p w:rsidR="00000000" w:rsidDel="00000000" w:rsidP="00000000" w:rsidRDefault="00000000" w:rsidRPr="00000000" w14:paraId="000002A8">
      <w:pPr>
        <w:ind w:left="360" w:firstLine="0"/>
        <w:jc w:val="both"/>
        <w:rPr>
          <w:sz w:val="24"/>
          <w:szCs w:val="24"/>
        </w:rPr>
      </w:pPr>
      <w:r w:rsidDel="00000000" w:rsidR="00000000" w:rsidRPr="00000000">
        <w:rPr>
          <w:rtl w:val="0"/>
        </w:rPr>
      </w:r>
    </w:p>
    <w:p w:rsidR="00000000" w:rsidDel="00000000" w:rsidP="00000000" w:rsidRDefault="00000000" w:rsidRPr="00000000" w14:paraId="000002A9">
      <w:pPr>
        <w:ind w:left="360" w:firstLine="0"/>
        <w:jc w:val="both"/>
        <w:rPr>
          <w:sz w:val="24"/>
          <w:szCs w:val="24"/>
        </w:rPr>
      </w:pPr>
      <w:r w:rsidDel="00000000" w:rsidR="00000000" w:rsidRPr="00000000">
        <w:rPr>
          <w:rtl w:val="0"/>
        </w:rPr>
      </w:r>
    </w:p>
    <w:p w:rsidR="00000000" w:rsidDel="00000000" w:rsidP="00000000" w:rsidRDefault="00000000" w:rsidRPr="00000000" w14:paraId="000002AA">
      <w:pPr>
        <w:ind w:left="360" w:firstLine="0"/>
        <w:jc w:val="both"/>
        <w:rPr>
          <w:sz w:val="24"/>
          <w:szCs w:val="24"/>
        </w:rPr>
      </w:pPr>
      <w:r w:rsidDel="00000000" w:rsidR="00000000" w:rsidRPr="00000000">
        <w:rPr>
          <w:rtl w:val="0"/>
        </w:rPr>
      </w:r>
    </w:p>
    <w:p w:rsidR="00000000" w:rsidDel="00000000" w:rsidP="00000000" w:rsidRDefault="00000000" w:rsidRPr="00000000" w14:paraId="000002AB">
      <w:pPr>
        <w:pStyle w:val="Heading1"/>
        <w:numPr>
          <w:ilvl w:val="0"/>
          <w:numId w:val="9"/>
        </w:numPr>
        <w:ind w:left="360"/>
        <w:jc w:val="both"/>
        <w:rPr/>
      </w:pPr>
      <w:bookmarkStart w:colFirst="0" w:colLast="0" w:name="_heading=h.dihnrawyr6e4" w:id="193"/>
      <w:bookmarkEnd w:id="193"/>
      <w:r w:rsidDel="00000000" w:rsidR="00000000" w:rsidRPr="00000000">
        <w:rPr>
          <w:vertAlign w:val="baseline"/>
          <w:rtl w:val="0"/>
        </w:rPr>
        <w:t xml:space="preserve">PROTOTIPO</w:t>
      </w:r>
    </w:p>
    <w:p w:rsidR="00000000" w:rsidDel="00000000" w:rsidP="00000000" w:rsidRDefault="00000000" w:rsidRPr="00000000" w14:paraId="000002AC">
      <w:pPr>
        <w:pStyle w:val="Heading2"/>
        <w:numPr>
          <w:ilvl w:val="1"/>
          <w:numId w:val="9"/>
        </w:numPr>
        <w:ind w:left="792" w:hanging="432"/>
        <w:jc w:val="both"/>
        <w:rPr>
          <w:sz w:val="24"/>
          <w:szCs w:val="24"/>
        </w:rPr>
      </w:pPr>
      <w:bookmarkStart w:colFirst="0" w:colLast="0" w:name="_heading=h.4u5rjdfuzi8b" w:id="194"/>
      <w:bookmarkEnd w:id="194"/>
      <w:r w:rsidDel="00000000" w:rsidR="00000000" w:rsidRPr="00000000">
        <w:rPr>
          <w:sz w:val="24"/>
          <w:szCs w:val="24"/>
          <w:vertAlign w:val="baseline"/>
          <w:rtl w:val="0"/>
        </w:rPr>
        <w:t xml:space="preserve">Propósito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z25csxor9jq" w:id="195"/>
      <w:bookmarkEnd w:id="195"/>
      <w:r w:rsidDel="00000000" w:rsidR="00000000" w:rsidRPr="00000000">
        <w:rPr>
          <w:sz w:val="22"/>
          <w:szCs w:val="22"/>
          <w:rtl w:val="0"/>
        </w:rPr>
        <w:t xml:space="preserve">Validar los requerimientos del sistema directamente con los usuarios antes de iniciar la fase de programación. </w:t>
      </w:r>
    </w:p>
    <w:p w:rsidR="00000000" w:rsidDel="00000000" w:rsidP="00000000" w:rsidRDefault="00000000" w:rsidRPr="00000000" w14:paraId="000002AE">
      <w:pPr>
        <w:pStyle w:val="Heading2"/>
        <w:numPr>
          <w:ilvl w:val="1"/>
          <w:numId w:val="9"/>
        </w:numPr>
        <w:ind w:left="792" w:hanging="432"/>
        <w:jc w:val="both"/>
        <w:rPr>
          <w:sz w:val="24"/>
          <w:szCs w:val="24"/>
        </w:rPr>
      </w:pPr>
      <w:bookmarkStart w:colFirst="0" w:colLast="0" w:name="_heading=h.w24sgdnwlwhe" w:id="196"/>
      <w:bookmarkEnd w:id="196"/>
      <w:r w:rsidDel="00000000" w:rsidR="00000000" w:rsidRPr="00000000">
        <w:rPr>
          <w:sz w:val="24"/>
          <w:szCs w:val="24"/>
          <w:vertAlign w:val="baseline"/>
          <w:rtl w:val="0"/>
        </w:rPr>
        <w:t xml:space="preserve">Mockups (imágenes con una breve descripción)</w:t>
      </w:r>
    </w:p>
    <w:p w:rsidR="00000000" w:rsidDel="00000000" w:rsidP="00000000" w:rsidRDefault="00000000" w:rsidRPr="00000000" w14:paraId="000002AF">
      <w:pPr>
        <w:pStyle w:val="Heading2"/>
        <w:ind w:left="792" w:firstLine="0"/>
        <w:jc w:val="both"/>
        <w:rPr>
          <w:sz w:val="24"/>
          <w:szCs w:val="24"/>
        </w:rPr>
      </w:pPr>
      <w:bookmarkStart w:colFirst="0" w:colLast="0" w:name="_heading=h.hwo5dl2pa5k3" w:id="197"/>
      <w:bookmarkEnd w:id="197"/>
      <w:r w:rsidDel="00000000" w:rsidR="00000000" w:rsidRPr="00000000">
        <w:rPr>
          <w:b w:val="0"/>
          <w:bCs w:val="0"/>
          <w:sz w:val="22"/>
          <w:szCs w:val="22"/>
          <w:rtl w:val="0"/>
        </w:rPr>
        <w:t xml:space="preserve">En el login existen dos perfiles designados para el trabajo del prototipo, admin y residentes (donde se incluyen corredor, dueño, y todos los relacionados con la propiedad de ser el caso. </w:t>
      </w:r>
      <w:r w:rsidDel="00000000" w:rsidR="00000000" w:rsidRPr="00000000">
        <w:rPr>
          <w:sz w:val="24"/>
          <w:szCs w:val="24"/>
        </w:rPr>
        <w:drawing>
          <wp:inline distB="114300" distT="114300" distL="114300" distR="114300">
            <wp:extent cx="1318569" cy="2195513"/>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3185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numPr>
          <w:ilvl w:val="0"/>
          <w:numId w:val="10"/>
        </w:numPr>
        <w:ind w:left="720" w:hanging="360"/>
        <w:rPr>
          <w:u w:val="none"/>
        </w:rPr>
      </w:pPr>
      <w:r w:rsidDel="00000000" w:rsidR="00000000" w:rsidRPr="00000000">
        <w:rPr>
          <w:sz w:val="24"/>
          <w:szCs w:val="24"/>
        </w:rPr>
        <w:drawing>
          <wp:inline distB="114300" distT="114300" distL="114300" distR="114300">
            <wp:extent cx="2094752" cy="1776413"/>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94752" cy="1776413"/>
                    </a:xfrm>
                    <a:prstGeom prst="rect"/>
                    <a:ln/>
                  </pic:spPr>
                </pic:pic>
              </a:graphicData>
            </a:graphic>
          </wp:inline>
        </w:drawing>
      </w:r>
      <w:r w:rsidDel="00000000" w:rsidR="00000000" w:rsidRPr="00000000">
        <w:rPr>
          <w:sz w:val="24"/>
          <w:szCs w:val="24"/>
          <w:rtl w:val="0"/>
        </w:rPr>
        <w:t xml:space="preserve">Pantalla de inicio del administrador la cual cuenta con datos sensibles.</w:t>
      </w:r>
    </w:p>
    <w:p w:rsidR="00000000" w:rsidDel="00000000" w:rsidP="00000000" w:rsidRDefault="00000000" w:rsidRPr="00000000" w14:paraId="000002B2">
      <w:pPr>
        <w:pStyle w:val="Heading2"/>
        <w:numPr>
          <w:ilvl w:val="0"/>
          <w:numId w:val="10"/>
        </w:numPr>
        <w:ind w:left="720" w:hanging="360"/>
        <w:jc w:val="both"/>
      </w:pPr>
      <w:bookmarkStart w:colFirst="0" w:colLast="0" w:name="_heading=h.norhqifbdxq8" w:id="198"/>
      <w:bookmarkEnd w:id="198"/>
      <w:r w:rsidDel="00000000" w:rsidR="00000000" w:rsidRPr="00000000">
        <w:rPr>
          <w:b w:val="0"/>
          <w:bCs w:val="0"/>
        </w:rPr>
        <w:drawing>
          <wp:inline distB="114300" distT="114300" distL="114300" distR="114300">
            <wp:extent cx="1878013" cy="190523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878013" cy="1905230"/>
                    </a:xfrm>
                    <a:prstGeom prst="rect"/>
                    <a:ln/>
                  </pic:spPr>
                </pic:pic>
              </a:graphicData>
            </a:graphic>
          </wp:inline>
        </w:drawing>
      </w:r>
      <w:r w:rsidDel="00000000" w:rsidR="00000000" w:rsidRPr="00000000">
        <w:rPr>
          <w:b w:val="0"/>
          <w:bCs w:val="0"/>
          <w:rtl w:val="0"/>
        </w:rPr>
        <w:t xml:space="preserve">Información de las propiedades existente y activas del edificio</w:t>
      </w:r>
    </w:p>
    <w:p w:rsidR="00000000" w:rsidDel="00000000" w:rsidP="00000000" w:rsidRDefault="00000000" w:rsidRPr="00000000" w14:paraId="000002B3">
      <w:pPr>
        <w:numPr>
          <w:ilvl w:val="0"/>
          <w:numId w:val="10"/>
        </w:numPr>
        <w:ind w:left="720" w:hanging="360"/>
      </w:pPr>
      <w:r w:rsidDel="00000000" w:rsidR="00000000" w:rsidRPr="00000000">
        <w:rPr>
          <w:rtl w:val="0"/>
        </w:rPr>
      </w:r>
    </w:p>
    <w:p w:rsidR="00000000" w:rsidDel="00000000" w:rsidP="00000000" w:rsidRDefault="00000000" w:rsidRPr="00000000" w14:paraId="000002B4">
      <w:pPr>
        <w:numPr>
          <w:ilvl w:val="0"/>
          <w:numId w:val="10"/>
        </w:numPr>
        <w:ind w:left="720" w:hanging="360"/>
      </w:pPr>
      <w:r w:rsidDel="00000000" w:rsidR="00000000" w:rsidRPr="00000000">
        <w:rPr/>
        <w:drawing>
          <wp:inline distB="114300" distT="114300" distL="114300" distR="114300">
            <wp:extent cx="1963738" cy="2144189"/>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963738" cy="2144189"/>
                    </a:xfrm>
                    <a:prstGeom prst="rect"/>
                    <a:ln/>
                  </pic:spPr>
                </pic:pic>
              </a:graphicData>
            </a:graphic>
          </wp:inline>
        </w:drawing>
      </w:r>
      <w:r w:rsidDel="00000000" w:rsidR="00000000" w:rsidRPr="00000000">
        <w:rPr>
          <w:rtl w:val="0"/>
        </w:rPr>
        <w:t xml:space="preserve">Historial de auditoría detalla el registro de acciones hechas por el administrador</w:t>
      </w:r>
    </w:p>
    <w:p w:rsidR="00000000" w:rsidDel="00000000" w:rsidP="00000000" w:rsidRDefault="00000000" w:rsidRPr="00000000" w14:paraId="000002B5">
      <w:pPr>
        <w:numPr>
          <w:ilvl w:val="0"/>
          <w:numId w:val="10"/>
        </w:numPr>
        <w:ind w:left="720" w:hanging="360"/>
      </w:pPr>
      <w:r w:rsidDel="00000000" w:rsidR="00000000" w:rsidRPr="00000000">
        <w:rPr/>
        <w:drawing>
          <wp:inline distB="114300" distT="114300" distL="114300" distR="114300">
            <wp:extent cx="1963738" cy="1902643"/>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63738" cy="1902643"/>
                    </a:xfrm>
                    <a:prstGeom prst="rect"/>
                    <a:ln/>
                  </pic:spPr>
                </pic:pic>
              </a:graphicData>
            </a:graphic>
          </wp:inline>
        </w:drawing>
      </w:r>
      <w:r w:rsidDel="00000000" w:rsidR="00000000" w:rsidRPr="00000000">
        <w:rPr>
          <w:rtl w:val="0"/>
        </w:rPr>
        <w:t xml:space="preserve">Directorio de unidades el cual entrega Información y perfiles que existen en el departamento</w:t>
      </w:r>
    </w:p>
    <w:p w:rsidR="00000000" w:rsidDel="00000000" w:rsidP="00000000" w:rsidRDefault="00000000" w:rsidRPr="00000000" w14:paraId="000002B6">
      <w:pPr>
        <w:numPr>
          <w:ilvl w:val="0"/>
          <w:numId w:val="10"/>
        </w:numPr>
        <w:ind w:left="720" w:hanging="360"/>
        <w:rPr>
          <w:u w:val="none"/>
        </w:rPr>
      </w:pPr>
      <w:r w:rsidDel="00000000" w:rsidR="00000000" w:rsidRPr="00000000">
        <w:rPr/>
        <w:drawing>
          <wp:inline distB="114300" distT="114300" distL="114300" distR="114300">
            <wp:extent cx="1992313" cy="2274859"/>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92313" cy="2274859"/>
                    </a:xfrm>
                    <a:prstGeom prst="rect"/>
                    <a:ln/>
                  </pic:spPr>
                </pic:pic>
              </a:graphicData>
            </a:graphic>
          </wp:inline>
        </w:drawing>
      </w:r>
      <w:r w:rsidDel="00000000" w:rsidR="00000000" w:rsidRPr="00000000">
        <w:rPr>
          <w:rtl w:val="0"/>
        </w:rPr>
        <w:t xml:space="preserve">Pagina de inicio ingresando como residente, informacion básica e importante que el usuario debe tener en cuenta</w:t>
      </w:r>
    </w:p>
    <w:p w:rsidR="00000000" w:rsidDel="00000000" w:rsidP="00000000" w:rsidRDefault="00000000" w:rsidRPr="00000000" w14:paraId="000002B7">
      <w:pPr>
        <w:numPr>
          <w:ilvl w:val="0"/>
          <w:numId w:val="10"/>
        </w:numPr>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8">
      <w:pPr>
        <w:pStyle w:val="Heading2"/>
        <w:numPr>
          <w:ilvl w:val="1"/>
          <w:numId w:val="9"/>
        </w:numPr>
        <w:ind w:left="792" w:hanging="432"/>
        <w:jc w:val="both"/>
        <w:rPr>
          <w:sz w:val="24"/>
          <w:szCs w:val="24"/>
        </w:rPr>
      </w:pPr>
      <w:bookmarkStart w:colFirst="0" w:colLast="0" w:name="_heading=h.fswsp9jetbuu" w:id="199"/>
      <w:bookmarkEnd w:id="199"/>
      <w:r w:rsidDel="00000000" w:rsidR="00000000" w:rsidRPr="00000000">
        <w:rPr>
          <w:sz w:val="24"/>
          <w:szCs w:val="24"/>
          <w:vertAlign w:val="baseline"/>
          <w:rtl w:val="0"/>
        </w:rPr>
        <w:t xml:space="preserve">Justificar herramientas de prototipado</w:t>
      </w:r>
    </w:p>
    <w:p w:rsidR="00000000" w:rsidDel="00000000" w:rsidP="00000000" w:rsidRDefault="00000000" w:rsidRPr="00000000" w14:paraId="000002B9">
      <w:pPr>
        <w:ind w:left="792" w:firstLine="0"/>
        <w:rPr>
          <w:vertAlign w:val="baseline"/>
        </w:rPr>
      </w:pPr>
      <w:r w:rsidDel="00000000" w:rsidR="00000000" w:rsidRPr="00000000">
        <w:rPr>
          <w:rtl w:val="0"/>
        </w:rPr>
        <w:t xml:space="preserve">La elección de Figma, potenciada por sus herramientas de Inteligencia Artificial (Figma make), representa una decisión técnica y metodológicamente estratégica para la etapa de diseño y validación de este proyecto. </w:t>
      </w:r>
      <w:r w:rsidDel="00000000" w:rsidR="00000000" w:rsidRPr="00000000">
        <w:rPr>
          <w:rtl w:val="0"/>
        </w:rPr>
      </w:r>
    </w:p>
    <w:p w:rsidR="00000000" w:rsidDel="00000000" w:rsidP="00000000" w:rsidRDefault="00000000" w:rsidRPr="00000000" w14:paraId="000002BA">
      <w:pPr>
        <w:ind w:left="792" w:firstLine="0"/>
        <w:rPr/>
      </w:pPr>
      <w:r w:rsidDel="00000000" w:rsidR="00000000" w:rsidRPr="00000000">
        <w:rPr>
          <w:rtl w:val="0"/>
        </w:rPr>
      </w:r>
    </w:p>
    <w:p w:rsidR="00000000" w:rsidDel="00000000" w:rsidP="00000000" w:rsidRDefault="00000000" w:rsidRPr="00000000" w14:paraId="000002BB">
      <w:pPr>
        <w:ind w:left="792" w:firstLine="0"/>
        <w:rPr/>
      </w:pPr>
      <w:r w:rsidDel="00000000" w:rsidR="00000000" w:rsidRPr="00000000">
        <w:rPr>
          <w:rtl w:val="0"/>
        </w:rPr>
      </w:r>
    </w:p>
    <w:p w:rsidR="00000000" w:rsidDel="00000000" w:rsidP="00000000" w:rsidRDefault="00000000" w:rsidRPr="00000000" w14:paraId="000002BC">
      <w:pPr>
        <w:ind w:left="792" w:firstLine="0"/>
        <w:rPr/>
      </w:pPr>
      <w:r w:rsidDel="00000000" w:rsidR="00000000" w:rsidRPr="00000000">
        <w:rPr>
          <w:rtl w:val="0"/>
        </w:rPr>
      </w:r>
    </w:p>
    <w:p w:rsidR="00000000" w:rsidDel="00000000" w:rsidP="00000000" w:rsidRDefault="00000000" w:rsidRPr="00000000" w14:paraId="000002BD">
      <w:pPr>
        <w:ind w:left="792" w:firstLine="0"/>
        <w:rPr/>
      </w:pPr>
      <w:r w:rsidDel="00000000" w:rsidR="00000000" w:rsidRPr="00000000">
        <w:rPr>
          <w:rtl w:val="0"/>
        </w:rPr>
      </w:r>
    </w:p>
    <w:p w:rsidR="00000000" w:rsidDel="00000000" w:rsidP="00000000" w:rsidRDefault="00000000" w:rsidRPr="00000000" w14:paraId="000002BE">
      <w:pPr>
        <w:ind w:left="792" w:firstLine="0"/>
        <w:rPr/>
      </w:pPr>
      <w:r w:rsidDel="00000000" w:rsidR="00000000" w:rsidRPr="00000000">
        <w:rPr>
          <w:rtl w:val="0"/>
        </w:rPr>
      </w:r>
    </w:p>
    <w:p w:rsidR="00000000" w:rsidDel="00000000" w:rsidP="00000000" w:rsidRDefault="00000000" w:rsidRPr="00000000" w14:paraId="000002BF">
      <w:pPr>
        <w:ind w:left="792" w:firstLine="0"/>
        <w:rPr/>
      </w:pPr>
      <w:r w:rsidDel="00000000" w:rsidR="00000000" w:rsidRPr="00000000">
        <w:rPr>
          <w:rtl w:val="0"/>
        </w:rPr>
      </w:r>
    </w:p>
    <w:p w:rsidR="00000000" w:rsidDel="00000000" w:rsidP="00000000" w:rsidRDefault="00000000" w:rsidRPr="00000000" w14:paraId="000002C0">
      <w:pPr>
        <w:ind w:left="792" w:firstLine="0"/>
        <w:rPr/>
      </w:pPr>
      <w:r w:rsidDel="00000000" w:rsidR="00000000" w:rsidRPr="00000000">
        <w:rPr>
          <w:rtl w:val="0"/>
        </w:rPr>
      </w:r>
    </w:p>
    <w:p w:rsidR="00000000" w:rsidDel="00000000" w:rsidP="00000000" w:rsidRDefault="00000000" w:rsidRPr="00000000" w14:paraId="000002C1">
      <w:pPr>
        <w:ind w:left="792" w:firstLine="0"/>
        <w:rPr/>
      </w:pPr>
      <w:r w:rsidDel="00000000" w:rsidR="00000000" w:rsidRPr="00000000">
        <w:rPr>
          <w:rtl w:val="0"/>
        </w:rPr>
      </w:r>
    </w:p>
    <w:p w:rsidR="00000000" w:rsidDel="00000000" w:rsidP="00000000" w:rsidRDefault="00000000" w:rsidRPr="00000000" w14:paraId="000002C2">
      <w:pPr>
        <w:ind w:left="792" w:firstLine="0"/>
        <w:rPr/>
      </w:pPr>
      <w:r w:rsidDel="00000000" w:rsidR="00000000" w:rsidRPr="00000000">
        <w:rPr>
          <w:rtl w:val="0"/>
        </w:rPr>
      </w:r>
    </w:p>
    <w:p w:rsidR="00000000" w:rsidDel="00000000" w:rsidP="00000000" w:rsidRDefault="00000000" w:rsidRPr="00000000" w14:paraId="000002C3">
      <w:pPr>
        <w:ind w:left="792" w:firstLine="0"/>
        <w:rPr/>
      </w:pPr>
      <w:r w:rsidDel="00000000" w:rsidR="00000000" w:rsidRPr="00000000">
        <w:rPr>
          <w:rtl w:val="0"/>
        </w:rPr>
      </w:r>
    </w:p>
    <w:p w:rsidR="00000000" w:rsidDel="00000000" w:rsidP="00000000" w:rsidRDefault="00000000" w:rsidRPr="00000000" w14:paraId="000002C4">
      <w:pPr>
        <w:ind w:left="792" w:firstLine="0"/>
        <w:rPr/>
      </w:pPr>
      <w:r w:rsidDel="00000000" w:rsidR="00000000" w:rsidRPr="00000000">
        <w:rPr>
          <w:rtl w:val="0"/>
        </w:rPr>
      </w:r>
    </w:p>
    <w:p w:rsidR="00000000" w:rsidDel="00000000" w:rsidP="00000000" w:rsidRDefault="00000000" w:rsidRPr="00000000" w14:paraId="000002C5">
      <w:pPr>
        <w:ind w:left="792" w:firstLine="0"/>
        <w:rPr/>
      </w:pPr>
      <w:r w:rsidDel="00000000" w:rsidR="00000000" w:rsidRPr="00000000">
        <w:rPr>
          <w:rtl w:val="0"/>
        </w:rPr>
      </w:r>
    </w:p>
    <w:p w:rsidR="00000000" w:rsidDel="00000000" w:rsidP="00000000" w:rsidRDefault="00000000" w:rsidRPr="00000000" w14:paraId="000002C6">
      <w:pPr>
        <w:ind w:left="792" w:firstLine="0"/>
        <w:rPr/>
      </w:pPr>
      <w:r w:rsidDel="00000000" w:rsidR="00000000" w:rsidRPr="00000000">
        <w:rPr>
          <w:rtl w:val="0"/>
        </w:rPr>
      </w:r>
    </w:p>
    <w:p w:rsidR="00000000" w:rsidDel="00000000" w:rsidP="00000000" w:rsidRDefault="00000000" w:rsidRPr="00000000" w14:paraId="000002C7">
      <w:pPr>
        <w:ind w:left="792" w:firstLine="0"/>
        <w:rPr/>
      </w:pPr>
      <w:r w:rsidDel="00000000" w:rsidR="00000000" w:rsidRPr="00000000">
        <w:rPr>
          <w:rtl w:val="0"/>
        </w:rPr>
      </w:r>
    </w:p>
    <w:p w:rsidR="00000000" w:rsidDel="00000000" w:rsidP="00000000" w:rsidRDefault="00000000" w:rsidRPr="00000000" w14:paraId="000002C8">
      <w:pPr>
        <w:ind w:left="792" w:firstLine="0"/>
        <w:rPr/>
      </w:pPr>
      <w:r w:rsidDel="00000000" w:rsidR="00000000" w:rsidRPr="00000000">
        <w:rPr>
          <w:rtl w:val="0"/>
        </w:rPr>
      </w:r>
    </w:p>
    <w:p w:rsidR="00000000" w:rsidDel="00000000" w:rsidP="00000000" w:rsidRDefault="00000000" w:rsidRPr="00000000" w14:paraId="000002C9">
      <w:pPr>
        <w:ind w:left="792" w:firstLine="0"/>
        <w:rPr/>
      </w:pPr>
      <w:r w:rsidDel="00000000" w:rsidR="00000000" w:rsidRPr="00000000">
        <w:rPr>
          <w:rtl w:val="0"/>
        </w:rPr>
      </w:r>
    </w:p>
    <w:p w:rsidR="00000000" w:rsidDel="00000000" w:rsidP="00000000" w:rsidRDefault="00000000" w:rsidRPr="00000000" w14:paraId="000002CA">
      <w:pPr>
        <w:ind w:left="792" w:firstLine="0"/>
        <w:rPr/>
      </w:pPr>
      <w:r w:rsidDel="00000000" w:rsidR="00000000" w:rsidRPr="00000000">
        <w:rPr>
          <w:rtl w:val="0"/>
        </w:rPr>
      </w:r>
    </w:p>
    <w:p w:rsidR="00000000" w:rsidDel="00000000" w:rsidP="00000000" w:rsidRDefault="00000000" w:rsidRPr="00000000" w14:paraId="000002CB">
      <w:pPr>
        <w:ind w:left="792" w:firstLine="0"/>
        <w:rPr/>
      </w:pPr>
      <w:r w:rsidDel="00000000" w:rsidR="00000000" w:rsidRPr="00000000">
        <w:rPr>
          <w:rtl w:val="0"/>
        </w:rPr>
      </w:r>
    </w:p>
    <w:p w:rsidR="00000000" w:rsidDel="00000000" w:rsidP="00000000" w:rsidRDefault="00000000" w:rsidRPr="00000000" w14:paraId="000002CC">
      <w:pPr>
        <w:ind w:left="792" w:firstLine="0"/>
        <w:rPr/>
      </w:pPr>
      <w:r w:rsidDel="00000000" w:rsidR="00000000" w:rsidRPr="00000000">
        <w:rPr>
          <w:rtl w:val="0"/>
        </w:rPr>
      </w:r>
    </w:p>
    <w:p w:rsidR="00000000" w:rsidDel="00000000" w:rsidP="00000000" w:rsidRDefault="00000000" w:rsidRPr="00000000" w14:paraId="000002CD">
      <w:pPr>
        <w:ind w:left="792" w:firstLine="0"/>
        <w:rPr/>
      </w:pPr>
      <w:r w:rsidDel="00000000" w:rsidR="00000000" w:rsidRPr="00000000">
        <w:rPr>
          <w:rtl w:val="0"/>
        </w:rPr>
      </w:r>
    </w:p>
    <w:p w:rsidR="00000000" w:rsidDel="00000000" w:rsidP="00000000" w:rsidRDefault="00000000" w:rsidRPr="00000000" w14:paraId="000002CE">
      <w:pPr>
        <w:ind w:left="792" w:firstLine="0"/>
        <w:rPr/>
      </w:pPr>
      <w:r w:rsidDel="00000000" w:rsidR="00000000" w:rsidRPr="00000000">
        <w:rPr>
          <w:rtl w:val="0"/>
        </w:rPr>
      </w:r>
    </w:p>
    <w:p w:rsidR="00000000" w:rsidDel="00000000" w:rsidP="00000000" w:rsidRDefault="00000000" w:rsidRPr="00000000" w14:paraId="000002CF">
      <w:pPr>
        <w:ind w:left="792" w:firstLine="0"/>
        <w:rPr/>
      </w:pPr>
      <w:r w:rsidDel="00000000" w:rsidR="00000000" w:rsidRPr="00000000">
        <w:rPr>
          <w:rtl w:val="0"/>
        </w:rPr>
      </w:r>
    </w:p>
    <w:p w:rsidR="00000000" w:rsidDel="00000000" w:rsidP="00000000" w:rsidRDefault="00000000" w:rsidRPr="00000000" w14:paraId="000002D0">
      <w:pPr>
        <w:ind w:left="792" w:firstLine="0"/>
        <w:rPr/>
      </w:pPr>
      <w:r w:rsidDel="00000000" w:rsidR="00000000" w:rsidRPr="00000000">
        <w:rPr>
          <w:rtl w:val="0"/>
        </w:rPr>
      </w:r>
    </w:p>
    <w:p w:rsidR="00000000" w:rsidDel="00000000" w:rsidP="00000000" w:rsidRDefault="00000000" w:rsidRPr="00000000" w14:paraId="000002D1">
      <w:pPr>
        <w:ind w:left="792" w:firstLine="0"/>
        <w:rPr/>
      </w:pPr>
      <w:r w:rsidDel="00000000" w:rsidR="00000000" w:rsidRPr="00000000">
        <w:rPr>
          <w:rtl w:val="0"/>
        </w:rPr>
      </w:r>
    </w:p>
    <w:p w:rsidR="00000000" w:rsidDel="00000000" w:rsidP="00000000" w:rsidRDefault="00000000" w:rsidRPr="00000000" w14:paraId="000002D2">
      <w:pPr>
        <w:ind w:left="792" w:firstLine="0"/>
        <w:rPr/>
      </w:pPr>
      <w:r w:rsidDel="00000000" w:rsidR="00000000" w:rsidRPr="00000000">
        <w:rPr>
          <w:rtl w:val="0"/>
        </w:rPr>
      </w:r>
    </w:p>
    <w:p w:rsidR="00000000" w:rsidDel="00000000" w:rsidP="00000000" w:rsidRDefault="00000000" w:rsidRPr="00000000" w14:paraId="000002D3">
      <w:pPr>
        <w:ind w:left="792" w:firstLine="0"/>
        <w:rPr/>
      </w:pPr>
      <w:r w:rsidDel="00000000" w:rsidR="00000000" w:rsidRPr="00000000">
        <w:rPr>
          <w:rtl w:val="0"/>
        </w:rPr>
      </w:r>
    </w:p>
    <w:p w:rsidR="00000000" w:rsidDel="00000000" w:rsidP="00000000" w:rsidRDefault="00000000" w:rsidRPr="00000000" w14:paraId="000002D4">
      <w:pPr>
        <w:ind w:left="792" w:firstLine="0"/>
        <w:rPr/>
      </w:pPr>
      <w:r w:rsidDel="00000000" w:rsidR="00000000" w:rsidRPr="00000000">
        <w:rPr>
          <w:rtl w:val="0"/>
        </w:rPr>
      </w:r>
    </w:p>
    <w:p w:rsidR="00000000" w:rsidDel="00000000" w:rsidP="00000000" w:rsidRDefault="00000000" w:rsidRPr="00000000" w14:paraId="000002D5">
      <w:pPr>
        <w:ind w:left="792" w:firstLine="0"/>
        <w:rPr/>
      </w:pPr>
      <w:r w:rsidDel="00000000" w:rsidR="00000000" w:rsidRPr="00000000">
        <w:rPr>
          <w:rtl w:val="0"/>
        </w:rPr>
      </w:r>
    </w:p>
    <w:p w:rsidR="00000000" w:rsidDel="00000000" w:rsidP="00000000" w:rsidRDefault="00000000" w:rsidRPr="00000000" w14:paraId="000002D6">
      <w:pPr>
        <w:ind w:left="792" w:firstLine="0"/>
        <w:rPr/>
      </w:pPr>
      <w:r w:rsidDel="00000000" w:rsidR="00000000" w:rsidRPr="00000000">
        <w:rPr>
          <w:rtl w:val="0"/>
        </w:rPr>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pStyle w:val="Heading1"/>
        <w:numPr>
          <w:ilvl w:val="0"/>
          <w:numId w:val="9"/>
        </w:numPr>
        <w:ind w:left="360"/>
        <w:jc w:val="both"/>
        <w:rPr/>
      </w:pPr>
      <w:bookmarkStart w:colFirst="0" w:colLast="0" w:name="_heading=h.uj7jittuuwz9" w:id="200"/>
      <w:bookmarkEnd w:id="200"/>
      <w:r w:rsidDel="00000000" w:rsidR="00000000" w:rsidRPr="00000000">
        <w:rPr>
          <w:vertAlign w:val="baseline"/>
          <w:rtl w:val="0"/>
        </w:rPr>
        <w:t xml:space="preserve">EVALUACIÓN DE CALIDAD HEURÍSTICA DE NIELSEN</w:t>
      </w:r>
    </w:p>
    <w:p w:rsidR="00000000" w:rsidDel="00000000" w:rsidP="00000000" w:rsidRDefault="00000000" w:rsidRPr="00000000" w14:paraId="000002D9">
      <w:pPr>
        <w:pStyle w:val="Heading2"/>
        <w:numPr>
          <w:ilvl w:val="1"/>
          <w:numId w:val="9"/>
        </w:numPr>
        <w:ind w:left="792" w:hanging="432"/>
        <w:jc w:val="both"/>
        <w:rPr>
          <w:sz w:val="24"/>
          <w:szCs w:val="24"/>
        </w:rPr>
      </w:pPr>
      <w:bookmarkStart w:colFirst="0" w:colLast="0" w:name="_heading=h.l3zdqflgt6tr" w:id="201"/>
      <w:bookmarkEnd w:id="201"/>
      <w:r w:rsidDel="00000000" w:rsidR="00000000" w:rsidRPr="00000000">
        <w:rPr>
          <w:sz w:val="24"/>
          <w:szCs w:val="24"/>
          <w:vertAlign w:val="baseline"/>
          <w:rtl w:val="0"/>
        </w:rPr>
        <w:t xml:space="preserve">Propósito</w:t>
      </w:r>
    </w:p>
    <w:p w:rsidR="00000000" w:rsidDel="00000000" w:rsidP="00000000" w:rsidRDefault="00000000" w:rsidRPr="00000000" w14:paraId="000002DA">
      <w:pPr>
        <w:ind w:left="792" w:firstLine="0"/>
        <w:rPr>
          <w:sz w:val="22"/>
          <w:szCs w:val="22"/>
        </w:rPr>
      </w:pPr>
      <w:r w:rsidDel="00000000" w:rsidR="00000000" w:rsidRPr="00000000">
        <w:rPr>
          <w:sz w:val="22"/>
          <w:szCs w:val="22"/>
          <w:rtl w:val="0"/>
        </w:rPr>
        <w:t xml:space="preserve">identificar problemas de usabilidad en la interfaz de usuario de un sistema o aplicación.</w:t>
      </w:r>
    </w:p>
    <w:p w:rsidR="00000000" w:rsidDel="00000000" w:rsidP="00000000" w:rsidRDefault="00000000" w:rsidRPr="00000000" w14:paraId="000002DB">
      <w:pPr>
        <w:ind w:left="792" w:firstLine="0"/>
        <w:rPr>
          <w:sz w:val="22"/>
          <w:szCs w:val="22"/>
        </w:rPr>
      </w:pPr>
      <w:r w:rsidDel="00000000" w:rsidR="00000000" w:rsidRPr="00000000">
        <w:rPr>
          <w:rtl w:val="0"/>
        </w:rPr>
      </w:r>
    </w:p>
    <w:p w:rsidR="00000000" w:rsidDel="00000000" w:rsidP="00000000" w:rsidRDefault="00000000" w:rsidRPr="00000000" w14:paraId="000002DC">
      <w:pPr>
        <w:pStyle w:val="Heading2"/>
        <w:numPr>
          <w:ilvl w:val="1"/>
          <w:numId w:val="9"/>
        </w:numPr>
        <w:ind w:left="792" w:hanging="432"/>
        <w:jc w:val="both"/>
        <w:rPr>
          <w:sz w:val="24"/>
          <w:szCs w:val="24"/>
        </w:rPr>
      </w:pPr>
      <w:bookmarkStart w:colFirst="0" w:colLast="0" w:name="_heading=h.wdmc3oq4pqyv" w:id="202"/>
      <w:bookmarkEnd w:id="202"/>
      <w:r w:rsidDel="00000000" w:rsidR="00000000" w:rsidRPr="00000000">
        <w:rPr>
          <w:sz w:val="24"/>
          <w:szCs w:val="24"/>
          <w:vertAlign w:val="baseline"/>
          <w:rtl w:val="0"/>
        </w:rPr>
        <w:t xml:space="preserve">Lista de verificación </w:t>
      </w:r>
    </w:p>
    <w:p w:rsidR="00000000" w:rsidDel="00000000" w:rsidP="00000000" w:rsidRDefault="00000000" w:rsidRPr="00000000" w14:paraId="000002D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205755</wp:posOffset>
            </wp:positionV>
            <wp:extent cx="7165404" cy="5573092"/>
            <wp:effectExtent b="0" l="0" r="0" t="0"/>
            <wp:wrapNone/>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165404" cy="5573092"/>
                    </a:xfrm>
                    <a:prstGeom prst="rect"/>
                    <a:ln/>
                  </pic:spPr>
                </pic:pic>
              </a:graphicData>
            </a:graphic>
          </wp:anchor>
        </w:drawing>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ind w:left="792" w:firstLine="0"/>
        <w:rPr>
          <w:vertAlign w:val="baseline"/>
        </w:rPr>
      </w:pPr>
      <w:r w:rsidDel="00000000" w:rsidR="00000000" w:rsidRPr="00000000">
        <w:rPr>
          <w:rtl w:val="0"/>
        </w:rPr>
      </w:r>
    </w:p>
    <w:p w:rsidR="00000000" w:rsidDel="00000000" w:rsidP="00000000" w:rsidRDefault="00000000" w:rsidRPr="00000000" w14:paraId="0000030A">
      <w:pPr>
        <w:pStyle w:val="Heading2"/>
        <w:numPr>
          <w:ilvl w:val="1"/>
          <w:numId w:val="9"/>
        </w:numPr>
        <w:ind w:left="792" w:hanging="432"/>
        <w:jc w:val="both"/>
        <w:rPr>
          <w:sz w:val="24"/>
          <w:szCs w:val="24"/>
        </w:rPr>
      </w:pPr>
      <w:bookmarkStart w:colFirst="0" w:colLast="0" w:name="_heading=h.xwxqov2g7rl1" w:id="203"/>
      <w:bookmarkEnd w:id="203"/>
      <w:r w:rsidDel="00000000" w:rsidR="00000000" w:rsidRPr="00000000">
        <w:rPr>
          <w:sz w:val="24"/>
          <w:szCs w:val="24"/>
          <w:vertAlign w:val="baseline"/>
          <w:rtl w:val="0"/>
        </w:rPr>
        <w:t xml:space="preserve">Análisis y métricas de resultados</w:t>
      </w:r>
    </w:p>
    <w:p w:rsidR="00000000" w:rsidDel="00000000" w:rsidP="00000000" w:rsidRDefault="00000000" w:rsidRPr="00000000" w14:paraId="0000030B">
      <w:pPr>
        <w:ind w:left="792" w:firstLine="0"/>
        <w:rPr>
          <w:vertAlign w:val="baseline"/>
        </w:rPr>
      </w:pPr>
      <w:r w:rsidDel="00000000" w:rsidR="00000000" w:rsidRPr="00000000">
        <w:rPr>
          <w:rtl w:val="0"/>
        </w:rPr>
        <w:t xml:space="preserve">En nuestro analisis podemos notar que existen problemas que en su mayoría son menores con un promedio de 2,1 en severidad, en un total de 10 problemas registrados.</w:t>
      </w:r>
      <w:r w:rsidDel="00000000" w:rsidR="00000000" w:rsidRPr="00000000">
        <w:rPr>
          <w:rtl w:val="0"/>
        </w:rPr>
      </w:r>
    </w:p>
    <w:p w:rsidR="00000000" w:rsidDel="00000000" w:rsidP="00000000" w:rsidRDefault="00000000" w:rsidRPr="00000000" w14:paraId="0000030C">
      <w:pPr>
        <w:ind w:left="792" w:firstLine="0"/>
        <w:rPr>
          <w:vertAlign w:val="baseline"/>
        </w:rPr>
      </w:pPr>
      <w:r w:rsidDel="00000000" w:rsidR="00000000" w:rsidRPr="00000000">
        <w:rPr>
          <w:rtl w:val="0"/>
        </w:rPr>
      </w:r>
    </w:p>
    <w:p w:rsidR="00000000" w:rsidDel="00000000" w:rsidP="00000000" w:rsidRDefault="00000000" w:rsidRPr="00000000" w14:paraId="0000030D">
      <w:pPr>
        <w:ind w:left="792" w:firstLine="0"/>
        <w:rPr/>
      </w:pPr>
      <w:r w:rsidDel="00000000" w:rsidR="00000000" w:rsidRPr="00000000">
        <w:rPr/>
        <w:drawing>
          <wp:inline distB="114300" distT="114300" distL="114300" distR="114300">
            <wp:extent cx="5740400" cy="42799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404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ind w:left="792" w:firstLine="0"/>
        <w:rPr/>
      </w:pPr>
      <w:r w:rsidDel="00000000" w:rsidR="00000000" w:rsidRPr="00000000">
        <w:rPr>
          <w:rtl w:val="0"/>
        </w:rPr>
      </w:r>
    </w:p>
    <w:p w:rsidR="00000000" w:rsidDel="00000000" w:rsidP="00000000" w:rsidRDefault="00000000" w:rsidRPr="00000000" w14:paraId="0000030F">
      <w:pPr>
        <w:jc w:val="both"/>
        <w:rPr>
          <w:sz w:val="24"/>
          <w:szCs w:val="24"/>
        </w:rPr>
      </w:pPr>
      <w:r w:rsidDel="00000000" w:rsidR="00000000" w:rsidRPr="00000000">
        <w:rPr>
          <w:rtl w:val="0"/>
        </w:rPr>
      </w:r>
    </w:p>
    <w:p w:rsidR="00000000" w:rsidDel="00000000" w:rsidP="00000000" w:rsidRDefault="00000000" w:rsidRPr="00000000" w14:paraId="00000310">
      <w:pPr>
        <w:jc w:val="both"/>
        <w:rPr>
          <w:sz w:val="24"/>
          <w:szCs w:val="24"/>
        </w:rPr>
      </w:pPr>
      <w:r w:rsidDel="00000000" w:rsidR="00000000" w:rsidRPr="00000000">
        <w:rPr>
          <w:rtl w:val="0"/>
        </w:rPr>
      </w:r>
    </w:p>
    <w:p w:rsidR="00000000" w:rsidDel="00000000" w:rsidP="00000000" w:rsidRDefault="00000000" w:rsidRPr="00000000" w14:paraId="00000311">
      <w:pPr>
        <w:jc w:val="both"/>
        <w:rPr>
          <w:sz w:val="24"/>
          <w:szCs w:val="24"/>
        </w:rPr>
      </w:pPr>
      <w:r w:rsidDel="00000000" w:rsidR="00000000" w:rsidRPr="00000000">
        <w:rPr>
          <w:rtl w:val="0"/>
        </w:rPr>
      </w:r>
    </w:p>
    <w:p w:rsidR="00000000" w:rsidDel="00000000" w:rsidP="00000000" w:rsidRDefault="00000000" w:rsidRPr="00000000" w14:paraId="00000312">
      <w:pPr>
        <w:jc w:val="both"/>
        <w:rPr>
          <w:sz w:val="24"/>
          <w:szCs w:val="24"/>
        </w:rPr>
      </w:pPr>
      <w:r w:rsidDel="00000000" w:rsidR="00000000" w:rsidRPr="00000000">
        <w:rPr>
          <w:rtl w:val="0"/>
        </w:rPr>
      </w:r>
    </w:p>
    <w:p w:rsidR="00000000" w:rsidDel="00000000" w:rsidP="00000000" w:rsidRDefault="00000000" w:rsidRPr="00000000" w14:paraId="00000313">
      <w:pPr>
        <w:jc w:val="both"/>
        <w:rPr>
          <w:sz w:val="24"/>
          <w:szCs w:val="24"/>
        </w:rPr>
      </w:pPr>
      <w:r w:rsidDel="00000000" w:rsidR="00000000" w:rsidRPr="00000000">
        <w:rPr>
          <w:rtl w:val="0"/>
        </w:rPr>
      </w:r>
    </w:p>
    <w:p w:rsidR="00000000" w:rsidDel="00000000" w:rsidP="00000000" w:rsidRDefault="00000000" w:rsidRPr="00000000" w14:paraId="00000314">
      <w:pPr>
        <w:jc w:val="both"/>
        <w:rPr>
          <w:sz w:val="24"/>
          <w:szCs w:val="24"/>
        </w:rPr>
      </w:pPr>
      <w:r w:rsidDel="00000000" w:rsidR="00000000" w:rsidRPr="00000000">
        <w:rPr>
          <w:rtl w:val="0"/>
        </w:rPr>
      </w:r>
    </w:p>
    <w:p w:rsidR="00000000" w:rsidDel="00000000" w:rsidP="00000000" w:rsidRDefault="00000000" w:rsidRPr="00000000" w14:paraId="00000315">
      <w:pPr>
        <w:jc w:val="both"/>
        <w:rPr>
          <w:sz w:val="24"/>
          <w:szCs w:val="24"/>
        </w:rPr>
      </w:pPr>
      <w:r w:rsidDel="00000000" w:rsidR="00000000" w:rsidRPr="00000000">
        <w:rPr>
          <w:rtl w:val="0"/>
        </w:rPr>
      </w:r>
    </w:p>
    <w:p w:rsidR="00000000" w:rsidDel="00000000" w:rsidP="00000000" w:rsidRDefault="00000000" w:rsidRPr="00000000" w14:paraId="00000316">
      <w:pPr>
        <w:jc w:val="both"/>
        <w:rPr>
          <w:sz w:val="24"/>
          <w:szCs w:val="24"/>
        </w:rPr>
      </w:pPr>
      <w:r w:rsidDel="00000000" w:rsidR="00000000" w:rsidRPr="00000000">
        <w:rPr>
          <w:rtl w:val="0"/>
        </w:rPr>
      </w:r>
    </w:p>
    <w:p w:rsidR="00000000" w:rsidDel="00000000" w:rsidP="00000000" w:rsidRDefault="00000000" w:rsidRPr="00000000" w14:paraId="00000317">
      <w:pPr>
        <w:jc w:val="both"/>
        <w:rPr>
          <w:sz w:val="24"/>
          <w:szCs w:val="24"/>
        </w:rPr>
      </w:pPr>
      <w:r w:rsidDel="00000000" w:rsidR="00000000" w:rsidRPr="00000000">
        <w:rPr>
          <w:rtl w:val="0"/>
        </w:rPr>
      </w:r>
    </w:p>
    <w:p w:rsidR="00000000" w:rsidDel="00000000" w:rsidP="00000000" w:rsidRDefault="00000000" w:rsidRPr="00000000" w14:paraId="00000318">
      <w:pPr>
        <w:jc w:val="both"/>
        <w:rPr>
          <w:sz w:val="24"/>
          <w:szCs w:val="24"/>
        </w:rPr>
      </w:pPr>
      <w:r w:rsidDel="00000000" w:rsidR="00000000" w:rsidRPr="00000000">
        <w:rPr>
          <w:rtl w:val="0"/>
        </w:rPr>
      </w:r>
    </w:p>
    <w:p w:rsidR="00000000" w:rsidDel="00000000" w:rsidP="00000000" w:rsidRDefault="00000000" w:rsidRPr="00000000" w14:paraId="00000319">
      <w:pPr>
        <w:jc w:val="both"/>
        <w:rPr>
          <w:sz w:val="24"/>
          <w:szCs w:val="24"/>
        </w:rPr>
      </w:pPr>
      <w:r w:rsidDel="00000000" w:rsidR="00000000" w:rsidRPr="00000000">
        <w:rPr>
          <w:rtl w:val="0"/>
        </w:rPr>
      </w:r>
    </w:p>
    <w:p w:rsidR="00000000" w:rsidDel="00000000" w:rsidP="00000000" w:rsidRDefault="00000000" w:rsidRPr="00000000" w14:paraId="0000031A">
      <w:pPr>
        <w:jc w:val="both"/>
        <w:rPr>
          <w:sz w:val="24"/>
          <w:szCs w:val="24"/>
        </w:rPr>
      </w:pPr>
      <w:r w:rsidDel="00000000" w:rsidR="00000000" w:rsidRPr="00000000">
        <w:rPr>
          <w:rtl w:val="0"/>
        </w:rPr>
      </w:r>
    </w:p>
    <w:p w:rsidR="00000000" w:rsidDel="00000000" w:rsidP="00000000" w:rsidRDefault="00000000" w:rsidRPr="00000000" w14:paraId="0000031B">
      <w:pPr>
        <w:jc w:val="both"/>
        <w:rPr>
          <w:sz w:val="24"/>
          <w:szCs w:val="24"/>
        </w:rPr>
      </w:pPr>
      <w:r w:rsidDel="00000000" w:rsidR="00000000" w:rsidRPr="00000000">
        <w:rPr>
          <w:rtl w:val="0"/>
        </w:rPr>
      </w:r>
    </w:p>
    <w:p w:rsidR="00000000" w:rsidDel="00000000" w:rsidP="00000000" w:rsidRDefault="00000000" w:rsidRPr="00000000" w14:paraId="0000031C">
      <w:pPr>
        <w:jc w:val="both"/>
        <w:rPr>
          <w:sz w:val="24"/>
          <w:szCs w:val="24"/>
        </w:rPr>
      </w:pPr>
      <w:r w:rsidDel="00000000" w:rsidR="00000000" w:rsidRPr="00000000">
        <w:rPr>
          <w:rtl w:val="0"/>
        </w:rPr>
      </w:r>
    </w:p>
    <w:p w:rsidR="00000000" w:rsidDel="00000000" w:rsidP="00000000" w:rsidRDefault="00000000" w:rsidRPr="00000000" w14:paraId="0000031D">
      <w:pPr>
        <w:jc w:val="both"/>
        <w:rPr>
          <w:sz w:val="24"/>
          <w:szCs w:val="24"/>
        </w:rPr>
      </w:pPr>
      <w:r w:rsidDel="00000000" w:rsidR="00000000" w:rsidRPr="00000000">
        <w:rPr>
          <w:rtl w:val="0"/>
        </w:rPr>
      </w:r>
    </w:p>
    <w:p w:rsidR="00000000" w:rsidDel="00000000" w:rsidP="00000000" w:rsidRDefault="00000000" w:rsidRPr="00000000" w14:paraId="0000031E">
      <w:pPr>
        <w:jc w:val="both"/>
        <w:rPr>
          <w:sz w:val="24"/>
          <w:szCs w:val="24"/>
        </w:rPr>
      </w:pPr>
      <w:r w:rsidDel="00000000" w:rsidR="00000000" w:rsidRPr="00000000">
        <w:rPr>
          <w:rtl w:val="0"/>
        </w:rPr>
      </w:r>
    </w:p>
    <w:p w:rsidR="00000000" w:rsidDel="00000000" w:rsidP="00000000" w:rsidRDefault="00000000" w:rsidRPr="00000000" w14:paraId="0000031F">
      <w:pPr>
        <w:jc w:val="both"/>
        <w:rPr>
          <w:sz w:val="24"/>
          <w:szCs w:val="24"/>
        </w:rPr>
      </w:pPr>
      <w:r w:rsidDel="00000000" w:rsidR="00000000" w:rsidRPr="00000000">
        <w:rPr>
          <w:rtl w:val="0"/>
        </w:rPr>
      </w:r>
    </w:p>
    <w:p w:rsidR="00000000" w:rsidDel="00000000" w:rsidP="00000000" w:rsidRDefault="00000000" w:rsidRPr="00000000" w14:paraId="00000320">
      <w:pPr>
        <w:pStyle w:val="Heading1"/>
        <w:numPr>
          <w:ilvl w:val="0"/>
          <w:numId w:val="9"/>
        </w:numPr>
        <w:ind w:left="360"/>
        <w:jc w:val="both"/>
        <w:rPr/>
      </w:pPr>
      <w:bookmarkStart w:colFirst="0" w:colLast="0" w:name="_heading=h.ny4jij12habe" w:id="204"/>
      <w:bookmarkEnd w:id="204"/>
      <w:r w:rsidDel="00000000" w:rsidR="00000000" w:rsidRPr="00000000">
        <w:rPr>
          <w:vertAlign w:val="baseline"/>
          <w:rtl w:val="0"/>
        </w:rPr>
        <w:t xml:space="preserve">CONTROL DE VERSIONES</w:t>
      </w:r>
    </w:p>
    <w:p w:rsidR="00000000" w:rsidDel="00000000" w:rsidP="00000000" w:rsidRDefault="00000000" w:rsidRPr="00000000" w14:paraId="00000321">
      <w:pPr>
        <w:pStyle w:val="Heading2"/>
        <w:numPr>
          <w:ilvl w:val="1"/>
          <w:numId w:val="9"/>
        </w:numPr>
        <w:ind w:left="792" w:hanging="432"/>
        <w:jc w:val="both"/>
        <w:rPr>
          <w:sz w:val="24"/>
          <w:szCs w:val="24"/>
        </w:rPr>
      </w:pPr>
      <w:bookmarkStart w:colFirst="0" w:colLast="0" w:name="_heading=h.6y49ozk09fgb" w:id="205"/>
      <w:bookmarkEnd w:id="205"/>
      <w:r w:rsidDel="00000000" w:rsidR="00000000" w:rsidRPr="00000000">
        <w:rPr>
          <w:sz w:val="24"/>
          <w:szCs w:val="24"/>
          <w:vertAlign w:val="baseline"/>
          <w:rtl w:val="0"/>
        </w:rPr>
        <w:t xml:space="preserve">Propósito </w:t>
      </w:r>
    </w:p>
    <w:p w:rsidR="00000000" w:rsidDel="00000000" w:rsidP="00000000" w:rsidRDefault="00000000" w:rsidRPr="00000000" w14:paraId="00000322">
      <w:pPr>
        <w:ind w:left="792" w:firstLine="0"/>
        <w:rPr/>
      </w:pPr>
      <w:r w:rsidDel="00000000" w:rsidR="00000000" w:rsidRPr="00000000">
        <w:rPr>
          <w:rtl w:val="0"/>
        </w:rPr>
        <w:t xml:space="preserve">Poder analizar cambios que hayan ocurrido a lo largo del trabajo, pudiendo ver errores de versiones beta hasta llegar a la versión final y evitar carrear con errores básicos. </w:t>
      </w:r>
      <w:r w:rsidDel="00000000" w:rsidR="00000000" w:rsidRPr="00000000">
        <w:rPr>
          <w:rtl w:val="0"/>
        </w:rPr>
      </w:r>
    </w:p>
    <w:p w:rsidR="00000000" w:rsidDel="00000000" w:rsidP="00000000" w:rsidRDefault="00000000" w:rsidRPr="00000000" w14:paraId="00000323">
      <w:pPr>
        <w:pStyle w:val="Heading2"/>
        <w:numPr>
          <w:ilvl w:val="1"/>
          <w:numId w:val="9"/>
        </w:numPr>
        <w:ind w:left="792" w:hanging="432"/>
        <w:jc w:val="both"/>
        <w:rPr>
          <w:sz w:val="24"/>
          <w:szCs w:val="24"/>
        </w:rPr>
      </w:pPr>
      <w:bookmarkStart w:colFirst="0" w:colLast="0" w:name="_heading=h.i3ua2je41m1b" w:id="206"/>
      <w:bookmarkEnd w:id="206"/>
      <w:r w:rsidDel="00000000" w:rsidR="00000000" w:rsidRPr="00000000">
        <w:rPr>
          <w:sz w:val="24"/>
          <w:szCs w:val="24"/>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324">
      <w:pPr>
        <w:ind w:left="792" w:firstLine="0"/>
        <w:rPr>
          <w:vertAlign w:val="baseline"/>
        </w:rPr>
      </w:pPr>
      <w:r w:rsidDel="00000000" w:rsidR="00000000" w:rsidRPr="00000000">
        <w:rPr>
          <w:rtl w:val="0"/>
        </w:rPr>
        <w:t xml:space="preserve">Llevamos el control de versiones Secuencial ya que estamos mas familiarizados con ese tipo de control, por lo tanto facilita para nosotros el entendimiento a la hora de saber que versión estamos haciendo y retroalimentarnos de versiones anteriores evitando confusiones.</w:t>
      </w:r>
      <w:r w:rsidDel="00000000" w:rsidR="00000000" w:rsidRPr="00000000">
        <w:rPr>
          <w:rtl w:val="0"/>
        </w:rPr>
      </w:r>
    </w:p>
    <w:p w:rsidR="00000000" w:rsidDel="00000000" w:rsidP="00000000" w:rsidRDefault="00000000" w:rsidRPr="00000000" w14:paraId="00000325">
      <w:pPr>
        <w:ind w:left="792" w:firstLine="0"/>
        <w:rPr/>
      </w:pPr>
      <w:r w:rsidDel="00000000" w:rsidR="00000000" w:rsidRPr="00000000">
        <w:rPr>
          <w:rtl w:val="0"/>
        </w:rPr>
      </w:r>
    </w:p>
    <w:p w:rsidR="00000000" w:rsidDel="00000000" w:rsidP="00000000" w:rsidRDefault="00000000" w:rsidRPr="00000000" w14:paraId="00000326">
      <w:pPr>
        <w:ind w:left="792" w:firstLine="0"/>
        <w:rPr/>
      </w:pPr>
      <w:r w:rsidDel="00000000" w:rsidR="00000000" w:rsidRPr="00000000">
        <w:rPr>
          <w:rtl w:val="0"/>
        </w:rPr>
      </w:r>
    </w:p>
    <w:p w:rsidR="00000000" w:rsidDel="00000000" w:rsidP="00000000" w:rsidRDefault="00000000" w:rsidRPr="00000000" w14:paraId="00000327">
      <w:pPr>
        <w:pStyle w:val="Heading2"/>
        <w:numPr>
          <w:ilvl w:val="1"/>
          <w:numId w:val="9"/>
        </w:numPr>
        <w:ind w:left="792" w:hanging="432"/>
        <w:jc w:val="both"/>
        <w:rPr>
          <w:sz w:val="24"/>
          <w:szCs w:val="24"/>
        </w:rPr>
      </w:pPr>
      <w:bookmarkStart w:colFirst="0" w:colLast="0" w:name="_heading=h.5006go9gg81l" w:id="207"/>
      <w:bookmarkEnd w:id="207"/>
      <w:r w:rsidDel="00000000" w:rsidR="00000000" w:rsidRPr="00000000">
        <w:rPr>
          <w:sz w:val="24"/>
          <w:szCs w:val="24"/>
          <w:vertAlign w:val="baseline"/>
          <w:rtl w:val="0"/>
        </w:rPr>
        <w:t xml:space="preserve">Justificar herramientas de versionamiento</w:t>
      </w:r>
    </w:p>
    <w:p w:rsidR="00000000" w:rsidDel="00000000" w:rsidP="00000000" w:rsidRDefault="00000000" w:rsidRPr="00000000" w14:paraId="00000328">
      <w:pPr>
        <w:ind w:left="792" w:firstLine="0"/>
        <w:rPr/>
      </w:pPr>
      <w:r w:rsidDel="00000000" w:rsidR="00000000" w:rsidRPr="00000000">
        <w:rPr>
          <w:rtl w:val="0"/>
        </w:rPr>
        <w:t xml:space="preserve">Las herramientas de versionamiento, como GitHub, son fundamentales en la ingeniería de software porque garantizan la trazabilidad del código fuente y facilitan el trabajo colaborativo. Permiten revertir errores rápidamente, gestionar ramas de desarrollo de forma independiente y asegurar la integridad del proyecto.</w:t>
      </w:r>
    </w:p>
    <w:p w:rsidR="00000000" w:rsidDel="00000000" w:rsidP="00000000" w:rsidRDefault="00000000" w:rsidRPr="00000000" w14:paraId="00000329">
      <w:pPr>
        <w:ind w:left="792" w:firstLine="0"/>
        <w:rPr/>
      </w:pPr>
      <w:r w:rsidDel="00000000" w:rsidR="00000000" w:rsidRPr="00000000">
        <w:rPr>
          <w:rtl w:val="0"/>
        </w:rPr>
      </w:r>
    </w:p>
    <w:p w:rsidR="00000000" w:rsidDel="00000000" w:rsidP="00000000" w:rsidRDefault="00000000" w:rsidRPr="00000000" w14:paraId="0000032A">
      <w:pPr>
        <w:rPr>
          <w:b w:val="1"/>
          <w:bCs w:val="1"/>
          <w:sz w:val="24"/>
          <w:szCs w:val="24"/>
        </w:rPr>
      </w:pPr>
      <w:r w:rsidDel="00000000" w:rsidR="00000000" w:rsidRPr="00000000">
        <w:rPr>
          <w:b w:val="1"/>
          <w:bCs w:val="1"/>
          <w:sz w:val="24"/>
          <w:szCs w:val="24"/>
          <w:rtl w:val="0"/>
        </w:rPr>
        <w:t xml:space="preserve">Carta Gantt:</w:t>
      </w:r>
    </w:p>
    <w:p w:rsidR="00000000" w:rsidDel="00000000" w:rsidP="00000000" w:rsidRDefault="00000000" w:rsidRPr="00000000" w14:paraId="0000032B">
      <w:pPr>
        <w:pStyle w:val="Heading1"/>
        <w:rPr/>
      </w:pPr>
      <w:bookmarkStart w:colFirst="0" w:colLast="0" w:name="_heading=h.cytgpeigzgku" w:id="208"/>
      <w:bookmarkEnd w:id="20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-1095374</wp:posOffset>
            </wp:positionH>
            <wp:positionV relativeFrom="paragraph">
              <wp:posOffset>337170</wp:posOffset>
            </wp:positionV>
            <wp:extent cx="7489831" cy="2235771"/>
            <wp:effectExtent b="0" l="0" r="0" t="0"/>
            <wp:wrapNone/>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7489831" cy="2235771"/>
                    </a:xfrm>
                    <a:prstGeom prst="rect"/>
                    <a:ln/>
                  </pic:spPr>
                </pic:pic>
              </a:graphicData>
            </a:graphic>
          </wp:anchor>
        </w:drawing>
      </w:r>
    </w:p>
    <w:p w:rsidR="00000000" w:rsidDel="00000000" w:rsidP="00000000" w:rsidRDefault="00000000" w:rsidRPr="00000000" w14:paraId="0000032C">
      <w:pPr>
        <w:pStyle w:val="Heading1"/>
        <w:rPr/>
      </w:pPr>
      <w:bookmarkStart w:colFirst="0" w:colLast="0" w:name="_heading=h.fvjymwnrc2k7" w:id="209"/>
      <w:bookmarkEnd w:id="209"/>
      <w:r w:rsidDel="00000000" w:rsidR="00000000" w:rsidRPr="00000000">
        <w:rPr>
          <w:rtl w:val="0"/>
        </w:rPr>
      </w:r>
    </w:p>
    <w:p w:rsidR="00000000" w:rsidDel="00000000" w:rsidP="00000000" w:rsidRDefault="00000000" w:rsidRPr="00000000" w14:paraId="0000032D">
      <w:pPr>
        <w:pStyle w:val="Heading1"/>
        <w:rPr/>
      </w:pPr>
      <w:bookmarkStart w:colFirst="0" w:colLast="0" w:name="_heading=h.gcy2td8j0uuy" w:id="210"/>
      <w:bookmarkEnd w:id="210"/>
      <w:r w:rsidDel="00000000" w:rsidR="00000000" w:rsidRPr="00000000">
        <w:rPr>
          <w:rtl w:val="0"/>
        </w:rPr>
      </w:r>
    </w:p>
    <w:p w:rsidR="00000000" w:rsidDel="00000000" w:rsidP="00000000" w:rsidRDefault="00000000" w:rsidRPr="00000000" w14:paraId="0000032E">
      <w:pPr>
        <w:pStyle w:val="Heading1"/>
        <w:rPr/>
      </w:pPr>
      <w:bookmarkStart w:colFirst="0" w:colLast="0" w:name="_heading=h.71yqogdp0fkl" w:id="211"/>
      <w:bookmarkEnd w:id="211"/>
      <w:r w:rsidDel="00000000" w:rsidR="00000000" w:rsidRPr="00000000">
        <w:rPr>
          <w:rtl w:val="0"/>
        </w:rPr>
      </w:r>
    </w:p>
    <w:p w:rsidR="00000000" w:rsidDel="00000000" w:rsidP="00000000" w:rsidRDefault="00000000" w:rsidRPr="00000000" w14:paraId="0000032F">
      <w:pPr>
        <w:pStyle w:val="Heading1"/>
        <w:rPr/>
      </w:pPr>
      <w:bookmarkStart w:colFirst="0" w:colLast="0" w:name="_heading=h.rfsi99bzcj95" w:id="212"/>
      <w:bookmarkEnd w:id="212"/>
      <w:r w:rsidDel="00000000" w:rsidR="00000000" w:rsidRPr="00000000">
        <w:rPr>
          <w:rtl w:val="0"/>
        </w:rPr>
      </w:r>
    </w:p>
    <w:p w:rsidR="00000000" w:rsidDel="00000000" w:rsidP="00000000" w:rsidRDefault="00000000" w:rsidRPr="00000000" w14:paraId="00000330">
      <w:pPr>
        <w:pStyle w:val="Heading1"/>
        <w:rPr/>
      </w:pPr>
      <w:bookmarkStart w:colFirst="0" w:colLast="0" w:name="_heading=h.2sfxuvtw4waa" w:id="213"/>
      <w:bookmarkEnd w:id="213"/>
      <w:r w:rsidDel="00000000" w:rsidR="00000000" w:rsidRPr="00000000">
        <w:rPr>
          <w:rtl w:val="0"/>
        </w:rPr>
      </w:r>
    </w:p>
    <w:p w:rsidR="00000000" w:rsidDel="00000000" w:rsidP="00000000" w:rsidRDefault="00000000" w:rsidRPr="00000000" w14:paraId="00000331">
      <w:pPr>
        <w:pStyle w:val="Heading1"/>
        <w:rPr/>
      </w:pPr>
      <w:bookmarkStart w:colFirst="0" w:colLast="0" w:name="_heading=h.qdqz33hl6abd" w:id="214"/>
      <w:bookmarkEnd w:id="214"/>
      <w:r w:rsidDel="00000000" w:rsidR="00000000" w:rsidRPr="00000000">
        <w:rPr>
          <w:rtl w:val="0"/>
        </w:rPr>
      </w:r>
    </w:p>
    <w:p w:rsidR="00000000" w:rsidDel="00000000" w:rsidP="00000000" w:rsidRDefault="00000000" w:rsidRPr="00000000" w14:paraId="00000332">
      <w:pPr>
        <w:pStyle w:val="Heading1"/>
        <w:rPr/>
      </w:pPr>
      <w:bookmarkStart w:colFirst="0" w:colLast="0" w:name="_heading=h.clf35uxputbg" w:id="215"/>
      <w:bookmarkEnd w:id="215"/>
      <w:r w:rsidDel="00000000" w:rsidR="00000000" w:rsidRPr="00000000">
        <w:rPr>
          <w:rtl w:val="0"/>
        </w:rPr>
      </w:r>
    </w:p>
    <w:p w:rsidR="00000000" w:rsidDel="00000000" w:rsidP="00000000" w:rsidRDefault="00000000" w:rsidRPr="00000000" w14:paraId="00000333">
      <w:pPr>
        <w:pStyle w:val="Heading1"/>
        <w:rPr/>
      </w:pPr>
      <w:bookmarkStart w:colFirst="0" w:colLast="0" w:name="_heading=h.gaev3pp8694z" w:id="216"/>
      <w:bookmarkEnd w:id="216"/>
      <w:r w:rsidDel="00000000" w:rsidR="00000000" w:rsidRPr="00000000">
        <w:rPr>
          <w:rtl w:val="0"/>
        </w:rPr>
      </w:r>
    </w:p>
    <w:p w:rsidR="00000000" w:rsidDel="00000000" w:rsidP="00000000" w:rsidRDefault="00000000" w:rsidRPr="00000000" w14:paraId="00000334">
      <w:pPr>
        <w:pStyle w:val="Heading1"/>
        <w:rPr/>
      </w:pPr>
      <w:bookmarkStart w:colFirst="0" w:colLast="0" w:name="_heading=h.7f1sdhcpqmja" w:id="217"/>
      <w:bookmarkEnd w:id="217"/>
      <w:r w:rsidDel="00000000" w:rsidR="00000000" w:rsidRPr="00000000">
        <w:rPr>
          <w:rtl w:val="0"/>
        </w:rPr>
      </w:r>
    </w:p>
    <w:p w:rsidR="00000000" w:rsidDel="00000000" w:rsidP="00000000" w:rsidRDefault="00000000" w:rsidRPr="00000000" w14:paraId="00000335">
      <w:pPr>
        <w:pStyle w:val="Heading1"/>
        <w:rPr/>
      </w:pPr>
      <w:bookmarkStart w:colFirst="0" w:colLast="0" w:name="_heading=h.1oxhyz3la902" w:id="218"/>
      <w:bookmarkEnd w:id="218"/>
      <w:r w:rsidDel="00000000" w:rsidR="00000000" w:rsidRPr="00000000">
        <w:rPr>
          <w:rtl w:val="0"/>
        </w:rPr>
      </w:r>
    </w:p>
    <w:p w:rsidR="00000000" w:rsidDel="00000000" w:rsidP="00000000" w:rsidRDefault="00000000" w:rsidRPr="00000000" w14:paraId="00000336">
      <w:pPr>
        <w:pStyle w:val="Heading1"/>
        <w:rPr/>
      </w:pPr>
      <w:bookmarkStart w:colFirst="0" w:colLast="0" w:name="_heading=h.4d00eoe1bgb0" w:id="219"/>
      <w:bookmarkEnd w:id="219"/>
      <w:r w:rsidDel="00000000" w:rsidR="00000000" w:rsidRPr="00000000">
        <w:rPr>
          <w:rtl w:val="0"/>
        </w:rPr>
      </w:r>
    </w:p>
    <w:p w:rsidR="00000000" w:rsidDel="00000000" w:rsidP="00000000" w:rsidRDefault="00000000" w:rsidRPr="00000000" w14:paraId="00000337">
      <w:pPr>
        <w:pStyle w:val="Heading1"/>
        <w:rPr/>
      </w:pPr>
      <w:bookmarkStart w:colFirst="0" w:colLast="0" w:name="_heading=h.juhyc4nvtdkn" w:id="220"/>
      <w:bookmarkEnd w:id="220"/>
      <w:r w:rsidDel="00000000" w:rsidR="00000000" w:rsidRPr="00000000">
        <w:rPr>
          <w:rtl w:val="0"/>
        </w:rPr>
      </w:r>
    </w:p>
    <w:p w:rsidR="00000000" w:rsidDel="00000000" w:rsidP="00000000" w:rsidRDefault="00000000" w:rsidRPr="00000000" w14:paraId="00000338">
      <w:pPr>
        <w:pStyle w:val="Heading1"/>
        <w:rPr/>
      </w:pPr>
      <w:bookmarkStart w:colFirst="0" w:colLast="0" w:name="_heading=h.amuor1heabeq" w:id="221"/>
      <w:bookmarkEnd w:id="221"/>
      <w:r w:rsidDel="00000000" w:rsidR="00000000" w:rsidRPr="00000000">
        <w:rPr>
          <w:rtl w:val="0"/>
        </w:rPr>
      </w:r>
    </w:p>
    <w:p w:rsidR="00000000" w:rsidDel="00000000" w:rsidP="00000000" w:rsidRDefault="00000000" w:rsidRPr="00000000" w14:paraId="00000339">
      <w:pPr>
        <w:pStyle w:val="Heading1"/>
        <w:rPr/>
      </w:pPr>
      <w:bookmarkStart w:colFirst="0" w:colLast="0" w:name="_heading=h.x1g4z1z0i16p" w:id="222"/>
      <w:bookmarkEnd w:id="222"/>
      <w:r w:rsidDel="00000000" w:rsidR="00000000" w:rsidRPr="00000000">
        <w:rPr>
          <w:rtl w:val="0"/>
        </w:rPr>
      </w:r>
    </w:p>
    <w:p w:rsidR="00000000" w:rsidDel="00000000" w:rsidP="00000000" w:rsidRDefault="00000000" w:rsidRPr="00000000" w14:paraId="0000033A">
      <w:pPr>
        <w:pStyle w:val="Heading1"/>
        <w:rPr/>
      </w:pPr>
      <w:bookmarkStart w:colFirst="0" w:colLast="0" w:name="_heading=h.4w3vk8k3hv5s" w:id="223"/>
      <w:bookmarkEnd w:id="223"/>
      <w:r w:rsidDel="00000000" w:rsidR="00000000" w:rsidRPr="00000000">
        <w:rPr>
          <w:rtl w:val="0"/>
        </w:rPr>
      </w:r>
    </w:p>
    <w:p w:rsidR="00000000" w:rsidDel="00000000" w:rsidP="00000000" w:rsidRDefault="00000000" w:rsidRPr="00000000" w14:paraId="0000033B">
      <w:pPr>
        <w:pStyle w:val="Heading1"/>
        <w:ind w:left="0" w:firstLine="0"/>
        <w:rPr/>
      </w:pPr>
      <w:bookmarkStart w:colFirst="0" w:colLast="0" w:name="_heading=h.n4delcsxpmhh" w:id="224"/>
      <w:bookmarkEnd w:id="224"/>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rPr>
          <w:vertAlign w:val="baseline"/>
        </w:rPr>
      </w:pPr>
      <w:bookmarkStart w:colFirst="0" w:colLast="0" w:name="_heading=h.8xu84aewf1l7" w:id="225"/>
      <w:bookmarkEnd w:id="225"/>
      <w:r w:rsidDel="00000000" w:rsidR="00000000" w:rsidRPr="00000000">
        <w:rPr>
          <w:vertAlign w:val="baseline"/>
          <w:rtl w:val="0"/>
        </w:rPr>
        <w:t xml:space="preserve">CONCLUSIONES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piyd9dl9ohdu" w:id="226"/>
      <w:bookmarkEnd w:id="226"/>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sz w:val="24"/>
          <w:szCs w:val="24"/>
          <w:rtl w:val="0"/>
        </w:rPr>
        <w:t xml:space="preserve">El desarrollo del presente Documento de Arquitectura para el Sistema de Administración de Comunidades "El Mirador" establece una base técnica sólida y estructurada para su futura fase de programación. Mediante la correcta definición de los actores, la aplicación de diagramas UML detallados y el respeto por los principios de diseño de software (como la alta cohesión y el bajo acoplamiento), se garantiza la construcción de un sistema modular, escalable y altamente mantenible.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sz w:val="24"/>
          <w:szCs w:val="24"/>
          <w:rtl w:val="0"/>
        </w:rPr>
        <w:t xml:space="preserve">Asimismo, la integración de herramientas modernas de prototipado y la validación de la interfaz a través de la evaluación heurística de Nielsen, aseguran una experiencia de usuario intuitiva y libre de fricciones. Sumado a una estrategia de versionamiento secuencial en GitHub, el equipo cuenta con un flujo de trabajo ordenado y trazable que minimiza los riesgos de integración y optimiza el trabajo colaborativo.</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3" w:type="default"/>
      <w:headerReference r:id="rId24"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4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4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4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4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image" Target="media/image16.png"/><Relationship Id="rId10" Type="http://schemas.openxmlformats.org/officeDocument/2006/relationships/image" Target="media/image10.png"/><Relationship Id="rId21" Type="http://schemas.openxmlformats.org/officeDocument/2006/relationships/image" Target="media/image1.png"/><Relationship Id="rId13" Type="http://schemas.openxmlformats.org/officeDocument/2006/relationships/image" Target="media/image17.png"/><Relationship Id="rId24" Type="http://schemas.openxmlformats.org/officeDocument/2006/relationships/header" Target="header2.xml"/><Relationship Id="rId12" Type="http://schemas.openxmlformats.org/officeDocument/2006/relationships/image" Target="media/image1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7tFhF1idwlM2qByrBtXwLRLow==">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