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A行新核心系统升级改造项目监理项目</w:t>
      </w:r>
    </w:p>
    <w:p>
      <w:pPr>
        <w:pStyle w:val="Heading1"/>
      </w:pPr>
      <w:r>
        <w:t>项目管理章程</w:t>
      </w:r>
    </w:p>
    <w:p>
      <w:pPr>
        <w:pStyle w:val="Quote"/>
      </w:pPr>
      <w:r>
        <w:t>&gt; 版本：v1.0 | 日期：2026年8月1日 | 文件性质：受控文件</w:t>
      </w:r>
    </w:p>
    <w:p/>
    <w:p>
      <w:pPr/>
      <w:r>
        <w:t>---</w:t>
      </w:r>
    </w:p>
    <w:p/>
    <w:p>
      <w:pPr>
        <w:pStyle w:val="Heading2"/>
      </w:pPr>
      <w:r>
        <w:t>1. 项目背景与目标</w:t>
      </w:r>
    </w:p>
    <w:p/>
    <w:p>
      <w:pPr>
        <w:pStyle w:val="Heading3"/>
      </w:pPr>
      <w:r>
        <w:t>1.1 项目背景</w:t>
      </w:r>
    </w:p>
    <w:p/>
    <w:p>
      <w:pPr/>
      <w:r>
        <w:t>A行为国内某城商行，拟对现有核心系统进行升级改造。本公司作为专业咨询方，凭借在银行核心系统实施管理方面的丰富经验和能力，承担该项目的监理/咨询管理服务。</w:t>
      </w:r>
    </w:p>
    <w:p/>
    <w:p>
      <w:pPr>
        <w:pStyle w:val="Heading3"/>
      </w:pPr>
      <w:r>
        <w:t>1.2 项目目标</w:t>
      </w:r>
    </w:p>
    <w:p/>
    <w:p>
      <w:pPr/>
      <w:r>
        <w:t>**总体目标：**</w:t>
      </w:r>
    </w:p>
    <w:p>
      <w:pPr/>
      <w:r>
        <w:t>充分利用本公司咨询顾问在银行核心系统实施管理方面的专业经验和能力，确保A行新核心系统升级改造项目按期、按质达成既定目标。</w:t>
      </w:r>
    </w:p>
    <w:p/>
    <w:p>
      <w:pPr/>
      <w:r>
        <w:t>**具体职责目标：**</w:t>
      </w:r>
    </w:p>
    <w:p/>
    <w:p>
      <w:pPr/>
      <w:r>
        <w:t>| 序号 | 职责领域 | 目标描述 |</w:t>
      </w:r>
    </w:p>
    <w:p>
      <w:pPr/>
      <w:r>
        <w:t>|------|----------|----------|</w:t>
      </w:r>
    </w:p>
    <w:p>
      <w:pPr/>
      <w:r>
        <w:t>| 1 | 管理规范建立 | 组织建立项目级的管理规范和管理机制 |</w:t>
      </w:r>
    </w:p>
    <w:p>
      <w:pPr/>
      <w:r>
        <w:t>| 2 | 组织计划制定 | 组织制定明确合理的项目组织架构、项目计划 |</w:t>
      </w:r>
    </w:p>
    <w:p>
      <w:pPr/>
      <w:r>
        <w:t>| 3 | 沟通机制建立 | 组织建立有效的沟通机制 |</w:t>
      </w:r>
    </w:p>
    <w:p>
      <w:pPr/>
      <w:r>
        <w:t>| 4 | 要点风险识别 | 识别项目各阶段的工作要点、问题及风险，避免项目延误 |</w:t>
      </w:r>
    </w:p>
    <w:p>
      <w:pPr/>
      <w:r>
        <w:t>| 5 | 专项工作支持 | 协助制定关键工作组工作方案，参与完成项目其他专项工作 |</w:t>
      </w:r>
    </w:p>
    <w:p/>
    <w:p>
      <w:pPr>
        <w:pStyle w:val="Heading3"/>
      </w:pPr>
      <w:r>
        <w:t>1.3 建设周期</w:t>
      </w:r>
    </w:p>
    <w:p/>
    <w:p>
      <w:pPr/>
      <w:r>
        <w:t>**项目总工期：14个月**</w:t>
      </w:r>
    </w:p>
    <w:p/>
    <w:p>
      <w:pPr/>
      <w:r>
        <w:t>---</w:t>
      </w:r>
    </w:p>
    <w:p/>
    <w:p>
      <w:pPr>
        <w:pStyle w:val="Heading2"/>
      </w:pPr>
      <w:r>
        <w:t>2. 项目范围</w:t>
      </w:r>
    </w:p>
    <w:p/>
    <w:p>
      <w:pPr>
        <w:pStyle w:val="Heading3"/>
      </w:pPr>
      <w:r>
        <w:t>2.1 工作范围（In Scope）</w:t>
      </w:r>
    </w:p>
    <w:p/>
    <w:p>
      <w:pPr/>
      <w:r>
        <w:t>| 序号 | 范围领域 | 具体工作内容 |</w:t>
      </w:r>
    </w:p>
    <w:p>
      <w:pPr/>
      <w:r>
        <w:t>|------|----------|--------------|</w:t>
      </w:r>
    </w:p>
    <w:p>
      <w:pPr/>
      <w:r>
        <w:t>| 1 | 项目管理规范建设 | 制定项目管理标准、流程、模板 |</w:t>
      </w:r>
    </w:p>
    <w:p>
      <w:pPr/>
      <w:r>
        <w:t>| 2 | 项目组织架构搭建 | 设计项目治理架构、明确各方职责 |</w:t>
      </w:r>
    </w:p>
    <w:p>
      <w:pPr/>
      <w:r>
        <w:t>| 3 | 项目计划管理 | 编制项目主计划、里程碑计划、专项计划 |</w:t>
      </w:r>
    </w:p>
    <w:p>
      <w:pPr/>
      <w:r>
        <w:t>| 4 | 沟通机制建设 | 建立日常沟通、周报、月报、专题会机制 |</w:t>
      </w:r>
    </w:p>
    <w:p>
      <w:pPr/>
      <w:r>
        <w:t>| 5 | 风险问题管理 | 识别风险、跟踪问题、建立升级机制 |</w:t>
      </w:r>
    </w:p>
    <w:p>
      <w:pPr/>
      <w:r>
        <w:t>| 6 | 关键工作方案 | 协助制定关键工作组工作方案 |</w:t>
      </w:r>
    </w:p>
    <w:p>
      <w:pPr/>
      <w:r>
        <w:t>| 7 | 专项工作支持 | 参与完成项目其他专项工作 |</w:t>
      </w:r>
    </w:p>
    <w:p>
      <w:pPr/>
      <w:r>
        <w:t>| 8 | 阶段评审支持 | 支持各阶段里程碑评审与汇报 |</w:t>
      </w:r>
    </w:p>
    <w:p/>
    <w:p>
      <w:pPr>
        <w:pStyle w:val="Heading3"/>
      </w:pPr>
      <w:r>
        <w:t>2.2 除外责任（Out of Scope）</w:t>
      </w:r>
    </w:p>
    <w:p/>
    <w:p>
      <w:pPr/>
      <w:r>
        <w:t>| 序号 | 除外事项 | 说明 |</w:t>
      </w:r>
    </w:p>
    <w:p>
      <w:pPr/>
      <w:r>
        <w:t>|------|----------|------|</w:t>
      </w:r>
    </w:p>
    <w:p>
      <w:pPr/>
      <w:r>
        <w:t>| 1 | 核心系统开发 | 不承担核心系统的开发、测试、运维工作 |</w:t>
      </w:r>
    </w:p>
    <w:p>
      <w:pPr/>
      <w:r>
        <w:t>| 2 | 硬件采购 | 不参与硬件设备采购决策 |</w:t>
      </w:r>
    </w:p>
    <w:p>
      <w:pPr/>
      <w:r>
        <w:t>| 3 | 业务决策 | 不替代行方进行业务方向决策 |</w:t>
      </w:r>
    </w:p>
    <w:p>
      <w:pPr/>
      <w:r>
        <w:t>| 4 | 供应商管理 | 不直接管理实施商（仅提供监理咨询意见） |</w:t>
      </w:r>
    </w:p>
    <w:p/>
    <w:p>
      <w:pPr/>
      <w:r>
        <w:t>---</w:t>
      </w:r>
    </w:p>
    <w:p/>
    <w:p>
      <w:pPr>
        <w:pStyle w:val="Heading2"/>
      </w:pPr>
      <w:r>
        <w:t>3. 项目组织架构</w:t>
      </w:r>
    </w:p>
    <w:p/>
    <w:p>
      <w:pPr>
        <w:pStyle w:val="Heading3"/>
      </w:pPr>
      <w:r>
        <w:t>3.1 治理层级架构图</w:t>
      </w:r>
    </w:p>
    <w:p/>
    <w:p>
      <w:pPr>
        <w:ind w:left="567"/>
      </w:pPr>
      <w:r>
        <w:t>┌─────────────────────────────────────────────────────────────┐</w:t>
      </w:r>
    </w:p>
    <w:p>
      <w:pPr>
        <w:ind w:left="567"/>
      </w:pPr>
      <w:r>
        <w:t>│                     决策层（Decision Layer）                  │</w:t>
      </w:r>
    </w:p>
    <w:p>
      <w:pPr>
        <w:ind w:left="567"/>
      </w:pPr>
      <w:r>
        <w:t>│                                                             │</w:t>
      </w:r>
    </w:p>
    <w:p>
      <w:pPr>
        <w:ind w:left="567"/>
      </w:pPr>
      <w:r>
        <w:t>│  ┌─────────────────────┐    ┌─────────────────────┐        │</w:t>
      </w:r>
    </w:p>
    <w:p>
      <w:pPr>
        <w:ind w:left="567"/>
      </w:pPr>
      <w:r>
        <w:t>│  │  项目指导委员会       │    │  科技部门管理层      │        │</w:t>
      </w:r>
    </w:p>
    <w:p>
      <w:pPr>
        <w:ind w:left="567"/>
      </w:pPr>
      <w:r>
        <w:t>│  │  主任：张三（CIO）   │    │  负责人：李四（总经）│        │</w:t>
      </w:r>
    </w:p>
    <w:p>
      <w:pPr>
        <w:ind w:left="567"/>
      </w:pPr>
      <w:r>
        <w:t>│  │  副主任：李四         │    └─────────────────────┘        │</w:t>
      </w:r>
    </w:p>
    <w:p>
      <w:pPr>
        <w:ind w:left="567"/>
      </w:pPr>
      <w:r>
        <w:t>│  │  成员：业务/财务/IT   │                                    │</w:t>
      </w:r>
    </w:p>
    <w:p>
      <w:pPr>
        <w:ind w:left="567"/>
      </w:pPr>
      <w:r>
        <w:t>│  └─────────────────────┘                                    │</w:t>
      </w:r>
    </w:p>
    <w:p>
      <w:pPr>
        <w:ind w:left="567"/>
      </w:pPr>
      <w:r>
        <w:t>│  职责：审批里程碑、重大变更、解决全局性问题                    │</w:t>
      </w:r>
    </w:p>
    <w:p>
      <w:pPr>
        <w:ind w:left="567"/>
      </w:pPr>
      <w:r>
        <w:t>└─────────────────────────────────────────────────────────────┘</w:t>
      </w:r>
    </w:p>
    <w:p>
      <w:pPr>
        <w:ind w:left="567"/>
      </w:pPr>
      <w:r>
        <w:t>↑</w:t>
      </w:r>
    </w:p>
    <w:p>
      <w:pPr>
        <w:ind w:left="567"/>
      </w:pPr>
      <w:r>
        <w:t>┌─────────────────────────────────────────────────────────────┐</w:t>
      </w:r>
    </w:p>
    <w:p>
      <w:pPr>
        <w:ind w:left="567"/>
      </w:pPr>
      <w:r>
        <w:t>│                     领导层（Leadership Layer）                 │</w:t>
      </w:r>
    </w:p>
    <w:p>
      <w:pPr>
        <w:ind w:left="567"/>
      </w:pPr>
      <w:r>
        <w:t>│                                                             │</w:t>
      </w:r>
    </w:p>
    <w:p>
      <w:pPr>
        <w:ind w:left="567"/>
      </w:pPr>
      <w:r>
        <w:t>│  ┌─────────────────────┐    ┌─────────────────────┐        │</w:t>
      </w:r>
    </w:p>
    <w:p>
      <w:pPr>
        <w:ind w:left="567"/>
      </w:pPr>
      <w:r>
        <w:t>│  │  项目管理办公室（PMO）│    │  项目监理/咨询组     │        │</w:t>
      </w:r>
    </w:p>
    <w:p>
      <w:pPr>
        <w:ind w:left="567"/>
      </w:pPr>
      <w:r>
        <w:t>│  │  我司项目总监         │    │  我司咨询顾问团队    │        │</w:t>
      </w:r>
    </w:p>
    <w:p>
      <w:pPr>
        <w:ind w:left="567"/>
      </w:pPr>
      <w:r>
        <w:t>│  └─────────────────────┘    └─────────────────────┘        │</w:t>
      </w:r>
    </w:p>
    <w:p>
      <w:pPr>
        <w:ind w:left="567"/>
      </w:pPr>
      <w:r>
        <w:t>│  职责：监督实施、管控进度、审核方案、向决策层汇报                │</w:t>
      </w:r>
    </w:p>
    <w:p>
      <w:pPr>
        <w:ind w:left="567"/>
      </w:pPr>
      <w:r>
        <w:t>└─────────────────────────────────────────────────────────────┘</w:t>
      </w:r>
    </w:p>
    <w:p>
      <w:pPr>
        <w:ind w:left="567"/>
      </w:pPr>
      <w:r>
        <w:t>↑</w:t>
      </w:r>
    </w:p>
    <w:p>
      <w:pPr>
        <w:ind w:left="567"/>
      </w:pPr>
      <w:r>
        <w:t>┌─────────────────────────────────────────────────────────────┐</w:t>
      </w:r>
    </w:p>
    <w:p>
      <w:pPr>
        <w:ind w:left="567"/>
      </w:pPr>
      <w:r>
        <w:t>│                     执行层（Execution Layer）                  │</w:t>
      </w:r>
    </w:p>
    <w:p>
      <w:pPr>
        <w:ind w:left="567"/>
      </w:pPr>
      <w:r>
        <w:t>│                                                             │</w:t>
      </w:r>
    </w:p>
    <w:p>
      <w:pPr>
        <w:ind w:left="567"/>
      </w:pPr>
      <w:r>
        <w:t>│  ┌──────────┐ ┌──────────┐ ┌──────────┐ ┌──────────┐       │</w:t>
      </w:r>
    </w:p>
    <w:p>
      <w:pPr>
        <w:ind w:left="567"/>
      </w:pPr>
      <w:r>
        <w:t>│  │ 总体项目组│ │需求分析组│ │架构设计组│ │测试管理组│       │</w:t>
      </w:r>
    </w:p>
    <w:p>
      <w:pPr>
        <w:ind w:left="567"/>
      </w:pPr>
      <w:r>
        <w:t>│  └──────────┘ └──────────┘ └──────────┘ └──────────┘       │</w:t>
      </w:r>
    </w:p>
    <w:p>
      <w:pPr>
        <w:ind w:left="567"/>
      </w:pPr>
      <w:r>
        <w:t>│  ┌──────────┐ ┌──────────┐ ┌──────────┐ ┌──────────┐       │</w:t>
      </w:r>
    </w:p>
    <w:p>
      <w:pPr>
        <w:ind w:left="567"/>
      </w:pPr>
      <w:r>
        <w:t>│  │ 开发实施组│ │安全合规组│ │基础环境组│ │验收运营组│       │</w:t>
      </w:r>
    </w:p>
    <w:p>
      <w:pPr>
        <w:ind w:left="567"/>
      </w:pPr>
      <w:r>
        <w:t>│  └──────────┘ └──────────┘ └──────────┘ └──────────┘       │</w:t>
      </w:r>
    </w:p>
    <w:p>
      <w:pPr>
        <w:ind w:left="567"/>
      </w:pPr>
      <w:r>
        <w:t>└─────────────────────────────────────────────────────────────┘</w:t>
      </w:r>
    </w:p>
    <w:p/>
    <w:p>
      <w:pPr>
        <w:pStyle w:val="Heading3"/>
      </w:pPr>
      <w:r>
        <w:t>3.2 各组织/组职责定义</w:t>
      </w:r>
    </w:p>
    <w:p/>
    <w:p>
      <w:pPr/>
      <w:r>
        <w:t>| 组织/组 | 责任方 | 核心职责 |</w:t>
      </w:r>
    </w:p>
    <w:p>
      <w:pPr/>
      <w:r>
        <w:t>|---------|--------|----------|</w:t>
      </w:r>
    </w:p>
    <w:p>
      <w:pPr/>
      <w:r>
        <w:t>| 项目指导委员会 | 行方 | 审批里程碑计划、重大变更、协调行内资源、解决跨部门问题 |</w:t>
      </w:r>
    </w:p>
    <w:p>
      <w:pPr/>
      <w:r>
        <w:t>| 项目管理办公室（PMO） | 我司+行方联合 | 项目整体管控、进度跟踪、问题协调、报告汇总 |</w:t>
      </w:r>
    </w:p>
    <w:p>
      <w:pPr/>
      <w:r>
        <w:t>| 项目监理/咨询组 | 我司 | 管理规范编制、计划审核、风险识别、方法论指导 |</w:t>
      </w:r>
    </w:p>
    <w:p>
      <w:pPr/>
      <w:r>
        <w:t>| 总体项目组 | 行方 | 项目整体把控、进度管理、发布准入审批 |</w:t>
      </w:r>
    </w:p>
    <w:p>
      <w:pPr/>
      <w:r>
        <w:t>| 需求分析组 | 行方业务部门 | 业务需求编写、需求确认、业务验收测试 |</w:t>
      </w:r>
    </w:p>
    <w:p>
      <w:pPr/>
      <w:r>
        <w:t>| 架构设计组 | 行方科技部 | 技术架构设计、方案评审、技术标准制定 |</w:t>
      </w:r>
    </w:p>
    <w:p>
      <w:pPr/>
      <w:r>
        <w:t>| 测试管理组 | 行方+实施商 | 测试方案制定、测试执行、缺陷管理 |</w:t>
      </w:r>
    </w:p>
    <w:p>
      <w:pPr/>
      <w:r>
        <w:t>| 开发实施组 | 实施商 | 开发和单元测试、客户化改造 |</w:t>
      </w:r>
    </w:p>
    <w:p>
      <w:pPr/>
      <w:r>
        <w:t>| 安全合规组 | 行方+我司 | 安全方案、安全测评、合规监管协调 |</w:t>
      </w:r>
    </w:p>
    <w:p>
      <w:pPr/>
      <w:r>
        <w:t>| 基础环境组 | 行方+实施商 | 硬件网络环境、数据库、中间件搭建 |</w:t>
      </w:r>
    </w:p>
    <w:p>
      <w:pPr/>
      <w:r>
        <w:t>| 验收运营组 | 行方 | 用户验收测试、培训、试运行支持 |</w:t>
      </w:r>
    </w:p>
    <w:p/>
    <w:p>
      <w:pPr>
        <w:pStyle w:val="Heading3"/>
      </w:pPr>
      <w:r>
        <w:t>3.3 RACI矩阵（关键决策）</w:t>
      </w:r>
    </w:p>
    <w:p/>
    <w:p>
      <w:pPr/>
      <w:r>
        <w:t>| 关键活动 | 张三（CIO） | 李四（科技总） | PMO/我司 | 项目经理 | 实施商 |</w:t>
      </w:r>
    </w:p>
    <w:p>
      <w:pPr/>
      <w:r>
        <w:t>|----------|------------|---------------|----------|----------|--------|</w:t>
      </w:r>
    </w:p>
    <w:p>
      <w:pPr/>
      <w:r>
        <w:t>| 里程碑计划审批 | A | R | C | C | I |</w:t>
      </w:r>
    </w:p>
    <w:p>
      <w:pPr/>
      <w:r>
        <w:t>| 重大变更审批 | A | R | C | C | I |</w:t>
      </w:r>
    </w:p>
    <w:p>
      <w:pPr/>
      <w:r>
        <w:t>| 需求确认 | I | C | C | R | C |</w:t>
      </w:r>
    </w:p>
    <w:p>
      <w:pPr/>
      <w:r>
        <w:t>| 架构方案审批 | I | A | C | R | C |</w:t>
      </w:r>
    </w:p>
    <w:p>
      <w:pPr/>
      <w:r>
        <w:t>| 测试准出审批 | I | A | C | R | I |</w:t>
      </w:r>
    </w:p>
    <w:p>
      <w:pPr/>
      <w:r>
        <w:t>| 上线切换审批 | A | R | C | C | I |</w:t>
      </w:r>
    </w:p>
    <w:p>
      <w:pPr/>
      <w:r>
        <w:t>| 风险升级决策 | A | R | R | R | I |</w:t>
      </w:r>
    </w:p>
    <w:p>
      <w:pPr/>
      <w:r>
        <w:t>| 周报/月报审阅 | I | R | R | R | I |</w:t>
      </w:r>
    </w:p>
    <w:p/>
    <w:p>
      <w:pPr>
        <w:pStyle w:val="Quote"/>
      </w:pPr>
      <w:r>
        <w:t>&gt; R=执行Responsible, A=审批Accountable, C=咨询Consulted, I=知会Informed</w:t>
      </w:r>
    </w:p>
    <w:p/>
    <w:p>
      <w:pPr/>
      <w:r>
        <w:t>---</w:t>
      </w:r>
    </w:p>
    <w:p/>
    <w:p>
      <w:pPr>
        <w:pStyle w:val="Heading2"/>
      </w:pPr>
      <w:r>
        <w:t>4. 实施阶段规划</w:t>
      </w:r>
    </w:p>
    <w:p/>
    <w:p>
      <w:pPr>
        <w:pStyle w:val="Heading3"/>
      </w:pPr>
      <w:r>
        <w:t>4.1 阶段划分与里程碑</w:t>
      </w:r>
    </w:p>
    <w:p/>
    <w:p>
      <w:pPr/>
      <w:r>
        <w:t>| 阶段 | 阶段名称 | 计划周期 | 关键里程碑 | 里程碑日期 |</w:t>
      </w:r>
    </w:p>
    <w:p>
      <w:pPr/>
      <w:r>
        <w:t>|------|----------|----------|-----------|-----------|</w:t>
      </w:r>
    </w:p>
    <w:p>
      <w:pPr/>
      <w:r>
        <w:t>| 阶段一 | 项目启动与体系搭建 | Month 1-2 | 项目启动会召开、管理规范发布、组织架构确立 | Month 2末 |</w:t>
      </w:r>
    </w:p>
    <w:p>
      <w:pPr/>
      <w:r>
        <w:t>| 阶段二 | 需求分析与方案设计 | Month 3-5 | 需求规格说明书冻结、架构设计方案评审通过 | Month 5末 |</w:t>
      </w:r>
    </w:p>
    <w:p>
      <w:pPr/>
      <w:r>
        <w:t>| 阶段三 | 详细设计与开发准备 | Month 6-7 | 详细设计说明书冻结、开发编码规范发布 | Month 7末 |</w:t>
      </w:r>
    </w:p>
    <w:p>
      <w:pPr/>
      <w:r>
        <w:t>| 阶段四 | 开发与集成测试 | Month 8-10 | 集成测试完成、系统功能测试通过 | Month 10末 |</w:t>
      </w:r>
    </w:p>
    <w:p>
      <w:pPr/>
      <w:r>
        <w:t>| 阶段五 | 性能测试与上线准备 | Month 11-12 | 性能测试通过、演练完成、上线方案审批 | Month 12末 |</w:t>
      </w:r>
    </w:p>
    <w:p>
      <w:pPr/>
      <w:r>
        <w:t>| 阶段六 | 投产切换与试运行 | Month 13 | 切换上线成功、试运行开始 | Month 13末 |</w:t>
      </w:r>
    </w:p>
    <w:p>
      <w:pPr/>
      <w:r>
        <w:t>| 阶段七 | 验收与收尾 | Month 14 | 项目验收报告签署、项目关闭 | Month 14末 |</w:t>
      </w:r>
    </w:p>
    <w:p/>
    <w:p>
      <w:pPr/>
      <w:r>
        <w:t>**里程碑一览：**</w:t>
      </w:r>
    </w:p>
    <w:p>
      <w:pPr>
        <w:ind w:left="567"/>
      </w:pPr>
      <w:r>
        <w:t>Month  1    2    3    4    5    6    7    8    9   10   11   12   13   14</w:t>
      </w:r>
    </w:p>
    <w:p>
      <w:pPr>
        <w:ind w:left="567"/>
      </w:pPr>
      <w:r>
        <w:t>▼    ▼    ▼    ▼    ▼    ▼    ▼    ▼    ▼    ▼    ▼    ▼    ▼    ▼</w:t>
      </w:r>
    </w:p>
    <w:p>
      <w:pPr>
        <w:ind w:left="567"/>
      </w:pPr>
      <w:r>
        <w:t>M1   M2   M3   M4   M5   M6   M7   M8   M9  M10  M11  M12  M13  M14</w:t>
      </w:r>
    </w:p>
    <w:p>
      <w:pPr>
        <w:ind w:left="567"/>
      </w:pPr>
      <w:r>
        <w:t>启动  需求  设计  开发  测试  上线  验收</w:t>
      </w:r>
    </w:p>
    <w:p>
      <w:pPr>
        <w:ind w:left="567"/>
      </w:pPr>
      <w:r>
        <w:t>会议  冻结  冻结  完成  通过  切换  签字</w:t>
      </w:r>
    </w:p>
    <w:p/>
    <w:p>
      <w:pPr>
        <w:pStyle w:val="Heading3"/>
      </w:pPr>
      <w:r>
        <w:t>4.2 各阶段入口/出口标准</w:t>
      </w:r>
    </w:p>
    <w:p/>
    <w:p>
      <w:pPr/>
      <w:r>
        <w:t>| 阶段 | 入口标准 | 出口标准 |</w:t>
      </w:r>
    </w:p>
    <w:p>
      <w:pPr/>
      <w:r>
        <w:t>|------|----------|----------|</w:t>
      </w:r>
    </w:p>
    <w:p>
      <w:pPr/>
      <w:r>
        <w:t>| 阶段一 | 合同签署、项目经理到位 | 管理规范发布、组织架构审批通过、项目主计划发布 |</w:t>
      </w:r>
    </w:p>
    <w:p>
      <w:pPr/>
      <w:r>
        <w:t>| 阶段二 | 需求调研计划批准 | 需求规格说明书审批通过、架构方案评审通过 |</w:t>
      </w:r>
    </w:p>
    <w:p>
      <w:pPr/>
      <w:r>
        <w:t>| 阶段三 | 架构方案冻结 | 详细设计说明书审批通过、开发编码规范发布 |</w:t>
      </w:r>
    </w:p>
    <w:p>
      <w:pPr/>
      <w:r>
        <w:t>| 阶段四 | 代码开发完成、单元测试通过 | 集成测试报告审批通过、系统功能测试通过 |</w:t>
      </w:r>
    </w:p>
    <w:p>
      <w:pPr/>
      <w:r>
        <w:t>| 阶段五 | 功能测试全部通过 | 性能测试报告审批通过、投产演练完成、上线方案审批 |</w:t>
      </w:r>
    </w:p>
    <w:p>
      <w:pPr/>
      <w:r>
        <w:t>| 阶段六 | 上线方案审批通过 | 系统切换成功、试运行72小时无重大故障 |</w:t>
      </w:r>
    </w:p>
    <w:p>
      <w:pPr/>
      <w:r>
        <w:t>| 阶段七 | 试运行稳定（30天） | 项目验收报告签署、文档归档完整 |</w:t>
      </w:r>
    </w:p>
    <w:p/>
    <w:p>
      <w:pPr/>
      <w:r>
        <w:t>---</w:t>
      </w:r>
    </w:p>
    <w:p/>
    <w:p>
      <w:pPr>
        <w:pStyle w:val="Heading2"/>
      </w:pPr>
      <w:r>
        <w:t>5. 项目管理规范</w:t>
      </w:r>
    </w:p>
    <w:p/>
    <w:p>
      <w:pPr>
        <w:pStyle w:val="Heading3"/>
      </w:pPr>
      <w:r>
        <w:t>5.1 计划管理</w:t>
      </w:r>
    </w:p>
    <w:p/>
    <w:p>
      <w:pPr/>
      <w:r>
        <w:t>| 环节 | 责任方 | 说明 |</w:t>
      </w:r>
    </w:p>
    <w:p>
      <w:pPr/>
      <w:r>
        <w:t>|------|--------|------|</w:t>
      </w:r>
    </w:p>
    <w:p>
      <w:pPr/>
      <w:r>
        <w:t>| 主计划制定 | PMO/我司 | 编制项目总体计划，含里程碑、各阶段任务 |</w:t>
      </w:r>
    </w:p>
    <w:p>
      <w:pPr/>
      <w:r>
        <w:t>| 专项计划制定 | 各专业组 | 编制本组详细执行计划 |</w:t>
      </w:r>
    </w:p>
    <w:p>
      <w:pPr/>
      <w:r>
        <w:t>| 计划审核 | PMO | 检查完整性、一致性、无冲突 |</w:t>
      </w:r>
    </w:p>
    <w:p>
      <w:pPr/>
      <w:r>
        <w:t>| 计划发布 | 项目管理委员会 | 审批后发布执行 |</w:t>
      </w:r>
    </w:p>
    <w:p>
      <w:pPr/>
      <w:r>
        <w:t>| 计划跟踪 | PMO/我司 | 周跟踪，关键任务日跟踪 |</w:t>
      </w:r>
    </w:p>
    <w:p>
      <w:pPr/>
      <w:r>
        <w:t>| 计划变更 | 变更申请人→PMO→委员会 | 影响分析→审批→发布新计划 |</w:t>
      </w:r>
    </w:p>
    <w:p/>
    <w:p>
      <w:pPr>
        <w:pStyle w:val="Heading3"/>
      </w:pPr>
      <w:r>
        <w:t>5.2 问题/风险管理</w:t>
      </w:r>
    </w:p>
    <w:p/>
    <w:p>
      <w:pPr/>
      <w:r>
        <w:t>| 级别 | 推进主体 | 升级路径 |</w:t>
      </w:r>
    </w:p>
    <w:p>
      <w:pPr/>
      <w:r>
        <w:t>|------|----------|----------|</w:t>
      </w:r>
    </w:p>
    <w:p>
      <w:pPr/>
      <w:r>
        <w:t>| 一般问题 | 各项目组自行解决 | — |</w:t>
      </w:r>
    </w:p>
    <w:p>
      <w:pPr/>
      <w:r>
        <w:t>| 升级问题（组内无法解决） | 项目组 → PMO/我司 | 周报/邮件/专题会 |</w:t>
      </w:r>
    </w:p>
    <w:p>
      <w:pPr/>
      <w:r>
        <w:t>| 重大问题（PMO无法协调） | PMO → 项目管理委员会 | 专题汇报+决策请求 |</w:t>
      </w:r>
    </w:p>
    <w:p>
      <w:pPr/>
      <w:r>
        <w:t>| 全局问题（委员会无法解决） | 委员会 → 行长/董事会 | 升级汇报 |</w:t>
      </w:r>
    </w:p>
    <w:p/>
    <w:p>
      <w:pPr>
        <w:pStyle w:val="Heading3"/>
      </w:pPr>
      <w:r>
        <w:t>5.3 沟通管理</w:t>
      </w:r>
    </w:p>
    <w:p/>
    <w:p>
      <w:pPr/>
      <w:r>
        <w:t>| 沟通类型 | 频率 | 责任人 | 内容 | 提交时间 |</w:t>
      </w:r>
    </w:p>
    <w:p>
      <w:pPr/>
      <w:r>
        <w:t>|----------|------|--------|------|----------|</w:t>
      </w:r>
    </w:p>
    <w:p>
      <w:pPr/>
      <w:r>
        <w:t>| 项目周报 | 每周 | PMO/我司 | 进度总结、下周计划、问题风险 | 每周五12:00 |</w:t>
      </w:r>
    </w:p>
    <w:p>
      <w:pPr/>
      <w:r>
        <w:t>| 项目月报 | 每月 | PMO/我司 | 总体进展、阶段成果、下月安排 | 每月最后工作日24:00 |</w:t>
      </w:r>
    </w:p>
    <w:p>
      <w:pPr/>
      <w:r>
        <w:t>| 项目群简报 | 每月 | PMO | 项目群整体执行情况 | 每月第一个工作日 |</w:t>
      </w:r>
    </w:p>
    <w:p>
      <w:pPr/>
      <w:r>
        <w:t>| 项目例会 | 每周 | PMO | 进度汇报、关键问题、下周安排 | 每周一上午 |</w:t>
      </w:r>
    </w:p>
    <w:p>
      <w:pPr/>
      <w:r>
        <w:t>| 里程碑汇报会 | 重要节点 | PMO/我司 | 向委员会汇报进度、问题、需决策事项 | 节点完成后1周内 |</w:t>
      </w:r>
    </w:p>
    <w:p>
      <w:pPr/>
      <w:r>
        <w:t>| 专题汇报 | 按需 | PMO/我司 | 重大风险/变更/专项工作 | 触发后2天内 |</w:t>
      </w:r>
    </w:p>
    <w:p/>
    <w:p>
      <w:pPr>
        <w:pStyle w:val="Heading3"/>
      </w:pPr>
      <w:r>
        <w:t>5.4 质量管理</w:t>
      </w:r>
    </w:p>
    <w:p/>
    <w:p>
      <w:pPr/>
      <w:r>
        <w:t>| 质量活动 | 执行主体 | 内容 |</w:t>
      </w:r>
    </w:p>
    <w:p>
      <w:pPr/>
      <w:r>
        <w:t>|----------|----------|------|</w:t>
      </w:r>
    </w:p>
    <w:p>
      <w:pPr/>
      <w:r>
        <w:t>| 交付物审计 | PMO/我司 | 各阶段交付物完整性、规范性检查 |</w:t>
      </w:r>
    </w:p>
    <w:p>
      <w:pPr/>
      <w:r>
        <w:t>| 过程审计 | PMO/我司 | 项目执行是否按管理规范执行 |</w:t>
      </w:r>
    </w:p>
    <w:p>
      <w:pPr/>
      <w:r>
        <w:t>| 质量问题跟踪 | PMO | 问题记录、整改跟踪、闭环确认 |</w:t>
      </w:r>
    </w:p>
    <w:p/>
    <w:p>
      <w:pPr>
        <w:pStyle w:val="Heading3"/>
      </w:pPr>
      <w:r>
        <w:t>5.5 需求管理</w:t>
      </w:r>
    </w:p>
    <w:p/>
    <w:p>
      <w:pPr/>
      <w:r>
        <w:t>| 环节 | 责任方 | 说明 |</w:t>
      </w:r>
    </w:p>
    <w:p>
      <w:pPr/>
      <w:r>
        <w:t>|------|--------|------|</w:t>
      </w:r>
    </w:p>
    <w:p>
      <w:pPr/>
      <w:r>
        <w:t>| 需求受理 | 需求分析组 | 收集、整理、初步评估业务需求 |</w:t>
      </w:r>
    </w:p>
    <w:p>
      <w:pPr/>
      <w:r>
        <w:t>| 需求评审 | PMO+业务部门 | 完整性、可行性、一致性评审 |</w:t>
      </w:r>
    </w:p>
    <w:p>
      <w:pPr/>
      <w:r>
        <w:t>| 需求变更评估 | PMO/我司 | 判断变更影响（工作量/进度/风险） |</w:t>
      </w:r>
    </w:p>
    <w:p>
      <w:pPr/>
      <w:r>
        <w:t>| 变更审批 | 变更控制委员会 | 按变更影响分级审批 |</w:t>
      </w:r>
    </w:p>
    <w:p/>
    <w:p>
      <w:pPr>
        <w:pStyle w:val="Heading3"/>
      </w:pPr>
      <w:r>
        <w:t>5.6 架构管理</w:t>
      </w:r>
    </w:p>
    <w:p/>
    <w:p>
      <w:pPr/>
      <w:r>
        <w:t>| 环节 | 责任方 | 说明 |</w:t>
      </w:r>
    </w:p>
    <w:p>
      <w:pPr/>
      <w:r>
        <w:t>|------|--------|------|</w:t>
      </w:r>
    </w:p>
    <w:p>
      <w:pPr/>
      <w:r>
        <w:t>| 架构方案评审 | 架构设计组+PMO | 技术路线、架构设计合规性 |</w:t>
      </w:r>
    </w:p>
    <w:p>
      <w:pPr/>
      <w:r>
        <w:t>| 架构例外申请 | 实施商→架构组→PMO | 特殊技术方案审批 |</w:t>
      </w:r>
    </w:p>
    <w:p>
      <w:pPr/>
      <w:r>
        <w:t>| 架构基线管理 | 架构设计组 | 架构版本控制与发布 |</w:t>
      </w:r>
    </w:p>
    <w:p/>
    <w:p>
      <w:pPr/>
      <w:r>
        <w:t>---</w:t>
      </w:r>
    </w:p>
    <w:p/>
    <w:p>
      <w:pPr>
        <w:pStyle w:val="Heading2"/>
      </w:pPr>
      <w:r>
        <w:t>6. 交付物清单</w:t>
      </w:r>
    </w:p>
    <w:p/>
    <w:p>
      <w:pPr/>
      <w:r>
        <w:t>| # | 文档名称 | 责任人 | 提交时机 |</w:t>
      </w:r>
    </w:p>
    <w:p>
      <w:pPr/>
      <w:r>
        <w:t>|---|----------|--------|----------|</w:t>
      </w:r>
    </w:p>
    <w:p>
      <w:pPr/>
      <w:r>
        <w:t>| 1 | 项目管理规范（含流程/模板） | 我司PMO | Month 2 |</w:t>
      </w:r>
    </w:p>
    <w:p>
      <w:pPr/>
      <w:r>
        <w:t>| 2 | 项目组织架构图与职责定义 | 我司PMO | Month 2 |</w:t>
      </w:r>
    </w:p>
    <w:p>
      <w:pPr/>
      <w:r>
        <w:t>| 3 | 项目总体计划（含里程碑） | 我司PMO | Month 2 |</w:t>
      </w:r>
    </w:p>
    <w:p>
      <w:pPr/>
      <w:r>
        <w:t>| 4 | 项目沟通管理办法 | 我司PMO | Month 2 |</w:t>
      </w:r>
    </w:p>
    <w:p>
      <w:pPr/>
      <w:r>
        <w:t>| 5 | 需求分析报告 | 行方业务部门 | Month 5 |</w:t>
      </w:r>
    </w:p>
    <w:p>
      <w:pPr/>
      <w:r>
        <w:t>| 6 | 架构设计方案 | 架构设计组 | Month 5 |</w:t>
      </w:r>
    </w:p>
    <w:p>
      <w:pPr/>
      <w:r>
        <w:t>| 7 | 详细设计说明书 | 实施商 | Month 7 |</w:t>
      </w:r>
    </w:p>
    <w:p>
      <w:pPr/>
      <w:r>
        <w:t>| 8 | 集成测试方案与报告 | 测试管理组 | Month 10 |</w:t>
      </w:r>
    </w:p>
    <w:p>
      <w:pPr/>
      <w:r>
        <w:t>| 9 | 性能测试方案与报告 | 测试管理组 | Month 12 |</w:t>
      </w:r>
    </w:p>
    <w:p>
      <w:pPr/>
      <w:r>
        <w:t>| 10 | 上线演练方案与报告 | 总体项目组 | Month 13 |</w:t>
      </w:r>
    </w:p>
    <w:p>
      <w:pPr/>
      <w:r>
        <w:t>| 11 | 切换上线方案 | 总体项目组 | Month 13 |</w:t>
      </w:r>
    </w:p>
    <w:p>
      <w:pPr/>
      <w:r>
        <w:t>| 12 | 项目风险问题跟踪表 | PMO/我司 | 全程更新 |</w:t>
      </w:r>
    </w:p>
    <w:p>
      <w:pPr/>
      <w:r>
        <w:t>| 13 | 项目周报/月报 | PMO/我司 | 全程定期提交 |</w:t>
      </w:r>
    </w:p>
    <w:p>
      <w:pPr/>
      <w:r>
        <w:t>| 14 | 项目变更管理记录 | PMO | 按需提交 |</w:t>
      </w:r>
    </w:p>
    <w:p>
      <w:pPr/>
      <w:r>
        <w:t>| 15 | 试运行总结报告 | 项目经理 | Month 13 |</w:t>
      </w:r>
    </w:p>
    <w:p>
      <w:pPr/>
      <w:r>
        <w:t>| 16 | 项目验收报告 | PMO/我司 | Month 14 |</w:t>
      </w:r>
    </w:p>
    <w:p>
      <w:pPr/>
      <w:r>
        <w:t>| 17 | 项目总结与经验教训 | PMO/我司 | Month 14 |</w:t>
      </w:r>
    </w:p>
    <w:p/>
    <w:p>
      <w:pPr/>
      <w:r>
        <w:t>---</w:t>
      </w:r>
    </w:p>
    <w:p/>
    <w:p>
      <w:pPr>
        <w:pStyle w:val="Heading2"/>
      </w:pPr>
      <w:r>
        <w:t>7. 约束条件与假设</w:t>
      </w:r>
    </w:p>
    <w:p/>
    <w:p>
      <w:pPr>
        <w:pStyle w:val="Heading3"/>
      </w:pPr>
      <w:r>
        <w:t>7.1 约束条件</w:t>
      </w:r>
    </w:p>
    <w:p/>
    <w:p>
      <w:pPr/>
      <w:r>
        <w:t>| # | 约束项 | 具体描述 |</w:t>
      </w:r>
    </w:p>
    <w:p>
      <w:pPr/>
      <w:r>
        <w:t>|---|--------|----------|</w:t>
      </w:r>
    </w:p>
    <w:p>
      <w:pPr/>
      <w:r>
        <w:t>| C1 | 项目工期 | 总工期14个月，不可延期 |</w:t>
      </w:r>
    </w:p>
    <w:p>
      <w:pPr/>
      <w:r>
        <w:t>| C2 | 行方资源 | 行方业务部门需按计划配合需求调研和验收 |</w:t>
      </w:r>
    </w:p>
    <w:p>
      <w:pPr/>
      <w:r>
        <w:t>| C3 | 实施商配合 | 实施商需遵循本项目管理规范 |</w:t>
      </w:r>
    </w:p>
    <w:p>
      <w:pPr/>
      <w:r>
        <w:t>| C4 | 监管合规 | 须符合银行监管要求和信息安全标准 |</w:t>
      </w:r>
    </w:p>
    <w:p/>
    <w:p>
      <w:pPr>
        <w:pStyle w:val="Heading3"/>
      </w:pPr>
      <w:r>
        <w:t>7.2 关键假设</w:t>
      </w:r>
    </w:p>
    <w:p/>
    <w:p>
      <w:pPr/>
      <w:r>
        <w:t>| # | 假设项 | 如不成立的应对 |</w:t>
      </w:r>
    </w:p>
    <w:p>
      <w:pPr/>
      <w:r>
        <w:t>|---|--------|---------------|</w:t>
      </w:r>
    </w:p>
    <w:p>
      <w:pPr/>
      <w:r>
        <w:t>| A1 | 实施商合同按时签署 | 影响整体计划，需重新评估里程碑 |</w:t>
      </w:r>
    </w:p>
    <w:p>
      <w:pPr/>
      <w:r>
        <w:t>| A2 | 行方关键干系人全程参与 | 影响需求确认和决策效率，需升级汇报 |</w:t>
      </w:r>
    </w:p>
    <w:p>
      <w:pPr/>
      <w:r>
        <w:t>| A3 | 需求范围在14个月内可控 | 如范围蔓延，启动变更控制流程 |</w:t>
      </w:r>
    </w:p>
    <w:p>
      <w:pPr/>
      <w:r>
        <w:t>| A4 | 外部供应商按时交付 | 影响测试和上线计划，启动供应商管理 |</w:t>
      </w:r>
    </w:p>
    <w:p>
      <w:pPr/>
      <w:r>
        <w:t>| A5 | 无重大监管政策变化 | 如有，需调整合规管理方案 |</w:t>
      </w:r>
    </w:p>
    <w:p/>
    <w:p>
      <w:pPr/>
      <w:r>
        <w:t>---</w:t>
      </w:r>
    </w:p>
    <w:p/>
    <w:p>
      <w:pPr>
        <w:pStyle w:val="Heading2"/>
      </w:pPr>
      <w:r>
        <w:t>8. 成功衡量标准</w:t>
      </w:r>
    </w:p>
    <w:p/>
    <w:p>
      <w:pPr/>
      <w:r>
        <w:t>| 指标类别 | 成功指标 | 衡量方式 |</w:t>
      </w:r>
    </w:p>
    <w:p>
      <w:pPr/>
      <w:r>
        <w:t>|----------|----------|----------|</w:t>
      </w:r>
    </w:p>
    <w:p>
      <w:pPr/>
      <w:r>
        <w:t>| 进度 | 项目在14个月内完成全部阶段验收 | 里程碑按时达成率≥90% |</w:t>
      </w:r>
    </w:p>
    <w:p>
      <w:pPr/>
      <w:r>
        <w:t>| 质量 | 交付物完整、规范、无重大缺陷 | 交付物审计合格率100% |</w:t>
      </w:r>
    </w:p>
    <w:p>
      <w:pPr/>
      <w:r>
        <w:t>| 沟通 | 问题升级及时、决策高效 | 重大问题平均解决周期≤5工作日 |</w:t>
      </w:r>
    </w:p>
    <w:p>
      <w:pPr/>
      <w:r>
        <w:t>| 风险 | 风险早识别、问题早解决 | 无重大风险导致项目延期 |</w:t>
      </w:r>
    </w:p>
    <w:p>
      <w:pPr/>
      <w:r>
        <w:t>| 干系人 | 干系人满意度 | 项目收尾时满意度评分≥4/5 |</w:t>
      </w:r>
    </w:p>
    <w:p/>
    <w:p>
      <w:pPr/>
      <w:r>
        <w:t>---</w:t>
      </w:r>
    </w:p>
    <w:p/>
    <w:p>
      <w:pPr>
        <w:pStyle w:val="Heading2"/>
      </w:pPr>
      <w:r>
        <w:t>9. 主要风险与应对</w:t>
      </w:r>
    </w:p>
    <w:p/>
    <w:p>
      <w:pPr/>
      <w:r>
        <w:t>| # | 风险描述 | 发生可能性 | 影响程度 | 应对策略 |</w:t>
      </w:r>
    </w:p>
    <w:p>
      <w:pPr/>
      <w:r>
        <w:t>|---|----------|------------|----------|----------|</w:t>
      </w:r>
    </w:p>
    <w:p>
      <w:pPr/>
      <w:r>
        <w:t>| R1 | 需求范围蔓延，导致进度延误 | 高 | 高 | 严格执行变更控制，启用范围边界管理 |</w:t>
      </w:r>
    </w:p>
    <w:p>
      <w:pPr/>
      <w:r>
        <w:t>| R2 | 实施商技术能力不足 | 中 | 高 | 加强技术方案评审，设置技术准入门槛 |</w:t>
      </w:r>
    </w:p>
    <w:p>
      <w:pPr/>
      <w:r>
        <w:t>| R3 | 行方业务部门配合度低 | 中 | 中 | 提前沟通、争取高层支持、建立激励机制 |</w:t>
      </w:r>
    </w:p>
    <w:p>
      <w:pPr/>
      <w:r>
        <w:t>| R4 | 关键人员变动（行方/实施商） | 低 | 高 | 提前识别关键人员，建立知识传递机制 |</w:t>
      </w:r>
    </w:p>
    <w:p>
      <w:pPr/>
      <w:r>
        <w:t>| R5 | 系统切换风险（数据迁移失败） | 中 | 高 | 充分演练、制定回滚方案、分阶段切换 |</w:t>
      </w:r>
    </w:p>
    <w:p/>
    <w:p>
      <w:pPr/>
      <w:r>
        <w:t>---</w:t>
      </w:r>
    </w:p>
    <w:p/>
    <w:p>
      <w:pPr>
        <w:pStyle w:val="Heading2"/>
      </w:pPr>
      <w:r>
        <w:t>10. 待明确事项</w:t>
      </w:r>
    </w:p>
    <w:p/>
    <w:p>
      <w:pPr/>
      <w:r>
        <w:t>| # | 待明确事项 | 负责方 | 计划完成时间 |</w:t>
      </w:r>
    </w:p>
    <w:p>
      <w:pPr/>
      <w:r>
        <w:t>|---|------------|--------|-------------|</w:t>
      </w:r>
    </w:p>
    <w:p>
      <w:pPr/>
      <w:r>
        <w:t>| 1 | 实施商名单及合同条款 | 行方 | Month 1 |</w:t>
      </w:r>
    </w:p>
    <w:p>
      <w:pPr/>
      <w:r>
        <w:t>| 2 | 硬件/基础设施到位计划 | 行方 | Month 2 |</w:t>
      </w:r>
    </w:p>
    <w:p>
      <w:pPr/>
      <w:r>
        <w:t>| 3 | 业务优先级清单（哪些模块优先） | 行方业务部门 | Month 3 |</w:t>
      </w:r>
    </w:p>
    <w:p>
      <w:pPr/>
      <w:r>
        <w:t>| 4 | 监管报送要求明细 | 行方合规部门 | Month 2 |</w:t>
      </w:r>
    </w:p>
    <w:p>
      <w:pPr/>
      <w:r>
        <w:t>| 5 | 安全等级保护定级 | 行方安全部门 | Month 2 |</w:t>
      </w:r>
    </w:p>
    <w:p/>
    <w:p>
      <w:pPr/>
      <w:r>
        <w:t>---</w:t>
      </w:r>
    </w:p>
    <w:p/>
    <w:p>
      <w:pPr>
        <w:pStyle w:val="Heading2"/>
      </w:pPr>
      <w:r>
        <w:t>11. 下游技能建议</w:t>
      </w:r>
    </w:p>
    <w:p/>
    <w:p>
      <w:pPr/>
      <w:r>
        <w:t>项目章程已发布，建议按以下顺序执行下游技能：</w:t>
      </w:r>
    </w:p>
    <w:p/>
    <w:p>
      <w:pPr/>
      <w:r>
        <w:t>| 顺序 | Skill | 输出物 | 时机 |</w:t>
      </w:r>
    </w:p>
    <w:p>
      <w:pPr/>
      <w:r>
        <w:t>|------|-------|--------|------|</w:t>
      </w:r>
    </w:p>
    <w:p>
      <w:pPr/>
      <w:r>
        <w:t>| 1 | `milestone-planner` | 里程碑规划报告（含入口/出口标准） | 立即执行 |</w:t>
      </w:r>
    </w:p>
    <w:p>
      <w:pPr/>
      <w:r>
        <w:t>| 2 | `wbs-builder` | WBS工作分解结构（三层） | 紧接里程碑规划 |</w:t>
      </w:r>
    </w:p>
    <w:p>
      <w:pPr/>
      <w:r>
        <w:t>| 3 | `schedule-sequencer` | 进度计划书（关键路径） | WBS完成后 |</w:t>
      </w:r>
    </w:p>
    <w:p>
      <w:pPr/>
      <w:r>
        <w:t>| 4 | `risk-register-builder` | 风险登记册（Top 20） | 项目启动后2周内 |</w:t>
      </w:r>
    </w:p>
    <w:p>
      <w:pPr/>
      <w:r>
        <w:t>| 5 | `stakeholder-comms-planner` | 干系人沟通计划 | 项目启动后2周内 |</w:t>
      </w:r>
    </w:p>
    <w:p>
      <w:pPr/>
      <w:r>
        <w:t>| 6 | `constraint-assumption-register-builder` | 约束假设登记册 | 项目启动后2周内 |</w:t>
      </w:r>
    </w:p>
    <w:p/>
    <w:p>
      <w:pPr/>
      <w:r>
        <w:t>---</w:t>
      </w:r>
    </w:p>
    <w:p/>
    <w:p>
      <w:pPr>
        <w:pStyle w:val="Quote"/>
      </w:pPr>
      <w:r>
        <w:t>&gt; **文档审批**</w:t>
      </w:r>
    </w:p>
    <w:p>
      <w:pPr>
        <w:pStyle w:val="Quote"/>
      </w:pPr>
      <w:r>
        <w:t>&gt;</w:t>
      </w:r>
    </w:p>
    <w:p>
      <w:pPr>
        <w:pStyle w:val="Quote"/>
      </w:pPr>
      <w:r>
        <w:t>&gt; 编制：_____________ 日期：_____________</w:t>
      </w:r>
    </w:p>
    <w:p>
      <w:pPr>
        <w:pStyle w:val="Quote"/>
      </w:pPr>
      <w:r>
        <w:t>&gt;</w:t>
      </w:r>
    </w:p>
    <w:p>
      <w:pPr>
        <w:pStyle w:val="Quote"/>
      </w:pPr>
      <w:r>
        <w:t>&gt; 审核：_____________ 日期：_____________</w:t>
      </w:r>
    </w:p>
    <w:p>
      <w:pPr>
        <w:pStyle w:val="Quote"/>
      </w:pPr>
      <w:r>
        <w:t>&gt;</w:t>
      </w:r>
    </w:p>
    <w:p>
      <w:pPr>
        <w:pStyle w:val="Quote"/>
      </w:pPr>
      <w:r>
        <w:t>&gt; 批准：_____________ 日期：_____________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