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F4E79"/>
          <w:sz w:val="56"/>
        </w:rPr>
        <w:t>Agent Skill 验收测试报告</w:t>
      </w:r>
    </w:p>
    <w:p>
      <w:pPr>
        <w:jc w:val="center"/>
      </w:pPr>
      <w:r>
        <w:rPr>
          <w:color w:val="4472C4"/>
          <w:sz w:val="32"/>
        </w:rPr>
        <w:t>PMO领域 · 第二轮全面验收测试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02"/>
        <w:gridCol w:w="7002"/>
      </w:tblGrid>
      <w:tr>
        <w:tc>
          <w:tcPr>
            <w:tcW w:type="dxa" w:w="7002"/>
          </w:tcPr>
          <w:p>
            <w:r>
              <w:rPr>
                <w:sz w:val="22"/>
              </w:rPr>
              <w:t>测试版本</w:t>
            </w:r>
          </w:p>
        </w:tc>
        <w:tc>
          <w:tcPr>
            <w:tcW w:type="dxa" w:w="7002"/>
          </w:tcPr>
          <w:p>
            <w:r>
              <w:rPr>
                <w:sz w:val="22"/>
              </w:rPr>
              <w:t>v2.0</w:t>
            </w:r>
          </w:p>
        </w:tc>
      </w:tr>
      <w:tr>
        <w:tc>
          <w:tcPr>
            <w:tcW w:type="dxa" w:w="7002"/>
          </w:tcPr>
          <w:p>
            <w:r>
              <w:rPr>
                <w:sz w:val="22"/>
              </w:rPr>
              <w:t>测试日期</w:t>
            </w:r>
          </w:p>
        </w:tc>
        <w:tc>
          <w:tcPr>
            <w:tcW w:type="dxa" w:w="7002"/>
          </w:tcPr>
          <w:p>
            <w:r>
              <w:rPr>
                <w:sz w:val="22"/>
              </w:rPr>
              <w:t>2026-07-30</w:t>
            </w:r>
          </w:p>
        </w:tc>
      </w:tr>
      <w:tr>
        <w:tc>
          <w:tcPr>
            <w:tcW w:type="dxa" w:w="7002"/>
          </w:tcPr>
          <w:p>
            <w:r>
              <w:rPr>
                <w:sz w:val="22"/>
              </w:rPr>
              <w:t>测试范围</w:t>
            </w:r>
          </w:p>
        </w:tc>
        <w:tc>
          <w:tcPr>
            <w:tcW w:type="dxa" w:w="7002"/>
          </w:tcPr>
          <w:p>
            <w:r>
              <w:rPr>
                <w:sz w:val="22"/>
              </w:rPr>
              <w:t>PMO领域 4个Agent + 37个Skill + 6条编排链路</w:t>
            </w:r>
          </w:p>
        </w:tc>
      </w:tr>
      <w:tr>
        <w:tc>
          <w:tcPr>
            <w:tcW w:type="dxa" w:w="7002"/>
          </w:tcPr>
          <w:p>
            <w:r>
              <w:rPr>
                <w:sz w:val="22"/>
              </w:rPr>
              <w:t>测试依据</w:t>
            </w:r>
          </w:p>
        </w:tc>
        <w:tc>
          <w:tcPr>
            <w:tcW w:type="dxa" w:w="7002"/>
          </w:tcPr>
          <w:p>
            <w:r>
              <w:rPr>
                <w:sz w:val="22"/>
              </w:rPr>
              <w:t>Agent Skill规划清单V0.3-PMO.xlsx · PMO技能包pack.yaml</w:t>
            </w:r>
          </w:p>
        </w:tc>
      </w:tr>
      <w:tr>
        <w:tc>
          <w:tcPr>
            <w:tcW w:type="dxa" w:w="7002"/>
          </w:tcPr>
          <w:p>
            <w:r>
              <w:rPr>
                <w:sz w:val="22"/>
              </w:rPr>
              <w:t>测试方法</w:t>
            </w:r>
          </w:p>
        </w:tc>
        <w:tc>
          <w:tcPr>
            <w:tcW w:type="dxa" w:w="7002"/>
          </w:tcPr>
          <w:p>
            <w:r>
              <w:rPr>
                <w:sz w:val="22"/>
              </w:rPr>
              <w:t>静态扫描 + 章节别名检测 + 规划对照 + 编排链路验证</w:t>
            </w:r>
          </w:p>
        </w:tc>
      </w:tr>
      <w:tr>
        <w:tc>
          <w:tcPr>
            <w:tcW w:type="dxa" w:w="7002"/>
          </w:tcPr>
          <w:p>
            <w:r>
              <w:rPr>
                <w:sz w:val="22"/>
              </w:rPr>
              <w:t>综合评级</w:t>
            </w:r>
          </w:p>
        </w:tc>
        <w:tc>
          <w:tcPr>
            <w:tcW w:type="dxa" w:w="7002"/>
          </w:tcPr>
          <w:p>
            <w:r>
              <w:rPr>
                <w:sz w:val="22"/>
              </w:rPr>
              <w:t>A (86% A+B级通过)</w:t>
            </w:r>
          </w:p>
        </w:tc>
      </w:tr>
    </w:tbl>
    <w:p>
      <w:r>
        <w:br w:type="page"/>
      </w:r>
    </w:p>
    <w:p>
      <w:pPr>
        <w:pStyle w:val="Heading1"/>
      </w:pPr>
      <w:r>
        <w:t>1. 测试概述</w:t>
      </w:r>
    </w:p>
    <w:p>
      <w:r>
        <w:t>本报告对PMO领域已实施的Agent和Skill进行第二轮全面验收测试，对照《Agent Skill规划清单V0.3-PMO.xlsx》，逐项验证流程完整性、文档规范性、编排链路正确性，输出结构化验收测试结果。</w:t>
      </w:r>
    </w:p>
    <w:p>
      <w:pPr>
        <w:pStyle w:val="Heading2"/>
      </w:pPr>
      <w:r>
        <w:t>1.1 测试范围</w:t>
      </w:r>
    </w:p>
    <w:p>
      <w:pPr>
        <w:pStyle w:val="ListBullet"/>
      </w:pPr>
      <w:r>
        <w:t>4个PMO Agent：战略推动智能体、项目管控智能体、项目执行智能体、项目检查智能体</w:t>
      </w:r>
    </w:p>
    <w:p>
      <w:pPr>
        <w:pStyle w:val="ListBullet"/>
      </w:pPr>
      <w:r>
        <w:t>37个Skill：含6个编排类Skill（Orchestrator）、30个原子类Skill（含1个废弃Skill）</w:t>
      </w:r>
    </w:p>
    <w:p>
      <w:pPr>
        <w:pStyle w:val="ListBullet"/>
      </w:pPr>
      <w:r>
        <w:t>6条编排链路（chain）：验证全部14个chain引用的文件存在性</w:t>
      </w:r>
    </w:p>
    <w:p>
      <w:pPr>
        <w:pStyle w:val="ListBullet"/>
      </w:pPr>
      <w:r>
        <w:t>规划文档对照：验证Agent业务场景覆盖率和Skill覆盖状态一致性</w:t>
      </w:r>
    </w:p>
    <w:p>
      <w:pPr>
        <w:pStyle w:val="Heading2"/>
      </w:pPr>
      <w:r>
        <w:t>1.2 测试方法</w:t>
      </w:r>
    </w:p>
    <w:p>
      <w:r>
        <w:rPr>
          <w:b/>
        </w:rPr>
        <w:t>【文件扫描】</w:t>
      </w:r>
      <w:r>
        <w:t xml:space="preserve"> 扫描skills/目录及.agents/目录，验证SKILL.md存在性</w:t>
      </w:r>
    </w:p>
    <w:p>
      <w:r>
        <w:rPr>
          <w:b/>
        </w:rPr>
        <w:t>【章节别名检测】</w:t>
      </w:r>
      <w:r>
        <w:t xml:space="preserve"> 按pmo-skill-acceptance-testing技能定义的别名规则，验证Purpose/When_to_use/Procedure/Quality Gates四章节</w:t>
      </w:r>
    </w:p>
    <w:p>
      <w:r>
        <w:rPr>
          <w:b/>
        </w:rPr>
        <w:t>【规划对照】</w:t>
      </w:r>
      <w:r>
        <w:t xml:space="preserve"> 对比Excel规划文档Agent业务场景与SKILL.md的scenarios字段</w:t>
      </w:r>
    </w:p>
    <w:p>
      <w:r>
        <w:rPr>
          <w:b/>
        </w:rPr>
        <w:t>【编排链路验证】</w:t>
      </w:r>
      <w:r>
        <w:t xml:space="preserve"> 从pack.yaml读取chain字段，验证每个引用指向真实SKILL.md文件</w:t>
      </w:r>
    </w:p>
    <w:p>
      <w:r>
        <w:rPr>
          <w:b/>
        </w:rPr>
        <w:t>【内容充实度评分】</w:t>
      </w:r>
      <w:r>
        <w:t xml:space="preserve"> 按字符数+章节别名存在情况+Procedure存在情况综合评级A/B/C</w:t>
      </w:r>
    </w:p>
    <w:p>
      <w:pPr>
        <w:pStyle w:val="Heading2"/>
      </w:pPr>
      <w:r>
        <w:t>1.3 章节别名检测规则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46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46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接受别名（任一存在即通过）</w:t>
            </w:r>
          </w:p>
        </w:tc>
        <w:tc>
          <w:tcPr>
            <w:tcW w:type="dxa" w:w="46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668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4668"/>
          </w:tcPr>
          <w:p>
            <w:r>
              <w:rPr>
                <w:sz w:val="16"/>
              </w:rPr>
              <w:t>## Purpose, ## Overview</w:t>
            </w:r>
          </w:p>
        </w:tc>
        <w:tc>
          <w:tcPr>
            <w:tcW w:type="dxa" w:w="4668"/>
          </w:tcPr>
          <w:p>
            <w:r>
              <w:rPr>
                <w:sz w:val="16"/>
              </w:rPr>
              <w:t>中文章节## 目的/## 目标自动通过</w:t>
            </w:r>
          </w:p>
        </w:tc>
      </w:tr>
      <w:tr>
        <w:tc>
          <w:tcPr>
            <w:tcW w:type="dxa" w:w="4668"/>
          </w:tcPr>
          <w:p>
            <w:r>
              <w:rPr>
                <w:sz w:val="16"/>
              </w:rPr>
              <w:t>When to use</w:t>
            </w:r>
          </w:p>
        </w:tc>
        <w:tc>
          <w:tcPr>
            <w:tcW w:type="dxa" w:w="4668"/>
          </w:tcPr>
          <w:p>
            <w:r>
              <w:rPr>
                <w:sz w:val="16"/>
              </w:rPr>
              <w:t>## When to use this skill, ## When to use, ## Trigger this skill when</w:t>
            </w:r>
          </w:p>
        </w:tc>
        <w:tc>
          <w:tcPr>
            <w:tcW w:type="dxa" w:w="4668"/>
          </w:tcPr>
          <w:p>
            <w:r>
              <w:rPr>
                <w:sz w:val="16"/>
              </w:rPr>
              <w:t>中文章节## 触发时机/## 触发场景自动通过</w:t>
            </w:r>
          </w:p>
        </w:tc>
      </w:tr>
      <w:tr>
        <w:tc>
          <w:tcPr>
            <w:tcW w:type="dxa" w:w="4668"/>
          </w:tcPr>
          <w:p>
            <w:r>
              <w:rPr>
                <w:sz w:val="16"/>
              </w:rPr>
              <w:t>Procedure</w:t>
            </w:r>
          </w:p>
        </w:tc>
        <w:tc>
          <w:tcPr>
            <w:tcW w:type="dxa" w:w="4668"/>
          </w:tcPr>
          <w:p>
            <w:r>
              <w:rPr>
                <w:sz w:val="16"/>
              </w:rPr>
              <w:t>## Procedure, ## Operating Procedure, ## Orchestration Procedure, ## Change Control Procedure, ## CI Management Procedure, ## Meeting Notes Workflow, ## Solution Generation Process</w:t>
            </w:r>
          </w:p>
        </w:tc>
        <w:tc>
          <w:tcPr>
            <w:tcW w:type="dxa" w:w="4668"/>
          </w:tcPr>
          <w:p>
            <w:r>
              <w:rPr>
                <w:sz w:val="16"/>
              </w:rPr>
              <w:t>中文章节## 操作流程自动通过；含流程/步骤关键词的## 二级标题自动通过</w:t>
            </w:r>
          </w:p>
        </w:tc>
      </w:tr>
      <w:tr>
        <w:tc>
          <w:tcPr>
            <w:tcW w:type="dxa" w:w="4668"/>
          </w:tcPr>
          <w:p>
            <w:r>
              <w:rPr>
                <w:sz w:val="16"/>
              </w:rPr>
              <w:t>Quality Gates</w:t>
            </w:r>
          </w:p>
        </w:tc>
        <w:tc>
          <w:tcPr>
            <w:tcW w:type="dxa" w:w="4668"/>
          </w:tcPr>
          <w:p>
            <w:r>
              <w:rPr>
                <w:sz w:val="16"/>
              </w:rPr>
              <w:t>## Quality Gates, ## Quality gates, ## 质量门, ## Quality门, ## Template Quality Checklist</w:t>
            </w:r>
          </w:p>
        </w:tc>
        <w:tc>
          <w:tcPr>
            <w:tcW w:type="dxa" w:w="4668"/>
          </w:tcPr>
          <w:p>
            <w:r>
              <w:rPr>
                <w:sz w:val="16"/>
              </w:rPr>
              <w:t>中文## 质量门自动通过</w:t>
            </w:r>
          </w:p>
        </w:tc>
      </w:tr>
    </w:tbl>
    <w:p>
      <w:pPr>
        <w:pStyle w:val="Heading2"/>
      </w:pPr>
      <w:r>
        <w:t>1.4 整体测试结论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测试维度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测试项数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通过数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Agent场景覆盖率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✅ 100%</w:t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编排链路完整性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✅ 100%</w:t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Skill文件存在性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✅ 100%</w:t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Agent引用有效性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✅ 100%</w:t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Skill A/B/C评级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✅ 86%（A+B=32/37）</w:t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P1章节规范问题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⚠️ 20项P1待修复</w:t>
            </w:r>
          </w:p>
        </w:tc>
      </w:tr>
    </w:tbl>
    <w:p>
      <w:r>
        <w:br w:type="page"/>
      </w:r>
    </w:p>
    <w:p>
      <w:pPr>
        <w:pStyle w:val="Heading1"/>
      </w:pPr>
      <w:r>
        <w:t>2. Agent测试结果</w:t>
      </w:r>
    </w:p>
    <w:p>
      <w:r>
        <w:t>对照《Agent Skill规划清单V0.3-PMO.xlsx》Agent表的"涉及业务场景"列，验证各Agent的scenarios字段覆盖率。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  <w:gridCol w:w="2001"/>
        <w:gridCol w:w="2001"/>
      </w:tblGrid>
      <w:tr>
        <w:tc>
          <w:tcPr>
            <w:tcW w:type="dxa" w:w="20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Agent名称</w:t>
            </w:r>
          </w:p>
        </w:tc>
        <w:tc>
          <w:tcPr>
            <w:tcW w:type="dxa" w:w="20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Agent ID</w:t>
            </w:r>
          </w:p>
        </w:tc>
        <w:tc>
          <w:tcPr>
            <w:tcW w:type="dxa" w:w="20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场景覆盖数</w:t>
            </w:r>
          </w:p>
        </w:tc>
        <w:tc>
          <w:tcPr>
            <w:tcW w:type="dxa" w:w="20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覆盖率</w:t>
            </w:r>
          </w:p>
        </w:tc>
        <w:tc>
          <w:tcPr>
            <w:tcW w:type="dxa" w:w="20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三大章节</w:t>
            </w:r>
          </w:p>
        </w:tc>
        <w:tc>
          <w:tcPr>
            <w:tcW w:type="dxa" w:w="20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Skill引用</w:t>
            </w:r>
          </w:p>
        </w:tc>
        <w:tc>
          <w:tcPr>
            <w:tcW w:type="dxa" w:w="20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001"/>
          </w:tcPr>
          <w:p>
            <w:r>
              <w:rPr>
                <w:sz w:val="17"/>
              </w:rPr>
              <w:t>项目管控智能体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project-control-agent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7个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✓ Agent职责；✓ Skill库；✓ 主业务流程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✅ 7个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✅ 通过</w:t>
            </w:r>
          </w:p>
        </w:tc>
      </w:tr>
      <w:tr>
        <w:tc>
          <w:tcPr>
            <w:tcW w:type="dxa" w:w="2001"/>
          </w:tcPr>
          <w:p>
            <w:r>
              <w:rPr>
                <w:sz w:val="17"/>
              </w:rPr>
              <w:t>项目执行智能体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project-execution-agent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7个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✓ Agent职责；✓ Skill库；✓ 主业务流程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✅ 6个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✅ 通过</w:t>
            </w:r>
          </w:p>
        </w:tc>
      </w:tr>
      <w:tr>
        <w:tc>
          <w:tcPr>
            <w:tcW w:type="dxa" w:w="2001"/>
          </w:tcPr>
          <w:p>
            <w:r>
              <w:rPr>
                <w:sz w:val="17"/>
              </w:rPr>
              <w:t>项目检查智能体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project-inspection-agent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5个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✓ Agent职责；✓ Skill库；✓ 主业务流程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✅ 6个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✅ 通过</w:t>
            </w:r>
          </w:p>
        </w:tc>
      </w:tr>
      <w:tr>
        <w:tc>
          <w:tcPr>
            <w:tcW w:type="dxa" w:w="2001"/>
          </w:tcPr>
          <w:p>
            <w:r>
              <w:rPr>
                <w:sz w:val="17"/>
              </w:rPr>
              <w:t>战略推动智能体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strategic-execution-agent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5个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✓ Agent职责；✓ Skill库；✓ 主业务流程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✅ 7个</w:t>
            </w:r>
          </w:p>
        </w:tc>
        <w:tc>
          <w:tcPr>
            <w:tcW w:type="dxa" w:w="2001"/>
          </w:tcPr>
          <w:p>
            <w:r>
              <w:rPr>
                <w:sz w:val="17"/>
              </w:rPr>
              <w:t>✅ 通过</w:t>
            </w:r>
          </w:p>
        </w:tc>
      </w:tr>
    </w:tbl>
    <w:p>
      <w:pPr>
        <w:pStyle w:val="Heading2"/>
      </w:pPr>
      <w:r>
        <w:t>2.1 场景覆盖率详情</w:t>
      </w:r>
    </w:p>
    <w:p>
      <w:r>
        <w:rPr>
          <w:b/>
          <w:sz w:val="19"/>
        </w:rPr>
        <w:t>项目管控智能体（project-control-agent）：</w:t>
      </w:r>
      <w:r>
        <w:rPr>
          <w:sz w:val="19"/>
        </w:rPr>
        <w:t>覆盖 7 个场景（Excel定义7个），覆盖率 100%</w:t>
      </w:r>
    </w:p>
    <w:p>
      <w:r>
        <w:rPr>
          <w:b/>
          <w:sz w:val="19"/>
        </w:rPr>
        <w:t>项目执行智能体（project-execution-agent）：</w:t>
      </w:r>
      <w:r>
        <w:rPr>
          <w:sz w:val="19"/>
        </w:rPr>
        <w:t>覆盖 7 个场景（Excel定义7个），覆盖率 100%</w:t>
      </w:r>
    </w:p>
    <w:p>
      <w:r>
        <w:rPr>
          <w:b/>
          <w:sz w:val="19"/>
        </w:rPr>
        <w:t>项目检查智能体（project-inspection-agent）：</w:t>
      </w:r>
      <w:r>
        <w:rPr>
          <w:sz w:val="19"/>
        </w:rPr>
        <w:t>覆盖 5 个场景（Excel定义3个），覆盖率 100%</w:t>
      </w:r>
    </w:p>
    <w:p>
      <w:r>
        <w:rPr>
          <w:b/>
          <w:sz w:val="19"/>
        </w:rPr>
        <w:t>战略推动智能体（strategic-execution-agent）：</w:t>
      </w:r>
      <w:r>
        <w:rPr>
          <w:sz w:val="19"/>
        </w:rPr>
        <w:t>覆盖 5 个场景（Excel定义5个），覆盖率 100%</w:t>
      </w:r>
    </w:p>
    <w:p>
      <w:pPr>
        <w:pStyle w:val="Heading2"/>
      </w:pPr>
      <w:r>
        <w:t>2.2 Agent三大章节检查</w:t>
      </w:r>
    </w:p>
    <w:p>
      <w:r>
        <w:rPr>
          <w:b/>
          <w:sz w:val="18"/>
        </w:rPr>
        <w:t>项目管控智能体</w:t>
      </w:r>
      <w:r>
        <w:rPr>
          <w:sz w:val="18"/>
        </w:rPr>
        <w:t xml:space="preserve"> —   • Agent职责：✅ |   • 可用Skill库：✅ |   • 主业务流程：✅</w:t>
      </w:r>
    </w:p>
    <w:p>
      <w:r>
        <w:rPr>
          <w:b/>
          <w:sz w:val="18"/>
        </w:rPr>
        <w:t>项目执行智能体</w:t>
      </w:r>
      <w:r>
        <w:rPr>
          <w:sz w:val="18"/>
        </w:rPr>
        <w:t xml:space="preserve"> —   • Agent职责：✅ |   • 可用Skill库：✅ |   • 主业务流程：✅</w:t>
      </w:r>
    </w:p>
    <w:p>
      <w:r>
        <w:rPr>
          <w:b/>
          <w:sz w:val="18"/>
        </w:rPr>
        <w:t>项目检查智能体</w:t>
      </w:r>
      <w:r>
        <w:rPr>
          <w:sz w:val="18"/>
        </w:rPr>
        <w:t xml:space="preserve"> —   • Agent职责：✅ |   • 可用Skill库：✅ |   • 主业务流程：✅</w:t>
      </w:r>
    </w:p>
    <w:p>
      <w:r>
        <w:rPr>
          <w:b/>
          <w:sz w:val="18"/>
        </w:rPr>
        <w:t>战略推动智能体</w:t>
      </w:r>
      <w:r>
        <w:rPr>
          <w:sz w:val="18"/>
        </w:rPr>
        <w:t xml:space="preserve"> —   • Agent职责：✅ |   • 可用Skill库：✅ |   • 主业务流程：✅</w:t>
      </w:r>
    </w:p>
    <w:p>
      <w:r>
        <w:br w:type="page"/>
      </w:r>
    </w:p>
    <w:p>
      <w:pPr>
        <w:pStyle w:val="Heading1"/>
      </w:pPr>
      <w:r>
        <w:t>3. Skill测试结果</w:t>
      </w:r>
    </w:p>
    <w:p>
      <w:r>
        <w:t>37个Skill按内容充实度分为A/B/C三级，Deprecated单独标注。评级标准：Procedure英文别名存在+字符数&gt;5000→A级；中文操作流程存在+字符数&gt;3000→B级；其余→C级。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4"/>
        <w:gridCol w:w="2334"/>
        <w:gridCol w:w="2334"/>
        <w:gridCol w:w="2334"/>
        <w:gridCol w:w="2334"/>
        <w:gridCol w:w="2334"/>
      </w:tblGrid>
      <w:tr>
        <w:tc>
          <w:tcPr>
            <w:tcW w:type="dxa" w:w="23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ID</w:t>
            </w:r>
          </w:p>
        </w:tc>
        <w:tc>
          <w:tcPr>
            <w:tcW w:type="dxa" w:w="23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字符数</w:t>
            </w:r>
          </w:p>
        </w:tc>
        <w:tc>
          <w:tcPr>
            <w:tcW w:type="dxa" w:w="23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Procedure</w:t>
            </w:r>
          </w:p>
        </w:tc>
        <w:tc>
          <w:tcPr>
            <w:tcW w:type="dxa" w:w="23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Quality Gates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wbs-schedule-milestone-orchestrator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?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8796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earned-value-evm-orchestrator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?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9676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project-oversight-risk-orchestrator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?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9714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org-stakeholder-communication-orchestrator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?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7854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strategy-charter-orchestrator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?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7418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cross-dept-solution-orchestrator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?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9316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strategy-decision-facilitation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7614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project-charter-writer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12595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org-structure-builder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13510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executive-communication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10403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project-oversight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17137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risk-register-builder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7185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D9D9D9"/>
          </w:tcPr>
          <w:p>
            <w:pPr>
              <w:jc w:val="center"/>
            </w:pPr>
            <w:r>
              <w:rPr>
                <w:sz w:val="17"/>
              </w:rPr>
              <w:t>scope-boundary-checker</w:t>
            </w:r>
          </w:p>
        </w:tc>
        <w:tc>
          <w:tcPr>
            <w:tcW w:type="dxa" w:w="2334"/>
            <w:shd w:val="clear" w:color="auto" w:fill="D9D9D9"/>
          </w:tcPr>
          <w:p>
            <w:pPr>
              <w:jc w:val="center"/>
            </w:pPr>
            <w:r>
              <w:rPr>
                <w:sz w:val="17"/>
              </w:rPr>
              <w:t>deprecated</w:t>
            </w:r>
          </w:p>
        </w:tc>
        <w:tc>
          <w:tcPr>
            <w:tcW w:type="dxa" w:w="2334"/>
            <w:shd w:val="clear" w:color="auto" w:fill="D9D9D9"/>
          </w:tcPr>
          <w:p>
            <w:pPr>
              <w:jc w:val="center"/>
            </w:pPr>
            <w:r>
              <w:rPr>
                <w:sz w:val="17"/>
              </w:rPr>
              <w:t>2862</w:t>
            </w:r>
          </w:p>
        </w:tc>
        <w:tc>
          <w:tcPr>
            <w:tcW w:type="dxa" w:w="2334"/>
            <w:shd w:val="clear" w:color="auto" w:fill="D9D9D9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D9D9D9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  <w:tc>
          <w:tcPr>
            <w:tcW w:type="dxa" w:w="2334"/>
            <w:shd w:val="clear" w:color="auto" w:fill="D9D9D9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earned-value-tracker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8008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wbs-builder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8998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compliance-check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6409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constraint-assumption-register-builder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13047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milestone-planner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4764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</w:tr>
      <w:tr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schedule-sequencer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9632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</w:tr>
      <w:tr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stakeholder-comms-planner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8796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cross-dept-coordination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16793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solution-generation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10347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report-generation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6677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meeting-notes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5552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change-control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9647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config-item-management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7500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template-management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9179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architecture-review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6858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requirements-control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6783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deployment-planning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8088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cost-estimation-helper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11062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</w:tr>
      <w:tr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etc-reestimation-helper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8147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scope-management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new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7502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closure-report-writer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methodology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13085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lessons-learned-summarizer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methodology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6751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EB9C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</w:tr>
      <w:tr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ethics-management-plan-writer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methodology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12749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❌</w:t>
            </w:r>
          </w:p>
        </w:tc>
        <w:tc>
          <w:tcPr>
            <w:tcW w:type="dxa" w:w="2334"/>
            <w:shd w:val="clear" w:color="auto" w:fill="FFC7CE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vendor-risk-assessment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8278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  <w:tc>
          <w:tcPr>
            <w:tcW w:type="dxa" w:w="2334"/>
            <w:shd w:val="clear" w:color="auto" w:fill="E2EFDA"/>
          </w:tcPr>
          <w:p>
            <w:pPr>
              <w:jc w:val="center"/>
            </w:pPr>
            <w:r>
              <w:rPr>
                <w:sz w:val="17"/>
              </w:rPr>
              <w:t>✅</w:t>
            </w:r>
          </w:p>
        </w:tc>
      </w:tr>
    </w:tbl>
    <w:p>
      <w:pPr>
        <w:pStyle w:val="Heading2"/>
      </w:pPr>
      <w:r>
        <w:t>3.1 评级分布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A级（可直接使用）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59%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Procedure英文别名存在，字符数&gt;5000，内容充实</w:t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B级（框架可用）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27%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含中文操作流程，框架完整，内容需场景化增强</w:t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C级（方法论级）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11%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无Procedure英文别名，内容偏方法论描述</w:t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Deprecated（已废弃）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已废弃，替代方案scope-management</w:t>
            </w:r>
          </w:p>
        </w:tc>
      </w:tr>
    </w:tbl>
    <w:p>
      <w:pPr>
        <w:pStyle w:val="Heading2"/>
      </w:pPr>
      <w:r>
        <w:t>3.2 C级Skill详情（待增强）</w:t>
      </w:r>
    </w:p>
    <w:p>
      <w:r>
        <w:rPr>
          <w:b/>
          <w:sz w:val="19"/>
        </w:rPr>
        <w:t>• wbs-builder</w:t>
      </w:r>
      <w:r>
        <w:rPr>
          <w:sz w:val="19"/>
        </w:rPr>
        <w:t>（available，8998字符）</w:t>
      </w:r>
    </w:p>
    <w:p>
      <w:pPr>
        <w:pStyle w:val="ListBullet"/>
      </w:pPr>
      <w:r>
        <w:t xml:space="preserve">  现有流程标题：## Operating procedure</w:t>
      </w:r>
    </w:p>
    <w:p>
      <w:r>
        <w:rPr>
          <w:b/>
          <w:sz w:val="19"/>
        </w:rPr>
        <w:t>• stakeholder-comms-planner</w:t>
      </w:r>
      <w:r>
        <w:rPr>
          <w:sz w:val="19"/>
        </w:rPr>
        <w:t>（framework，8796字符）</w:t>
      </w:r>
    </w:p>
    <w:p>
      <w:pPr>
        <w:pStyle w:val="ListBullet"/>
      </w:pPr>
      <w:r>
        <w:t xml:space="preserve">  现有流程标题：## Operating procedure</w:t>
      </w:r>
    </w:p>
    <w:p>
      <w:r>
        <w:rPr>
          <w:b/>
          <w:sz w:val="19"/>
        </w:rPr>
        <w:t>• closure-report-writer</w:t>
      </w:r>
      <w:r>
        <w:rPr>
          <w:sz w:val="19"/>
        </w:rPr>
        <w:t>（methodology，13085字符）</w:t>
      </w:r>
    </w:p>
    <w:p>
      <w:r>
        <w:rPr>
          <w:b/>
          <w:sz w:val="19"/>
        </w:rPr>
        <w:t>• ethics-management-plan-writer</w:t>
      </w:r>
      <w:r>
        <w:rPr>
          <w:sz w:val="19"/>
        </w:rPr>
        <w:t>（methodology，12749字符）</w:t>
      </w:r>
    </w:p>
    <w:p>
      <w:r>
        <w:br w:type="page"/>
      </w:r>
    </w:p>
    <w:p>
      <w:pPr>
        <w:pStyle w:val="Heading1"/>
      </w:pPr>
      <w:r>
        <w:t>4. 编排链路验证</w:t>
      </w:r>
    </w:p>
    <w:p>
      <w:r>
        <w:t>编排链路的唯一权威来源为pack.yaml的chain字段（非SKILL.md的handoffs字段）。验证每条chain引用是否指向真实存在的SKILL.md文件。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编排Skill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Chain引用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文件存在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wbs-schedule-milestone-orchestrator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wbs-builder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wbs-schedule-milestone-orchestrator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schedule-sequencer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wbs-schedule-milestone-orchestrator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milestone-planner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earned-value-evm-orchestrator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earned-value-tracker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earned-value-evm-orchestrator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etc-reestimation-helper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project-oversight-risk-orchestrator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project-oversight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project-oversight-risk-orchestrator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risk-register-builder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org-stakeholder-communication-orchestrator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org-structure-builder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org-stakeholder-communication-orchestrator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stakeholder-comms-planner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strategy-charter-orchestrator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strategy-decision-facilitation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strategy-charter-orchestrator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project-charter-writer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strategy-charter-orchestrator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org-structure-builder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cross-dept-solution-orchestrator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cross-dept-coordination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  <w:tr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cross-dept-solution-orchestrator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solution-generation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存在</w:t>
            </w:r>
          </w:p>
        </w:tc>
        <w:tc>
          <w:tcPr>
            <w:tcW w:type="dxa" w:w="3501"/>
            <w:shd w:val="clear" w:color="auto" w:fill="E2EFDA"/>
          </w:tcPr>
          <w:p>
            <w:r>
              <w:rPr>
                <w:sz w:val="17"/>
              </w:rPr>
              <w:t>✅ OK</w:t>
            </w:r>
          </w:p>
        </w:tc>
      </w:tr>
    </w:tbl>
    <w:p/>
    <w:p>
      <w:pPr>
        <w:pStyle w:val="Heading2"/>
      </w:pPr>
      <w:r>
        <w:t>4.1 链路验证结论</w:t>
      </w:r>
    </w:p>
    <w:p>
      <w:r>
        <w:rPr>
          <w:b/>
          <w:color w:val="006100"/>
          <w:sz w:val="20"/>
        </w:rPr>
        <w:t>✅ 6条编排链路、14个chain引用全部验证通过，无orphan引用。</w:t>
      </w:r>
    </w:p>
    <w:p>
      <w:r>
        <w:br w:type="page"/>
      </w:r>
    </w:p>
    <w:p>
      <w:pPr>
        <w:pStyle w:val="Heading1"/>
      </w:pPr>
      <w:r>
        <w:t>5. 问题清单</w:t>
      </w:r>
    </w:p>
    <w:p>
      <w:pPr>
        <w:pStyle w:val="Heading2"/>
      </w:pPr>
      <w:r>
        <w:t>5.1 P0级问题（严重）</w:t>
      </w:r>
    </w:p>
    <w:p>
      <w:r>
        <w:rPr>
          <w:b/>
          <w:color w:val="006100"/>
        </w:rPr>
        <w:t>✅ 无P0级问题。</w:t>
      </w:r>
    </w:p>
    <w:p>
      <w:pPr>
        <w:pStyle w:val="Heading2"/>
      </w:pPr>
      <w:r>
        <w:t>5.2 P1级问题（一般，共20项）</w:t>
      </w:r>
    </w:p>
    <w:p>
      <w:r>
        <w:t>以下问题均为章节英文别名缺失（中文章节存在，内容完整），不影响实际功能，建议修复以通过规范检测。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问题类型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scope-boundary-checker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Procedure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缺Procedure英文别名（## Procedure/## Operating Procedure）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wbs-builder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Procedure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缺Procedure英文别名（## Procedure/## Operating Procedure）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milestone-planner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缺Purpose英文别名（## Purpose/## Overview）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milestone-planner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When_to_use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缺When_to_use英文别名（## When to use this skill）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milestone-planner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Quality_Gates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缺Quality_Gates英文别名（## Quality Gates）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schedule-sequencer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缺Purpose英文别名（## Purpose/## Overview）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schedule-sequencer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When_to_use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缺When_to_use英文别名（## When to use this skill）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schedule-sequencer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Quality_Gates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缺Quality_Gates英文别名（## Quality Gates）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stakeholder-comms-planner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Procedure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缺Procedure英文别名（## Procedure/## Operating Procedure）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cost-estimation-helper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缺Purpose英文别名（## Purpose/## Overview）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cost-estimation-helper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When_to_use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缺When_to_use英文别名（## When to use this skill）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cost-estimation-helper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Quality_Gates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缺Quality_Gates英文别名（## Quality Gates）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etc-reestimation-helper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缺Purpose英文别名（## Purpose/## Overview）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etc-reestimation-helper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When_to_use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缺When_to_use英文别名（## When to use this skill）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etc-reestimation-helper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Quality_Gates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缺Quality_Gates英文别名（## Quality Gates）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closure-report-writer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Procedure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缺Procedure英文别名（## Procedure/## Operating Procedure）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lessons-learned-summarizer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缺Purpose英文别名（## Purpose/## Overview）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lessons-learned-summarizer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When_to_use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缺When_to_use英文别名（## When to use this skill）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lessons-learned-summarizer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Quality_Gates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缺Quality_Gates英文别名（## Quality Gates）</w:t>
            </w:r>
          </w:p>
        </w:tc>
      </w:tr>
      <w:tr>
        <w:tc>
          <w:tcPr>
            <w:tcW w:type="dxa" w:w="3501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ethics-management-plan-writer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Procedure</w:t>
            </w:r>
          </w:p>
        </w:tc>
        <w:tc>
          <w:tcPr>
            <w:tcW w:type="dxa" w:w="3501"/>
          </w:tcPr>
          <w:p>
            <w:r>
              <w:rPr>
                <w:sz w:val="17"/>
              </w:rPr>
              <w:t>缺Procedure英文别名（## Procedure/## Operating Procedure）</w:t>
            </w:r>
          </w:p>
        </w:tc>
      </w:tr>
    </w:tbl>
    <w:p>
      <w:pPr>
        <w:pStyle w:val="Heading2"/>
      </w:pPr>
      <w:r>
        <w:t>5.3 P2级问题（建议）</w:t>
      </w:r>
    </w:p>
    <w:p>
      <w:r>
        <w:rPr>
          <w:b/>
          <w:sz w:val="19"/>
        </w:rPr>
        <w:t>【架构建议】</w:t>
      </w:r>
      <w:r>
        <w:rPr>
          <w:sz w:val="19"/>
        </w:rPr>
        <w:t xml:space="preserve"> compliance-check、requirements-control、report-generation等B级Skill的内容充实度较高（&gt;6000字符），建议补充Procedure英文别名后升级为A级</w:t>
      </w:r>
    </w:p>
    <w:p>
      <w:r>
        <w:rPr>
          <w:b/>
          <w:sz w:val="19"/>
        </w:rPr>
        <w:t>【新Skill纳入】</w:t>
      </w:r>
      <w:r>
        <w:rPr>
          <w:sz w:val="19"/>
        </w:rPr>
        <w:t xml:space="preserve"> inclusions-exclusions-writer在skills/目录存在但未在pack.yaml中注册，建议注册或删除以保持一致性</w:t>
      </w:r>
    </w:p>
    <w:p>
      <w:r>
        <w:br w:type="page"/>
      </w:r>
    </w:p>
    <w:p>
      <w:pPr>
        <w:pStyle w:val="Heading1"/>
      </w:pPr>
      <w:r>
        <w:t>6. 综合评估</w:t>
      </w:r>
    </w:p>
    <w:p>
      <w:pPr>
        <w:pStyle w:val="Heading2"/>
      </w:pPr>
      <w:r>
        <w:t>6.1 测试数据汇总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46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6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6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668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4个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✅ 100%通过（场景覆盖率100%，三大章节齐全）</w:t>
            </w:r>
          </w:p>
        </w:tc>
      </w:tr>
      <w:tr>
        <w:tc>
          <w:tcPr>
            <w:tcW w:type="dxa" w:w="4668"/>
          </w:tcPr>
          <w:p>
            <w:r>
              <w:rPr>
                <w:sz w:val="18"/>
              </w:rPr>
              <w:t>编排链路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6条（14个chain引用）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✅ 100%通过（无orphan引用）</w:t>
            </w:r>
          </w:p>
        </w:tc>
      </w:tr>
      <w:tr>
        <w:tc>
          <w:tcPr>
            <w:tcW w:type="dxa" w:w="4668"/>
          </w:tcPr>
          <w:p>
            <w:r>
              <w:rPr>
                <w:sz w:val="18"/>
              </w:rPr>
              <w:t>Skill文件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37个（1个废弃）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✅ 100%文件存在</w:t>
            </w:r>
          </w:p>
        </w:tc>
      </w:tr>
      <w:tr>
        <w:tc>
          <w:tcPr>
            <w:tcW w:type="dxa" w:w="4668"/>
          </w:tcPr>
          <w:p>
            <w:r>
              <w:rPr>
                <w:sz w:val="18"/>
              </w:rPr>
              <w:t>Skill评级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A=22, B=10, C=4, Deprecated=1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✅ A+B占比86%</w:t>
            </w:r>
          </w:p>
        </w:tc>
      </w:tr>
      <w:tr>
        <w:tc>
          <w:tcPr>
            <w:tcW w:type="dxa" w:w="4668"/>
          </w:tcPr>
          <w:p>
            <w:r>
              <w:rPr>
                <w:sz w:val="18"/>
              </w:rPr>
              <w:t>P1问题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20项（章节别名缺失）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⚠️ 均为中文别名存在、英文别名缺失，不影响功能</w:t>
            </w:r>
          </w:p>
        </w:tc>
      </w:tr>
      <w:tr>
        <w:tc>
          <w:tcPr>
            <w:tcW w:type="dxa" w:w="4668"/>
          </w:tcPr>
          <w:p>
            <w:r>
              <w:rPr>
                <w:sz w:val="18"/>
              </w:rPr>
              <w:t>P0问题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0项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✅ 无严重问题</w:t>
            </w:r>
          </w:p>
        </w:tc>
      </w:tr>
    </w:tbl>
    <w:p>
      <w:pPr>
        <w:pStyle w:val="Heading2"/>
      </w:pPr>
      <w:r>
        <w:t>6.2 上线建议</w:t>
      </w:r>
    </w:p>
    <w:p>
      <w:r>
        <w:t>基于以上测试结果，建议：</w:t>
      </w:r>
    </w:p>
    <w:p>
      <w:r>
        <w:rPr>
          <w:b/>
          <w:sz w:val="20"/>
        </w:rPr>
        <w:t xml:space="preserve">  立即上线：</w:t>
      </w:r>
      <w:r>
        <w:rPr>
          <w:sz w:val="20"/>
        </w:rPr>
        <w:t>Tier A（22个A级Skill）可直接投入生产使用</w:t>
      </w:r>
    </w:p>
    <w:p>
      <w:r>
        <w:rPr>
          <w:b/>
          <w:sz w:val="20"/>
        </w:rPr>
        <w:t xml:space="preserve">  修复后上线：</w:t>
      </w:r>
      <w:r>
        <w:rPr>
          <w:sz w:val="20"/>
        </w:rPr>
        <w:t>Tier B（10个B级Skill）补充Procedure英文别名后即可达到A级</w:t>
      </w:r>
    </w:p>
    <w:p>
      <w:r>
        <w:rPr>
          <w:b/>
          <w:sz w:val="20"/>
        </w:rPr>
        <w:t xml:space="preserve">  第三轮测试：</w:t>
      </w:r>
      <w:r>
        <w:rPr>
          <w:sz w:val="20"/>
        </w:rPr>
        <w:t>修复20项P1问题后，执行第三轮验收测试验证修复效果</w:t>
      </w:r>
    </w:p>
    <w:p>
      <w:r>
        <w:rPr>
          <w:b/>
          <w:sz w:val="20"/>
        </w:rPr>
        <w:t xml:space="preserve">  归档：</w:t>
      </w:r>
      <w:r>
        <w:rPr>
          <w:sz w:val="20"/>
        </w:rPr>
        <w:t>scope-boundary-checker（已废弃）归档处理，新项目不再引用</w:t>
      </w:r>
    </w:p>
    <w:p>
      <w:pPr>
        <w:pStyle w:val="Heading2"/>
      </w:pPr>
      <w:r>
        <w:t>6.3 整体测试结论</w:t>
      </w:r>
    </w:p>
    <w:p>
      <w:r>
        <w:rPr>
          <w:b/>
          <w:sz w:val="20"/>
        </w:rPr>
        <w:t>PMO领域Agent/Skill体系整体质量良好。</w:t>
      </w:r>
      <w:r>
        <w:rPr>
          <w:sz w:val="20"/>
        </w:rPr>
        <w:t>4个Agent、37个Skill、6条编排链路全部通过基础验收测试，无P0级问题。86%的Skill达到A级或B级可直接使用或框架可用状态。20项P1问题均为章节英文别名缺失（中文章节存在，内容完整），不影响实际调用，建议在下一迭代修复。整体评级：A（优秀）。</w:t>
      </w:r>
    </w:p>
    <w:p>
      <w:r>
        <w:br w:type="page"/>
      </w:r>
    </w:p>
    <w:p>
      <w:pPr>
        <w:pStyle w:val="Heading1"/>
      </w:pPr>
      <w:r>
        <w:t>7. 审批签名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5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测试负责人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Agent开发负责人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Skill开发负责人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PMO项目经理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01"/>
          </w:tcPr>
          <w:p>
            <w:r>
              <w:rPr>
                <w:sz w:val="18"/>
              </w:rPr>
              <w:t>审批结论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通过（建议修复20项P1章节别名问题后正式上线）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808080"/>
          <w:sz w:val="16"/>
        </w:rPr>
        <w:t>注：本报告基于静态文件扫描生成，测试日期：2026-07-30，生成工具：Hermes Agent pmo-skill-acceptance-testing v2.0</w:t>
      </w:r>
    </w:p>
    <w:sectPr w:rsidR="00FC693F" w:rsidRPr="0006063C" w:rsidSect="00034616">
      <w:pgSz w:w="16838" w:h="11906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