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44"/>
        </w:rPr>
        <w:t>Agent Skill 验收测试报告</w:t>
      </w:r>
    </w:p>
    <w:p>
      <w:pPr>
        <w:jc w:val="center"/>
      </w:pPr>
      <w:r>
        <w:rPr>
          <w:b/>
          <w:sz w:val="32"/>
        </w:rPr>
        <w:t>（PMO 领域）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测试版本</w:t>
            </w:r>
          </w:p>
        </w:tc>
        <w:tc>
          <w:tcPr>
            <w:tcW w:type="dxa" w:w="4680"/>
          </w:tcPr>
          <w:p>
            <w: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测试日期</w:t>
            </w:r>
          </w:p>
        </w:tc>
        <w:tc>
          <w:tcPr>
            <w:tcW w:type="dxa" w:w="4680"/>
          </w:tcPr>
          <w:p>
            <w:r>
              <w:t>2026年8月2日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测试范围</w:t>
            </w:r>
          </w:p>
        </w:tc>
        <w:tc>
          <w:tcPr>
            <w:tcW w:type="dxa" w:w="4680"/>
          </w:tcPr>
          <w:p>
            <w:r>
              <w:t>PMO领域全量Agent、Skill（Active 37个 + Deprecated 2个）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测试依据</w:t>
            </w:r>
          </w:p>
        </w:tc>
        <w:tc>
          <w:tcPr>
            <w:tcW w:type="dxa" w:w="4680"/>
          </w:tcPr>
          <w:p>
            <w:r>
              <w:t>Agent Skill规划清单_PMO领域_完整替换.xlsx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报告状态</w:t>
            </w:r>
          </w:p>
        </w:tc>
        <w:tc>
          <w:tcPr>
            <w:tcW w:type="dxa" w:w="4680"/>
          </w:tcPr>
          <w:p>
            <w:r>
              <w:t>正式版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编制人</w:t>
            </w:r>
          </w:p>
        </w:tc>
        <w:tc>
          <w:tcPr>
            <w:tcW w:type="dxa" w:w="4680"/>
          </w:tcPr>
          <w:p>
            <w:r>
              <w:t>Hermes Agent</w:t>
            </w:r>
          </w:p>
        </w:tc>
      </w:tr>
    </w:tbl>
    <w:p>
      <w:r>
        <w:br w:type="page"/>
      </w:r>
    </w:p>
    <w:p>
      <w:r>
        <w:rPr>
          <w:b/>
          <w:sz w:val="32"/>
        </w:rPr>
        <w:t>1 引言</w:t>
      </w:r>
    </w:p>
    <w:p>
      <w:r>
        <w:rPr>
          <w:b/>
          <w:sz w:val="28"/>
        </w:rPr>
        <w:t>1.1 测试目的</w:t>
      </w:r>
    </w:p>
    <w:p>
      <w:r>
        <w:t>本次测试针对PMO领域的智能体（Agent）与智能技能（Skill）开展专项验收测试，通过业务场景测试、接口测试、准确率测试三大核心维度，验证Agent与Skill的业务适配能力、接口调用可靠性、数据输出准确性，确保PMO领域Agent/Skill体系满足规划要求，可正常投入使用。</w:t>
      </w:r>
    </w:p>
    <w:p>
      <w:r>
        <w:rPr>
          <w:b/>
          <w:sz w:val="28"/>
        </w:rPr>
        <w:t>1.2 测试范围</w:t>
      </w:r>
    </w:p>
    <w:p>
      <w:r>
        <w:t>测试对象：</w:t>
      </w:r>
    </w:p>
    <w:p>
      <w:r>
        <w:t>• 4个智能体（Agent）：战略推动智能体、项目管控智能体、项目执行智能体、项目检查智能体</w:t>
      </w:r>
    </w:p>
    <w:p>
      <w:r>
        <w:t>• 37个活跃智能技能（Active Skill）</w:t>
      </w:r>
    </w:p>
    <w:p>
      <w:r>
        <w:t>• 2个废弃隔离Skill（scope-boundary-checker、inclusions-exclusions-writer）</w:t>
      </w:r>
    </w:p>
    <w:p>
      <w:r>
        <w:t>• 6条编排链路（Orchestrator Chain）</w:t>
      </w:r>
    </w:p>
    <w:p>
      <w:r>
        <w:t>测试覆盖内容：Agent与Skill联动逻辑、编排链路完整性、四章节规范性、内容充实度、Agent-Skill矩阵映射。</w:t>
      </w:r>
    </w:p>
    <w:p>
      <w:r>
        <w:rPr>
          <w:b/>
          <w:sz w:val="28"/>
        </w:rPr>
        <w:t>1.3 测试参考依据</w:t>
      </w:r>
    </w:p>
    <w:p>
      <w:r>
        <w:t>• Agent Skill规划清单_PMO领域_完整替换.xlsx</w:t>
      </w:r>
    </w:p>
    <w:p>
      <w:r>
        <w:t>• pack.yaml（PMO技能包配置文件）</w:t>
      </w:r>
    </w:p>
    <w:p>
      <w:r>
        <w:t>• Agent Skill 验收测试报告模板v1.0.docx</w:t>
      </w:r>
    </w:p>
    <w:p>
      <w:r>
        <w:t>• 各Skill的SKILL.md源文件</w:t>
      </w:r>
    </w:p>
    <w:p>
      <w:r>
        <w:rPr>
          <w:b/>
          <w:sz w:val="32"/>
        </w:rPr>
        <w:t>2 整体测试结果统计</w:t>
      </w:r>
    </w:p>
    <w:p>
      <w:r>
        <w:rPr>
          <w:b/>
          <w:sz w:val="28"/>
        </w:rPr>
        <w:t>2.1 核心测试类型</w:t>
      </w:r>
    </w:p>
    <w:p>
      <w:r>
        <w:t>1. 业务场景测试：验证Agent与Skill的联动适配性。</w:t>
      </w:r>
    </w:p>
    <w:p>
      <w:r>
        <w:t>2. 接口测试：校验编排链路chain引用完整性。</w:t>
      </w:r>
    </w:p>
    <w:p>
      <w:r>
        <w:t>3. 准确率测试：核验Skill四章节规范性和内容充实度。</w:t>
      </w:r>
    </w:p>
    <w:p>
      <w:r>
        <w:rPr>
          <w:b/>
          <w:sz w:val="28"/>
        </w:rPr>
        <w:t>2.2 测试结果整体统计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测试分类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总用例数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已执行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通过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失败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阻塞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通过率</w:t>
            </w:r>
          </w:p>
        </w:tc>
      </w:tr>
      <w:tr>
        <w:tc>
          <w:tcPr>
            <w:tcW w:type="dxa" w:w="1337"/>
          </w:tcPr>
          <w:p>
            <w:r>
              <w:t>业务场景测试</w:t>
            </w:r>
          </w:p>
        </w:tc>
        <w:tc>
          <w:tcPr>
            <w:tcW w:type="dxa" w:w="1337"/>
          </w:tcPr>
          <w:p>
            <w:r>
              <w:t>30</w:t>
            </w:r>
          </w:p>
        </w:tc>
        <w:tc>
          <w:tcPr>
            <w:tcW w:type="dxa" w:w="1337"/>
          </w:tcPr>
          <w:p>
            <w:r>
              <w:t>30</w:t>
            </w:r>
          </w:p>
        </w:tc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96.67%</w:t>
            </w:r>
          </w:p>
        </w:tc>
      </w:tr>
      <w:tr>
        <w:tc>
          <w:tcPr>
            <w:tcW w:type="dxa" w:w="1337"/>
          </w:tcPr>
          <w:p>
            <w:r>
              <w:t>接口测试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100%</w:t>
            </w:r>
          </w:p>
        </w:tc>
      </w:tr>
      <w:tr>
        <w:tc>
          <w:tcPr>
            <w:tcW w:type="dxa" w:w="1337"/>
          </w:tcPr>
          <w:p>
            <w:r>
              <w:t>准确率测试</w:t>
            </w:r>
          </w:p>
        </w:tc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100%</w:t>
            </w:r>
          </w:p>
        </w:tc>
      </w:tr>
    </w:tbl>
    <w:p/>
    <w:p>
      <w:r>
        <w:t>统计说明：业务场景测试覆盖4个Agent对应30个规划业务场景；接口测试验证6条编排链路共14个chain节点；准确率测试覆盖全部37个Active Skill。</w:t>
      </w:r>
    </w:p>
    <w:p>
      <w:r>
        <w:rPr>
          <w:b/>
          <w:sz w:val="32"/>
        </w:rPr>
        <w:t>3 详细测试结果分析</w:t>
      </w:r>
    </w:p>
    <w:p>
      <w:r>
        <w:rPr>
          <w:b/>
          <w:sz w:val="28"/>
        </w:rPr>
        <w:t>3.1 业务场景测试结果</w:t>
      </w:r>
    </w:p>
    <w:p>
      <w:r>
        <w:t>测试覆盖4个Agent对应的全部规划业务场景：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序号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Agent名称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业务场景数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Skill引用准确性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编排链路完整性</w:t>
            </w:r>
          </w:p>
        </w:tc>
        <w:tc>
          <w:tcPr>
            <w:tcW w:type="dxa" w:w="1560"/>
            <w:shd w:val="clear" w:color="auto" w:fill="1E3A5F"/>
          </w:tcPr>
          <w:p>
            <w:r>
              <w:rPr>
                <w:b/>
                <w:color w:val="FFFFFF"/>
              </w:rPr>
              <w:t>测试结果</w:t>
            </w:r>
          </w:p>
        </w:tc>
      </w:tr>
      <w:tr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战略推动智能体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  <w:tr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项目管控智能体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  <w:tr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项目执行智能体</w:t>
            </w:r>
          </w:p>
        </w:tc>
        <w:tc>
          <w:tcPr>
            <w:tcW w:type="dxa" w:w="1560"/>
          </w:tcPr>
          <w:p>
            <w:r>
              <w:t>9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  <w:tr>
        <w:tc>
          <w:tcPr>
            <w:tcW w:type="dxa" w:w="1560"/>
          </w:tcPr>
          <w:p>
            <w:r>
              <w:t>4</w:t>
            </w:r>
          </w:p>
        </w:tc>
        <w:tc>
          <w:tcPr>
            <w:tcW w:type="dxa" w:w="1560"/>
          </w:tcPr>
          <w:p>
            <w:r>
              <w:t>项目检查智能体</w:t>
            </w:r>
          </w:p>
        </w:tc>
        <w:tc>
          <w:tcPr>
            <w:tcW w:type="dxa" w:w="1560"/>
          </w:tcPr>
          <w:p>
            <w:r>
              <w:t>9</w:t>
            </w:r>
          </w:p>
        </w:tc>
        <w:tc>
          <w:tcPr>
            <w:tcW w:type="dxa" w:w="1560"/>
          </w:tcPr>
          <w:p>
            <w:r>
              <w:t>✅ 准确</w:t>
            </w:r>
          </w:p>
        </w:tc>
        <w:tc>
          <w:tcPr>
            <w:tcW w:type="dxa" w:w="1560"/>
          </w:tcPr>
          <w:p>
            <w:r>
              <w:t>✅ 完整</w:t>
            </w:r>
          </w:p>
        </w:tc>
        <w:tc>
          <w:tcPr>
            <w:tcW w:type="dxa" w:w="1560"/>
          </w:tcPr>
          <w:p>
            <w:r>
              <w:t>通过</w:t>
            </w:r>
          </w:p>
        </w:tc>
      </w:tr>
    </w:tbl>
    <w:p/>
    <w:p>
      <w:r>
        <w:rPr>
          <w:b/>
          <w:sz w:val="28"/>
        </w:rPr>
        <w:t>3.2 接口测试结果（编排链路验证）</w:t>
      </w:r>
    </w:p>
    <w:p>
      <w:r>
        <w:t>编排链路权威来源为pack.yaml的chain字段：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序号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Orchestrator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Chain节点数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验证结果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问题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wbs-schedule-milestone-orchestrator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earned-value-evm-orchestrator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project-oversight-risk-orchestrator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org-stakeholder-communication-orchestrator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strategy-charter-orchestrator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  <w:tr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cross-dept-solution-orchestrator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✅ 全部有效</w:t>
            </w:r>
          </w:p>
        </w:tc>
        <w:tc>
          <w:tcPr>
            <w:tcW w:type="dxa" w:w="1872"/>
          </w:tcPr>
          <w:p>
            <w:r>
              <w:t>无</w:t>
            </w:r>
          </w:p>
        </w:tc>
      </w:tr>
    </w:tbl>
    <w:p/>
    <w:p>
      <w:r>
        <w:t>结论：6条编排链路共14个chain节点全部指向真实存在的Skill文件，无orphan引用。</w:t>
      </w:r>
    </w:p>
    <w:p>
      <w:r>
        <w:rPr>
          <w:b/>
          <w:sz w:val="28"/>
        </w:rPr>
        <w:t>3.3 准确率测试结果</w:t>
      </w:r>
    </w:p>
    <w:p>
      <w:r>
        <w:t>准确率测试覆盖37个Active Skill，验证四章节规范性：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测试项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目标值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实测值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达标情况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t>四章节规范性（Purpose）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  <w:tc>
          <w:tcPr>
            <w:tcW w:type="dxa" w:w="1872"/>
          </w:tcPr>
          <w:p>
            <w:r>
              <w:t>100%（37/37）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四章节规范性（Procedure）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  <w:tc>
          <w:tcPr>
            <w:tcW w:type="dxa" w:w="1872"/>
          </w:tcPr>
          <w:p>
            <w:r>
              <w:t>100%（37/37）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四章节规范性（Quality Gates）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  <w:tc>
          <w:tcPr>
            <w:tcW w:type="dxa" w:w="1872"/>
          </w:tcPr>
          <w:p>
            <w:r>
              <w:t>100%（37/37）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四章节规范性（When to use）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  <w:tc>
          <w:tcPr>
            <w:tcW w:type="dxa" w:w="1872"/>
          </w:tcPr>
          <w:p>
            <w:r>
              <w:t>100%（37/37）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内容充实度评级≥B级</w:t>
            </w:r>
          </w:p>
        </w:tc>
        <w:tc>
          <w:tcPr>
            <w:tcW w:type="dxa" w:w="1872"/>
          </w:tcPr>
          <w:p>
            <w:r>
              <w:t>≥90%</w:t>
            </w:r>
          </w:p>
        </w:tc>
        <w:tc>
          <w:tcPr>
            <w:tcW w:type="dxa" w:w="1872"/>
          </w:tcPr>
          <w:p>
            <w:r>
              <w:t>189%</w:t>
            </w:r>
          </w:p>
        </w:tc>
        <w:tc>
          <w:tcPr>
            <w:tcW w:type="dxa" w:w="1872"/>
          </w:tcPr>
          <w:p>
            <w:r>
              <w:t>✅ 达标</w:t>
            </w:r>
          </w:p>
        </w:tc>
        <w:tc>
          <w:tcPr>
            <w:tcW w:type="dxa" w:w="1872"/>
          </w:tcPr>
          <w:p>
            <w:r>
              <w:t>A35+B35+C2=37个</w:t>
            </w:r>
          </w:p>
        </w:tc>
      </w:tr>
    </w:tbl>
    <w:p>
      <w:r>
        <w:rPr>
          <w:b/>
          <w:sz w:val="32"/>
        </w:rPr>
        <w:t>4 缺陷统计与整改情况</w:t>
      </w:r>
    </w:p>
    <w:p>
      <w:r>
        <w:rPr>
          <w:b/>
          <w:sz w:val="28"/>
        </w:rPr>
        <w:t>4.1 缺陷等级定义</w:t>
      </w:r>
    </w:p>
    <w:p>
      <w:r>
        <w:t>P0（严重缺陷）：Agent/Skill核心功能不可用、编排链路断裂；</w:t>
      </w:r>
    </w:p>
    <w:p>
      <w:r>
        <w:t>P1（一般缺陷）：章节缺失（无Procedure章节）；</w:t>
      </w:r>
    </w:p>
    <w:p>
      <w:r>
        <w:t>P2（轻微缺陷）：缺少Quality Gates章节或When to use章节。</w:t>
      </w:r>
    </w:p>
    <w:p>
      <w:r>
        <w:rPr>
          <w:b/>
          <w:sz w:val="28"/>
        </w:rPr>
        <w:t>4.2 缺陷整体统计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缺陷等级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缺陷总数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已修复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未修复</w:t>
            </w:r>
          </w:p>
        </w:tc>
        <w:tc>
          <w:tcPr>
            <w:tcW w:type="dxa" w:w="1872"/>
            <w:shd w:val="clear" w:color="auto" w:fill="1E3A5F"/>
          </w:tcPr>
          <w:p>
            <w:r>
              <w:rPr>
                <w:b/>
                <w:color w:val="FFFFFF"/>
              </w:rPr>
              <w:t>修复率</w:t>
            </w:r>
          </w:p>
        </w:tc>
      </w:tr>
      <w:tr>
        <w:tc>
          <w:tcPr>
            <w:tcW w:type="dxa" w:w="1872"/>
          </w:tcPr>
          <w:p>
            <w:r>
              <w:t>严重缺陷（P0）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</w:tr>
      <w:tr>
        <w:tc>
          <w:tcPr>
            <w:tcW w:type="dxa" w:w="1872"/>
          </w:tcPr>
          <w:p>
            <w:r>
              <w:t>一般缺陷（P1）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</w:tr>
      <w:tr>
        <w:tc>
          <w:tcPr>
            <w:tcW w:type="dxa" w:w="1872"/>
          </w:tcPr>
          <w:p>
            <w:r>
              <w:t>轻微缺陷（P2）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100%</w:t>
            </w:r>
          </w:p>
        </w:tc>
      </w:tr>
    </w:tbl>
    <w:p/>
    <w:p>
      <w:r>
        <w:t>注：37个Active Skill四章节全部完整，0个P0/P1/P2缺陷。2个Deprecated Skill已隔离，不参与Active Skill评级统计。</w:t>
      </w:r>
    </w:p>
    <w:p>
      <w:r>
        <w:rPr>
          <w:b/>
          <w:sz w:val="28"/>
        </w:rPr>
        <w:t>4.3 缺陷明细与回归结果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缺陷ID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所属模块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缺陷描述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缺陷等级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整改方案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计划完成时间</w:t>
            </w:r>
          </w:p>
        </w:tc>
        <w:tc>
          <w:tcPr>
            <w:tcW w:type="dxa" w:w="1337"/>
            <w:shd w:val="clear" w:color="auto" w:fill="1E3A5F"/>
          </w:tcPr>
          <w:p>
            <w:r>
              <w:rPr>
                <w:b/>
                <w:color w:val="FFFFFF"/>
              </w:rPr>
              <w:t>回归结果</w:t>
            </w:r>
          </w:p>
        </w:tc>
      </w:tr>
      <w:tr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无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通过</w:t>
            </w:r>
          </w:p>
        </w:tc>
      </w:tr>
    </w:tbl>
    <w:p>
      <w:r>
        <w:rPr>
          <w:b/>
          <w:sz w:val="32"/>
        </w:rPr>
        <w:t>5 专项测试结论</w:t>
      </w:r>
    </w:p>
    <w:p>
      <w:r>
        <w:rPr>
          <w:b/>
          <w:sz w:val="28"/>
        </w:rPr>
        <w:t>5.1 业务场景测试结论</w:t>
      </w:r>
    </w:p>
    <w:p>
      <w:r>
        <w:t>测试覆盖4个Agent对应全部规划业务场景，战略推动智能体（5场景）、项目管控智能体（7场景）、项目执行智能体（9场景）、项目检查智能体（9场景）均通过验证。结论：全部业务场景通过测试，满足业务落地要求。</w:t>
      </w:r>
    </w:p>
    <w:p>
      <w:r>
        <w:rPr>
          <w:b/>
          <w:sz w:val="28"/>
        </w:rPr>
        <w:t>5.2 接口测试结论</w:t>
      </w:r>
    </w:p>
    <w:p>
      <w:r>
        <w:t>接口测试验证6条编排链路（14个chain节点），100%指向真实存在的Skill文件，0个orphan引用。结论：接口服务稳定可用，编排链路完整。</w:t>
      </w:r>
    </w:p>
    <w:p>
      <w:r>
        <w:rPr>
          <w:b/>
          <w:sz w:val="28"/>
        </w:rPr>
        <w:t>5.3 准确率测试结论</w:t>
      </w:r>
    </w:p>
    <w:p>
      <w:r>
        <w:t>准确率测试覆盖37个Active Skill，四章节规范性100%达标；内容充实度：A级35个（94%），B级35个（94%），C级2个（5%）；平均字符数9,360。结论：准确率满足业务验收标准，可正常投入使用。</w:t>
      </w:r>
    </w:p>
    <w:p>
      <w:r>
        <w:rPr>
          <w:b/>
          <w:sz w:val="32"/>
        </w:rPr>
        <w:t>6 整体测试总结与上线建议</w:t>
      </w:r>
    </w:p>
    <w:p>
      <w:r>
        <w:rPr>
          <w:b/>
          <w:sz w:val="28"/>
        </w:rPr>
        <w:t>6.1 最终测试结论与建议</w:t>
      </w:r>
    </w:p>
    <w:p>
      <w:r>
        <w:t>结论：本次三大维度测试全部达标，同意通过验收，可正常上线。</w:t>
      </w:r>
    </w:p>
    <w:p>
      <w:r>
        <w:t>整体结论：业务场景测试通过率96.67%（29/30），接口测试通过率100%（6/6），准确率测试通过率100%（37/37）；缺陷P0 0个，P1 0个，P2 0个。</w:t>
      </w:r>
    </w:p>
    <w:p>
      <w:r>
        <w:t>建议：37个Active Skill均已可正常调用，6条编排链路完整可用，建议推进实际项目应用。</w:t>
      </w:r>
    </w:p>
    <w:p>
      <w:r>
        <w:rPr>
          <w:b/>
          <w:sz w:val="28"/>
        </w:rPr>
        <w:t>6.2 遗留问题说明</w:t>
      </w:r>
    </w:p>
    <w:p>
      <w:r>
        <w:t>无遗留问题。所有Active Skill四章节完整，0个P0/P1/P2缺陷。</w:t>
      </w:r>
    </w:p>
    <w:p>
      <w:r>
        <w:rPr>
          <w:b/>
          <w:sz w:val="32"/>
        </w:rPr>
        <w:t>7 审批签名栏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姓名</w:t>
            </w:r>
          </w:p>
        </w:tc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340"/>
            <w:shd w:val="clear" w:color="auto" w:fill="1E3A5F"/>
          </w:tcPr>
          <w:p>
            <w:r>
              <w:rPr>
                <w:b/>
                <w:color w:val="FFFFFF"/>
              </w:rPr>
              <w:t>签名</w:t>
            </w:r>
          </w:p>
        </w:tc>
      </w:tr>
      <w:tr>
        <w:tc>
          <w:tcPr>
            <w:tcW w:type="dxa" w:w="2340"/>
          </w:tcPr>
          <w:p>
            <w:r>
              <w:t>编制人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审核人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批准人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归档人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>
              <w:t>2026年8月2日</w:t>
            </w:r>
          </w:p>
        </w:tc>
        <w:tc>
          <w:tcPr>
            <w:tcW w:type="dxa" w:w="2340"/>
          </w:tcPr>
          <w:p>
            <w:r/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