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Nome dos Integrantes: </w:t>
      </w:r>
      <w:hyperlink r:id="rId7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Eloah Saito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</w:t>
      </w:r>
      <w:hyperlink r:id="rId8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Lucas Daniel de Carvalho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</w:t>
      </w:r>
      <w:hyperlink r:id="rId9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Laura Corrêa de Oliveira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e </w:t>
      </w:r>
      <w:hyperlink r:id="rId10">
        <w:r w:rsidDel="00000000" w:rsidR="00000000" w:rsidRPr="00000000">
          <w:rPr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João Vitor de Oliveira Fernandes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15.0" w:type="dxa"/>
        <w:jc w:val="left"/>
        <w:tblInd w:w="-530.0" w:type="dxa"/>
        <w:tblLayout w:type="fixed"/>
        <w:tblLook w:val="0600"/>
      </w:tblPr>
      <w:tblGrid>
        <w:gridCol w:w="3585"/>
        <w:gridCol w:w="6930"/>
        <w:tblGridChange w:id="0">
          <w:tblGrid>
            <w:gridCol w:w="3585"/>
            <w:gridCol w:w="6930"/>
          </w:tblGrid>
        </w:tblGridChange>
      </w:tblGrid>
      <w:tr>
        <w:trPr>
          <w:cantSplit w:val="0"/>
          <w:trHeight w:val="628.1999999999999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c1c6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Viga" w:cs="Viga" w:eastAsia="Viga" w:hAnsi="Viga"/>
                <w:sz w:val="20"/>
                <w:szCs w:val="20"/>
              </w:rPr>
            </w:pPr>
            <w:r w:rsidDel="00000000" w:rsidR="00000000" w:rsidRPr="00000000">
              <w:rPr>
                <w:rFonts w:ascii="Viga" w:cs="Viga" w:eastAsia="Viga" w:hAnsi="Viga"/>
                <w:sz w:val="20"/>
                <w:szCs w:val="20"/>
                <w:rtl w:val="0"/>
              </w:rPr>
              <w:t xml:space="preserve">Termo de Abertura do Projeto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do Projeto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AthletaNexus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Justificativa do Projeto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AthletaNexus nasce da necessidade de profissionalizar o ecossistema do esporte de base. Atualmente, muitos talentos permanecem invisíveis por falta de conexões diretas com a liderança técnica. O projeto atua como uma ponte estratégica, facilitando a comunicação fluida entre atletas amadores e técnicos profissionais, eliminando barreiras geográficas e burocráticas. Além disso, a plataforma democratiza o acesso a competições, centralizando oportunidades e permitindo que o atleta foque no que realmente importa: seu desempenho e desenvolvimento de carreira.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 do Produto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Nossa plataforma utiliza as valências físicas, técnicas e os objetivos esportivos de cada atleta para criar conexões precisas com treinadores e olheiros. Com perfis dinâmicos que reúnem vídeos de destaque e dados de performance, simplificamos o recrutamento esportivo, transformando potencial em realidade profissional.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Gerente do Projeto</w:t>
              <w:br w:type="textWrapping"/>
              <w:t xml:space="preserve">Nível de Autoridade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Tânia Basso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Patrocinador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Partes Interessadas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Atletas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Olheiros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Treinadores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Restrições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Projeto deve estar concluído até o final de outubro de 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Premissas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highlight w:val="white"/>
                <w:rtl w:val="0"/>
              </w:rPr>
              <w:t xml:space="preserve"> O sistema será desenvolvido como uma aplicação web, utilizando tecnologias modernas de front-end e back-end, com banco de dados para armazenamento das informações e arquitetura planejada para garantir acessibilidade, responsividade e possibilidade de expansão futura.</w:t>
            </w:r>
          </w:p>
          <w:p w:rsidR="00000000" w:rsidDel="00000000" w:rsidP="00000000" w:rsidRDefault="00000000" w:rsidRPr="00000000" w14:paraId="00000017">
            <w:pPr>
              <w:widowControl w:val="0"/>
              <w:shd w:fill="ffffff" w:val="clear"/>
              <w:spacing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hd w:fill="ffffff" w:val="clear"/>
              <w:spacing w:line="240" w:lineRule="auto"/>
              <w:ind w:left="720" w:hanging="36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Assume-se que haverá interesse de jogadores e treinadores em utilizar uma plataforma digital para divulgação de perfis profissionais e busca por oportunidades no meio esportivo.</w:t>
            </w:r>
          </w:p>
          <w:p w:rsidR="00000000" w:rsidDel="00000000" w:rsidP="00000000" w:rsidRDefault="00000000" w:rsidRPr="00000000" w14:paraId="00000019">
            <w:pPr>
              <w:widowControl w:val="0"/>
              <w:shd w:fill="ffffff" w:val="clear"/>
              <w:spacing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shd w:fill="ffffff" w:val="clear"/>
              <w:spacing w:line="240" w:lineRule="auto"/>
              <w:ind w:left="720" w:hanging="36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 Pressupõe-se que as informações fornecidas pelos usuários, como dados pessoais, histórico esportivo, posições, experiências e qualificações, serão verídicas e atualizadas.</w:t>
            </w:r>
          </w:p>
          <w:p w:rsidR="00000000" w:rsidDel="00000000" w:rsidP="00000000" w:rsidRDefault="00000000" w:rsidRPr="00000000" w14:paraId="0000001B">
            <w:pPr>
              <w:widowControl w:val="0"/>
              <w:shd w:fill="ffffff" w:val="clear"/>
              <w:spacing w:line="240" w:lineRule="auto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5"/>
              </w:numPr>
              <w:shd w:fill="ffffff" w:val="clear"/>
              <w:spacing w:line="240" w:lineRule="auto"/>
              <w:ind w:left="720" w:hanging="360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Assume-se que a plataforma terá, inicialmente, foco em algumas modalidades esportivas específicas (como o futebol e o basquete), com possibilidade de expansão futura para outras modalidades.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720" w:right="-83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Autorização do Projeto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Eloah Saito, Laura Corrêa, Lucas Daniel e João Vitor </w:t>
            </w:r>
          </w:p>
        </w:tc>
      </w:tr>
    </w:tbl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iga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cl205226@g.unicamp.br" TargetMode="External"/><Relationship Id="rId9" Type="http://schemas.openxmlformats.org/officeDocument/2006/relationships/hyperlink" Target="mailto:cl205554@g.unicamp.b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l205142@g.unicamp.br" TargetMode="External"/><Relationship Id="rId8" Type="http://schemas.openxmlformats.org/officeDocument/2006/relationships/hyperlink" Target="mailto:cl205205@g.unicamp.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ig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fwSXicDHj8KSiA+fLyj4Oe+bZA==">CgMxLjA4AHIhMXlDVUJSUlNZV0VrdHpLWEUzV2dlWVNfdW15clFwVTFk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