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specializing in scalable likelihood inference, predictive modeling, and statistical diagnostics for stochastically dependent data. Develops rigorous hypothesis-driven research workflows and reproducible Python/PyTorch tools for large datasets, with C++/pybind11 integration for performance-critical computation.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R, SQL, Linux, Git, AWS EC2, HPC/SLURM; CPU/GPU computing and restartable research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Hypothesis testing, predictive modeling, regression and machine learning, backtesting, probability and stochastic processes, Monte Carlo simulation, MLE/GLS, numerical optimization, time-series and spatiotemporal modeling, spectral and autocorrelation analysis, model validation,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 sequential risk-monitoring framework for binary indicators, using Brownian-motion approximation, dynamic-programming probability propagation, and simulation to quantify stopping-time uncertainty and early-decision tradeoffs.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Specified and validated a Sequential Probability Ratio Test with explicit hypotheses and likelihood-ratio boundaries; evaluated boundary-crossing probabilities, stopping behavior, and Type I/II error.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EC2; presented findings as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PROJECTS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Scalable Inference: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an advection-aware Vecchia likelihood approximation for nonseparable space-time covariance structures, using ordered local conditional models to support likelihood-based parameter estimation and uncertainty quantification for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Stochastic Diagnostics: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statistical diagnostic tools for dependent stochastic processes that localize where a fitted model fails across scale and frequency, distinguishing persistent dependence from high-frequency noise, missingness, acquisition artifacts, and covariance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Tools: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time-dependent alignment, optimization, simulation, and restartable CPU/GPU and HPC execution; integrated performance-critical C++ ordering routines through pybind11.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backtested an inventory-aware market-making strategy around empirically calibrated reference values; tracked position-limit saturation over a rolling 10-step window and triggered more aggressive inventory-reducing quotes to manage persistent exposure.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Cubist Entry-Level Quantitative Researcher Resume</dc:title>
  <dc:subject>Targeted resume for Entry-Level Quantitative Researcher at Cubist Systematic Strategies</dc:subject>
  <dc:creator>Joonwon Lee</dc:creator>
  <cp:keywords>quantitative research, predictive modeling, hypothesis testing, backtesting, statistical diagnostics, Python, SQL, C++ integration, systematic investing, reproducible research tools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