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probabilistic modeling, hypothesis testing, simulation, machine learning, and signal-versus-noise diagnostics. Builds reproducible Python/PyTorch research pipelines for large datasets, integrates compiled C++ routines for performance-critical components, and evaluates models through controlled experiments and performance diagnostics. Brings two financial-services internships and hands-on market-making strategy experience.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SQL, Linux, Git, AWS EC2, HPC/SLURM; CPU/GPU computing, cached artifacts, and restartable analytical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and stochastic processes, hypothesis testing, MLE/GLS, Monte Carlo simulation, numerical optimization, time-series and spatiotemporal modeling, regression, GLM/GBM, machine learning, spectral analysis, model selection, validation, feature attribution,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converting a monitoring problem into explicit hypotheses, likelihood-ratio boundaries, and controlled sequential decisions.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evaluate boundary-crossing probabilities, stopping behavior, Type I/II error, and early-decision tradeoffs.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Evaluated model performance and feature-attribution patterns and translated findings into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TRADING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using market-based fair-value estimation and inventory-aware quoting.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Implemented rolling-window exposure controls that penalized persistent inventory and triggered soft/hard liquidation to limit position risk.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Probabilistic Modeling and Research Systems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using ordered conditional models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Empirical Testing and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simulation studies and scale- and frequency-resolved tools to determine whether apparent structure reflects persistent dependence, noise, missingness, or misspecification.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Infrastructure: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time-dependent alignment, estimation, simulation, cached outputs, and restartable CPU/GPU and HPC execution.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C++ Integration: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Integrated compiled C++ max-min ordering routines into the Python pipeline through pybind11 for performance-critical dependency ordering.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Theory, Stochastic Processes, Machine Learning, Linear Algebra, Statistical Computing, Advanced Theory of Statistics I-II, Data Structures and Algorithms,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- 3Red Partners Graduate Quantitative Researcher Resume</dc:title>
  <dc:subject>Targeted resume for Graduate Quantitative Researcher, 2027 Incoming Graduate at 3Red Partners</dc:subject>
  <dc:creator>Joonwon Lee</dc:creator>
  <cp:keywords>quantitative research, trading strategies, statistical modeling, machine learning, hypothesis testing, Python, C++ integration, research pipelines, performance evaluation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