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30F" w:rsidRPr="00E33650" w:rsidRDefault="008366BB" w:rsidP="00E33650">
      <w:pPr>
        <w:spacing w:line="240" w:lineRule="auto"/>
        <w:rPr>
          <w:rFonts w:ascii="Times New Roman" w:hAnsi="Times New Roman" w:cs="Times New Roman"/>
          <w:b/>
        </w:rPr>
      </w:pPr>
      <w:r>
        <w:rPr>
          <w:rFonts w:ascii="Times New Roman" w:hAnsi="Times New Roman" w:cs="Times New Roman"/>
          <w:b/>
        </w:rPr>
        <w:t xml:space="preserve">3. </w:t>
      </w:r>
      <w:r w:rsidR="00E33650">
        <w:rPr>
          <w:rFonts w:ascii="Times New Roman" w:hAnsi="Times New Roman" w:cs="Times New Roman"/>
          <w:b/>
        </w:rPr>
        <w:t>Optimizing On</w:t>
      </w:r>
      <w:r w:rsidR="00E33650" w:rsidRPr="00E33650">
        <w:rPr>
          <w:rFonts w:ascii="Times New Roman" w:hAnsi="Times New Roman" w:cs="Times New Roman"/>
          <w:b/>
        </w:rPr>
        <w:t>line Transaction Processing (OLTP)</w:t>
      </w:r>
    </w:p>
    <w:p w:rsidR="00E33650" w:rsidRDefault="00E33650" w:rsidP="00E33650">
      <w:pPr>
        <w:spacing w:line="240" w:lineRule="auto"/>
        <w:rPr>
          <w:rFonts w:ascii="Times New Roman" w:hAnsi="Times New Roman" w:cs="Times New Roman"/>
        </w:rPr>
      </w:pPr>
      <w:r>
        <w:rPr>
          <w:rFonts w:ascii="Times New Roman" w:hAnsi="Times New Roman" w:cs="Times New Roman"/>
        </w:rPr>
        <w:tab/>
        <w:t xml:space="preserve">OLTP is a kind of transaction-oriented information system typically used to handle a very large amount of transactions. </w:t>
      </w:r>
      <w:r w:rsidR="00DB60E4">
        <w:rPr>
          <w:rFonts w:ascii="Times New Roman" w:hAnsi="Times New Roman" w:cs="Times New Roman"/>
        </w:rPr>
        <w:t xml:space="preserve">Examples of uses of OLTP includes e-commerce transaction system, bank transaction system, etc. </w:t>
      </w:r>
      <w:r>
        <w:rPr>
          <w:rFonts w:ascii="Times New Roman" w:hAnsi="Times New Roman" w:cs="Times New Roman"/>
        </w:rPr>
        <w:t>In such systems, a single database usually need to execute hundreds of thousands of transactions per second, as well as thous</w:t>
      </w:r>
      <w:r w:rsidR="00504934">
        <w:rPr>
          <w:rFonts w:ascii="Times New Roman" w:hAnsi="Times New Roman" w:cs="Times New Roman"/>
        </w:rPr>
        <w:t xml:space="preserve">ands of SQL queries per second. </w:t>
      </w:r>
      <w:r>
        <w:rPr>
          <w:rFonts w:ascii="Times New Roman" w:hAnsi="Times New Roman" w:cs="Times New Roman"/>
        </w:rPr>
        <w:t>Thus when evaluat</w:t>
      </w:r>
      <w:r w:rsidR="009E16A9">
        <w:rPr>
          <w:rFonts w:ascii="Times New Roman" w:hAnsi="Times New Roman" w:cs="Times New Roman"/>
        </w:rPr>
        <w:t>ing the performance of OLTP, data access</w:t>
      </w:r>
      <w:r>
        <w:rPr>
          <w:rFonts w:ascii="Times New Roman" w:hAnsi="Times New Roman" w:cs="Times New Roman"/>
        </w:rPr>
        <w:t xml:space="preserve"> throughput per se</w:t>
      </w:r>
      <w:r w:rsidR="009E16A9">
        <w:rPr>
          <w:rFonts w:ascii="Times New Roman" w:hAnsi="Times New Roman" w:cs="Times New Roman"/>
        </w:rPr>
        <w:t>cond is an important benchmark.</w:t>
      </w:r>
      <w:r w:rsidR="00F062BA">
        <w:rPr>
          <w:rFonts w:ascii="Times New Roman" w:hAnsi="Times New Roman" w:cs="Times New Roman"/>
        </w:rPr>
        <w:t xml:space="preserve"> </w:t>
      </w:r>
      <w:r w:rsidR="00504934">
        <w:rPr>
          <w:rFonts w:ascii="Times New Roman" w:hAnsi="Times New Roman" w:cs="Times New Roman"/>
        </w:rPr>
        <w:t>In addition, since the number of users of an OLTP is very large, operations like insert, update, and delete happen at the same time, how to properly handle concurrency control and how to scale out the system without significant slowdown in systems become a challenge.</w:t>
      </w:r>
    </w:p>
    <w:p w:rsidR="009E16A9" w:rsidRDefault="009E16A9" w:rsidP="00E33650">
      <w:pPr>
        <w:spacing w:line="240" w:lineRule="auto"/>
        <w:rPr>
          <w:rFonts w:ascii="Times New Roman" w:hAnsi="Times New Roman" w:cs="Times New Roman"/>
        </w:rPr>
      </w:pPr>
      <w:r>
        <w:rPr>
          <w:rFonts w:ascii="Times New Roman" w:hAnsi="Times New Roman" w:cs="Times New Roman"/>
        </w:rPr>
        <w:tab/>
        <w:t>Throughput of modern OLTP systems is often limited by various factors.</w:t>
      </w:r>
    </w:p>
    <w:p w:rsidR="009E16A9" w:rsidRDefault="004D46F0" w:rsidP="009E16A9">
      <w:pPr>
        <w:pStyle w:val="ListParagraph"/>
        <w:numPr>
          <w:ilvl w:val="0"/>
          <w:numId w:val="1"/>
        </w:numPr>
        <w:spacing w:line="240" w:lineRule="auto"/>
        <w:rPr>
          <w:rFonts w:ascii="Times New Roman" w:hAnsi="Times New Roman" w:cs="Times New Roman"/>
        </w:rPr>
      </w:pPr>
      <w:r w:rsidRPr="004D46F0">
        <w:rPr>
          <w:rFonts w:ascii="Times New Roman" w:hAnsi="Times New Roman" w:cs="Times New Roman"/>
          <w:b/>
        </w:rPr>
        <w:t>Disk access</w:t>
      </w:r>
      <w:r w:rsidR="00E374C9">
        <w:rPr>
          <w:rFonts w:ascii="Times New Roman" w:hAnsi="Times New Roman" w:cs="Times New Roman"/>
          <w:b/>
        </w:rPr>
        <w:t xml:space="preserve"> speed</w:t>
      </w:r>
      <w:r>
        <w:rPr>
          <w:rFonts w:ascii="Times New Roman" w:hAnsi="Times New Roman" w:cs="Times New Roman"/>
        </w:rPr>
        <w:t>. In OLTP, 90 percent of the time is spent on random or sequential dat</w:t>
      </w:r>
      <w:r w:rsidR="00E374C9">
        <w:rPr>
          <w:rFonts w:ascii="Times New Roman" w:hAnsi="Times New Roman" w:cs="Times New Roman"/>
        </w:rPr>
        <w:t xml:space="preserve">a read/write, thus throughput can be improved by reducing disk I/Os. </w:t>
      </w:r>
    </w:p>
    <w:p w:rsidR="004D46F0" w:rsidRPr="00E374C9" w:rsidRDefault="004D46F0" w:rsidP="004D46F0">
      <w:pPr>
        <w:pStyle w:val="ListParagraph"/>
        <w:numPr>
          <w:ilvl w:val="0"/>
          <w:numId w:val="1"/>
        </w:numPr>
        <w:spacing w:line="240" w:lineRule="auto"/>
        <w:rPr>
          <w:rFonts w:ascii="Times New Roman" w:hAnsi="Times New Roman" w:cs="Times New Roman"/>
        </w:rPr>
      </w:pPr>
      <w:r>
        <w:rPr>
          <w:rFonts w:ascii="Times New Roman" w:hAnsi="Times New Roman" w:cs="Times New Roman"/>
          <w:b/>
        </w:rPr>
        <w:t>CPU</w:t>
      </w:r>
      <w:r w:rsidR="00E374C9">
        <w:rPr>
          <w:rFonts w:ascii="Times New Roman" w:hAnsi="Times New Roman" w:cs="Times New Roman"/>
        </w:rPr>
        <w:t xml:space="preserve"> </w:t>
      </w:r>
      <w:r w:rsidR="00E374C9" w:rsidRPr="00E374C9">
        <w:rPr>
          <w:rFonts w:ascii="Times New Roman" w:hAnsi="Times New Roman" w:cs="Times New Roman"/>
          <w:b/>
        </w:rPr>
        <w:t>overhead</w:t>
      </w:r>
      <w:r w:rsidR="00E374C9">
        <w:rPr>
          <w:rFonts w:ascii="Times New Roman" w:hAnsi="Times New Roman" w:cs="Times New Roman"/>
        </w:rPr>
        <w:t>. When high speed storage, such as SSDs and flash memory, becomes less expensive, limitation by disk read/write speed can be reduced to minimal. Thus eliminating CPT overhead has become a major challenge in modern OLTP systems. Especially when it comes to distributed systems, overhead of handling locking protocol can have huge impact on transactional throughput.</w:t>
      </w:r>
    </w:p>
    <w:p w:rsidR="004D46F0" w:rsidRDefault="00DB4C52" w:rsidP="004D46F0">
      <w:pPr>
        <w:spacing w:line="240" w:lineRule="auto"/>
        <w:ind w:firstLine="720"/>
        <w:rPr>
          <w:rFonts w:ascii="Times New Roman" w:hAnsi="Times New Roman" w:cs="Times New Roman"/>
        </w:rPr>
      </w:pPr>
      <w:r>
        <w:rPr>
          <w:rFonts w:ascii="Times New Roman" w:hAnsi="Times New Roman" w:cs="Times New Roman"/>
          <w:noProof/>
        </w:rPr>
        <w:pict>
          <v:shapetype id="_x0000_t202" coordsize="21600,21600" o:spt="202" path="m,l,21600r21600,l21600,xe">
            <v:stroke joinstyle="miter"/>
            <v:path gradientshapeok="t" o:connecttype="rect"/>
          </v:shapetype>
          <v:shape id="Text Box 2" o:spid="_x0000_s1026" type="#_x0000_t202" style="position:absolute;left:0;text-align:left;margin-left:6pt;margin-top:43.05pt;width:485.25pt;height:28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">
            <v:textbox style="mso-next-textbox:#Text Box 2">
              <w:txbxContent>
                <w:p w:rsidR="0023211D" w:rsidRDefault="0023211D">
                  <w:r>
                    <w:rPr>
                      <w:noProof/>
                    </w:rPr>
                    <w:drawing>
                      <wp:inline distT="0" distB="0" distL="0" distR="0">
                        <wp:extent cx="2253246" cy="16220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75327" cy="1637962"/>
                                </a:xfrm>
                                <a:prstGeom prst="rect">
                                  <a:avLst/>
                                </a:prstGeom>
                              </pic:spPr>
                            </pic:pic>
                          </a:graphicData>
                        </a:graphic>
                      </wp:inline>
                    </w:drawing>
                  </w:r>
                  <w:r>
                    <w:t xml:space="preserve">                   </w:t>
                  </w:r>
                  <w:r>
                    <w:rPr>
                      <w:noProof/>
                    </w:rPr>
                    <w:drawing>
                      <wp:inline distT="0" distB="0" distL="0" distR="0">
                        <wp:extent cx="2263140" cy="282575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63140" cy="2825750"/>
                                </a:xfrm>
                                <a:prstGeom prst="rect">
                                  <a:avLst/>
                                </a:prstGeom>
                              </pic:spPr>
                            </pic:pic>
                          </a:graphicData>
                        </a:graphic>
                      </wp:inline>
                    </w:drawing>
                  </w:r>
                </w:p>
                <w:p w:rsidR="0023211D" w:rsidRDefault="0023211D">
                  <w:r>
                    <w:tab/>
                    <w:t>The Hyder architecture</w:t>
                  </w:r>
                  <w:r>
                    <w:tab/>
                  </w:r>
                  <w:r>
                    <w:tab/>
                  </w:r>
                  <w:r>
                    <w:tab/>
                  </w:r>
                  <w:r>
                    <w:tab/>
                    <w:t>Partitioning architecture</w:t>
                  </w:r>
                </w:p>
                <w:p w:rsidR="0023211D" w:rsidRPr="0023211D" w:rsidRDefault="0023211D">
                  <w:r>
                    <w:tab/>
                  </w:r>
                  <w:r>
                    <w:tab/>
                  </w:r>
                  <w:r>
                    <w:tab/>
                  </w:r>
                  <w:r>
                    <w:tab/>
                  </w:r>
                  <w:r>
                    <w:tab/>
                  </w:r>
                  <w:r>
                    <w:rPr>
                      <w:b/>
                    </w:rPr>
                    <w:t>Figure 1</w:t>
                  </w:r>
                </w:p>
              </w:txbxContent>
            </v:textbox>
            <w10:wrap type="square"/>
          </v:shape>
        </w:pict>
      </w:r>
      <w:r w:rsidR="004D46F0">
        <w:rPr>
          <w:rFonts w:ascii="Times New Roman" w:hAnsi="Times New Roman" w:cs="Times New Roman"/>
        </w:rPr>
        <w:t>In the following, we will discuss how different high-end systems exploit a various techniqu</w:t>
      </w:r>
      <w:r w:rsidR="00494BE7">
        <w:rPr>
          <w:rFonts w:ascii="Times New Roman" w:hAnsi="Times New Roman" w:cs="Times New Roman"/>
        </w:rPr>
        <w:t>es to optimize OLTP performance. Then we are going to compare their improved performance using several benchmarks.</w:t>
      </w:r>
    </w:p>
    <w:p w:rsidR="004D46F0" w:rsidRDefault="008366BB" w:rsidP="008366BB">
      <w:pPr>
        <w:spacing w:line="240" w:lineRule="auto"/>
        <w:rPr>
          <w:rFonts w:ascii="Times New Roman" w:hAnsi="Times New Roman" w:cs="Times New Roman"/>
        </w:rPr>
      </w:pPr>
      <w:r>
        <w:rPr>
          <w:rFonts w:ascii="Times New Roman" w:hAnsi="Times New Roman" w:cs="Times New Roman"/>
          <w:b/>
        </w:rPr>
        <w:t xml:space="preserve">3.1 </w:t>
      </w:r>
      <w:r w:rsidR="004D46F0" w:rsidRPr="008366BB">
        <w:rPr>
          <w:rFonts w:ascii="Times New Roman" w:hAnsi="Times New Roman" w:cs="Times New Roman"/>
          <w:b/>
        </w:rPr>
        <w:t>Hyder – A Transactional Record Manager for Shared Flash</w:t>
      </w:r>
    </w:p>
    <w:p w:rsidR="00BD192A" w:rsidRPr="00BD192A" w:rsidRDefault="00BD192A" w:rsidP="008366BB">
      <w:pPr>
        <w:spacing w:line="240" w:lineRule="auto"/>
        <w:rPr>
          <w:rFonts w:ascii="Times New Roman" w:hAnsi="Times New Roman" w:cs="Times New Roman"/>
          <w:b/>
        </w:rPr>
      </w:pPr>
      <w:r>
        <w:rPr>
          <w:rFonts w:ascii="Times New Roman" w:hAnsi="Times New Roman" w:cs="Times New Roman"/>
          <w:b/>
        </w:rPr>
        <w:t>3.1.1 Architecture</w:t>
      </w:r>
    </w:p>
    <w:p w:rsidR="008366BB" w:rsidRDefault="002D52E2" w:rsidP="00BD192A">
      <w:pPr>
        <w:spacing w:line="240" w:lineRule="auto"/>
        <w:ind w:firstLine="720"/>
        <w:rPr>
          <w:rFonts w:ascii="Times New Roman" w:hAnsi="Times New Roman" w:cs="Times New Roman"/>
        </w:rPr>
      </w:pPr>
      <w:r>
        <w:rPr>
          <w:rFonts w:ascii="Times New Roman" w:hAnsi="Times New Roman" w:cs="Times New Roman"/>
        </w:rPr>
        <w:t>Unlike many sharing-nothing systems, Hyder has the feature of scaling out without partitioning the database across multiple servers. It is a log-structured multiversion database, who</w:t>
      </w:r>
      <w:r w:rsidR="009323B8">
        <w:rPr>
          <w:rFonts w:ascii="Times New Roman" w:hAnsi="Times New Roman" w:cs="Times New Roman"/>
        </w:rPr>
        <w:t xml:space="preserve"> is</w:t>
      </w:r>
      <w:r>
        <w:rPr>
          <w:rFonts w:ascii="Times New Roman" w:hAnsi="Times New Roman" w:cs="Times New Roman"/>
        </w:rPr>
        <w:t xml:space="preserve"> stored in raw flash chips and whose transaction commits are handled by</w:t>
      </w:r>
      <w:r w:rsidR="003005E6">
        <w:rPr>
          <w:rFonts w:ascii="Times New Roman" w:hAnsi="Times New Roman" w:cs="Times New Roman"/>
        </w:rPr>
        <w:t xml:space="preserve"> optimistic concurrency control [1]. </w:t>
      </w:r>
    </w:p>
    <w:p w:rsidR="00C62078" w:rsidRDefault="009323B8" w:rsidP="008366BB">
      <w:pPr>
        <w:spacing w:line="240" w:lineRule="auto"/>
        <w:rPr>
          <w:rFonts w:ascii="Times New Roman" w:hAnsi="Times New Roman" w:cs="Times New Roman"/>
        </w:rPr>
      </w:pPr>
      <w:r>
        <w:rPr>
          <w:rFonts w:ascii="Times New Roman" w:hAnsi="Times New Roman" w:cs="Times New Roman"/>
        </w:rPr>
        <w:lastRenderedPageBreak/>
        <w:tab/>
      </w:r>
      <w:r w:rsidR="0023211D">
        <w:rPr>
          <w:rFonts w:ascii="Times New Roman" w:hAnsi="Times New Roman" w:cs="Times New Roman"/>
        </w:rPr>
        <w:t xml:space="preserve">Figure 1 shows the architectural difference between Hyder and normal partitioning systems. As we can see, instead of partitioning all the database, application, log, and cache into different servers in multiple location, Hyder support data-sharing across multiple servers by allowing access to a shared pool of </w:t>
      </w:r>
      <w:r w:rsidR="0037538D">
        <w:rPr>
          <w:rFonts w:ascii="Times New Roman" w:hAnsi="Times New Roman" w:cs="Times New Roman"/>
        </w:rPr>
        <w:t xml:space="preserve">Log (which is a database) [1]. </w:t>
      </w:r>
    </w:p>
    <w:p w:rsidR="009323B8" w:rsidRDefault="0037538D" w:rsidP="00C62078">
      <w:pPr>
        <w:spacing w:line="240" w:lineRule="auto"/>
        <w:ind w:firstLine="720"/>
        <w:rPr>
          <w:rFonts w:ascii="Times New Roman" w:hAnsi="Times New Roman" w:cs="Times New Roman"/>
        </w:rPr>
      </w:pPr>
      <w:r>
        <w:rPr>
          <w:rFonts w:ascii="Times New Roman" w:hAnsi="Times New Roman" w:cs="Times New Roman"/>
        </w:rPr>
        <w:t xml:space="preserve">Traditional partitioning architecture has some limits on scaling out. </w:t>
      </w:r>
      <w:r w:rsidR="00C62078">
        <w:rPr>
          <w:rFonts w:ascii="Times New Roman" w:hAnsi="Times New Roman" w:cs="Times New Roman"/>
        </w:rPr>
        <w:t xml:space="preserve">Since caches, which are not shared, are on different servers, other servers cannot benefit from hot-data access on another server. It also means that wear-leveling cannot be achieved, a server that has frequently access data is more likely to wear out than those partitions contains less frequently access data. Though it is possible to design a good partitioning strategy that evenly partitions hot data and thus achieve load-balancing across all server, it is not easy to do so. </w:t>
      </w:r>
    </w:p>
    <w:p w:rsidR="00BD192A" w:rsidRPr="00BD192A" w:rsidRDefault="00BD192A" w:rsidP="00BD192A">
      <w:pPr>
        <w:spacing w:line="240" w:lineRule="auto"/>
        <w:rPr>
          <w:rFonts w:ascii="Times New Roman" w:hAnsi="Times New Roman" w:cs="Times New Roman"/>
          <w:b/>
        </w:rPr>
      </w:pPr>
      <w:r>
        <w:rPr>
          <w:rFonts w:ascii="Times New Roman" w:hAnsi="Times New Roman" w:cs="Times New Roman"/>
          <w:b/>
        </w:rPr>
        <w:t>3.1.2 Roll forward and Meld</w:t>
      </w:r>
    </w:p>
    <w:p w:rsidR="00C62078" w:rsidRDefault="00894D1D" w:rsidP="00C62078">
      <w:pPr>
        <w:spacing w:line="240" w:lineRule="auto"/>
        <w:ind w:firstLine="720"/>
        <w:rPr>
          <w:rFonts w:ascii="Times New Roman" w:hAnsi="Times New Roman" w:cs="Times New Roman"/>
        </w:rPr>
      </w:pPr>
      <w:r>
        <w:rPr>
          <w:rFonts w:ascii="Times New Roman" w:hAnsi="Times New Roman" w:cs="Times New Roman"/>
        </w:rPr>
        <w:t>With Hyder, partitioning and distribute programming are not needed, since it shares a single log among all servers. Whenever a transaction is executed, it updates the single shared log instead of the log file within its own application. Then the updated log is broadcast to other servers, a roll forward algorithm is used to keep data up-to-date across servers.</w:t>
      </w:r>
      <w:r w:rsidR="0007056B">
        <w:rPr>
          <w:rFonts w:ascii="Times New Roman" w:hAnsi="Times New Roman" w:cs="Times New Roman"/>
        </w:rPr>
        <w:t xml:space="preserve"> As every server can process any transaction, transactions can be spread across servers, thus load-balancing can be easily achieved.</w:t>
      </w:r>
    </w:p>
    <w:p w:rsidR="00625C03" w:rsidRDefault="009B70D3" w:rsidP="00C62078">
      <w:pPr>
        <w:spacing w:line="240" w:lineRule="auto"/>
        <w:ind w:firstLine="720"/>
        <w:rPr>
          <w:rFonts w:ascii="Times New Roman" w:hAnsi="Times New Roman" w:cs="Times New Roman"/>
        </w:rPr>
      </w:pPr>
      <w:r>
        <w:rPr>
          <w:rFonts w:ascii="Times New Roman" w:hAnsi="Times New Roman" w:cs="Times New Roman"/>
        </w:rPr>
        <w:t xml:space="preserve">Even though Hyder eliminates two-phase commit, it implements a procedure called “meld” to determine which transactions should be commit or abort. </w:t>
      </w:r>
      <w:r w:rsidR="00D43B25">
        <w:rPr>
          <w:rFonts w:ascii="Times New Roman" w:hAnsi="Times New Roman" w:cs="Times New Roman"/>
        </w:rPr>
        <w:t xml:space="preserve">When every a transaction updates a record, the intention updated record is appended to the log. Note that at this time, the transaction is not treated as committed. </w:t>
      </w:r>
      <w:r w:rsidR="00E433F6">
        <w:rPr>
          <w:rFonts w:ascii="Times New Roman" w:hAnsi="Times New Roman" w:cs="Times New Roman"/>
        </w:rPr>
        <w:t>A transaction is actually committed or aborted during the meld procedure, which occurs during rolling forward. The log keeps track of all transactions’ intensions. When a new intention is add to the end of the log, if it is conflict with other committed transactions</w:t>
      </w:r>
      <w:r w:rsidR="00B40996">
        <w:rPr>
          <w:rFonts w:ascii="Times New Roman" w:hAnsi="Times New Roman" w:cs="Times New Roman"/>
        </w:rPr>
        <w:t>, this transaction will be aborted, otherwise committed.</w:t>
      </w:r>
    </w:p>
    <w:p w:rsidR="00B40996" w:rsidRDefault="00B40996" w:rsidP="00C62078">
      <w:pPr>
        <w:spacing w:line="240" w:lineRule="auto"/>
        <w:ind w:firstLine="720"/>
        <w:rPr>
          <w:rFonts w:ascii="Times New Roman" w:hAnsi="Times New Roman" w:cs="Times New Roman"/>
        </w:rPr>
      </w:pPr>
      <w:r>
        <w:rPr>
          <w:rFonts w:ascii="Times New Roman" w:hAnsi="Times New Roman" w:cs="Times New Roman"/>
        </w:rPr>
        <w:t>Although the overhead of two-phase commit is reduced, there are some other points that add cost to overhead, such as appending contention to log, broadcasting log to other server, rolling forward, meld procedure, aborted transactions. However, Hyder’s still performs better than most traditional distributed systems in terms of throughput [1].</w:t>
      </w:r>
    </w:p>
    <w:p w:rsidR="00BD192A" w:rsidRPr="00BD192A" w:rsidRDefault="00BD192A" w:rsidP="00BD192A">
      <w:pPr>
        <w:spacing w:line="240" w:lineRule="auto"/>
        <w:rPr>
          <w:rFonts w:ascii="Times New Roman" w:hAnsi="Times New Roman" w:cs="Times New Roman"/>
          <w:b/>
        </w:rPr>
      </w:pPr>
      <w:r>
        <w:rPr>
          <w:rFonts w:ascii="Times New Roman" w:hAnsi="Times New Roman" w:cs="Times New Roman"/>
          <w:b/>
        </w:rPr>
        <w:t>3.1.3 Storage</w:t>
      </w:r>
    </w:p>
    <w:p w:rsidR="00BD192A" w:rsidRDefault="000057F1" w:rsidP="00DB4C52">
      <w:pPr>
        <w:spacing w:line="240" w:lineRule="auto"/>
        <w:ind w:firstLine="720"/>
        <w:rPr>
          <w:rFonts w:ascii="Times New Roman" w:hAnsi="Times New Roman" w:cs="Times New Roman"/>
        </w:rPr>
      </w:pPr>
      <w:r>
        <w:rPr>
          <w:rFonts w:ascii="Times New Roman" w:hAnsi="Times New Roman" w:cs="Times New Roman"/>
        </w:rPr>
        <w:t>Hyder uses raw flash memory as storage, which offers ~10</w:t>
      </w:r>
      <w:r>
        <w:rPr>
          <w:rFonts w:ascii="Times New Roman" w:hAnsi="Times New Roman" w:cs="Times New Roman"/>
          <w:vertAlign w:val="superscript"/>
        </w:rPr>
        <w:t>4</w:t>
      </w:r>
      <w:r>
        <w:rPr>
          <w:rFonts w:ascii="Times New Roman" w:hAnsi="Times New Roman" w:cs="Times New Roman"/>
        </w:rPr>
        <w:t xml:space="preserve"> more I/O operation per second per gigabytes (GB) than hard disks. One of characteristics of raw flash chips is that it does not benefit from sequential access of data, though it performs better in the case of random access of data. While SSDs can be a good alternative of raw flash chips, SSDs are not append-only. Though SSDs can be implemented to turn random page-write into page-appends and automatically level wearing on the flash chip, it adds costs for this kind of transformation. </w:t>
      </w:r>
      <w:r w:rsidR="00C22AC3">
        <w:rPr>
          <w:rFonts w:ascii="Times New Roman" w:hAnsi="Times New Roman" w:cs="Times New Roman"/>
        </w:rPr>
        <w:t>Hyder can be also build on hard disk, if a server has large enough memory cache to avoid frequently operation on hard disk. Hyder is best supported by raw flash chips although it has the feasibility to be implemented with different storage media [1].</w:t>
      </w:r>
    </w:p>
    <w:p w:rsidR="00BD192A" w:rsidRPr="00BD192A" w:rsidRDefault="00BD192A" w:rsidP="002102E0">
      <w:pPr>
        <w:spacing w:line="240" w:lineRule="auto"/>
        <w:rPr>
          <w:rFonts w:ascii="Times New Roman" w:hAnsi="Times New Roman" w:cs="Times New Roman"/>
          <w:b/>
        </w:rPr>
      </w:pPr>
      <w:r>
        <w:rPr>
          <w:rFonts w:ascii="Times New Roman" w:hAnsi="Times New Roman" w:cs="Times New Roman"/>
          <w:b/>
        </w:rPr>
        <w:t>3.1.4 Performance and Scalability</w:t>
      </w:r>
    </w:p>
    <w:p w:rsidR="00EB2EA9" w:rsidRDefault="002102E0" w:rsidP="002102E0">
      <w:pPr>
        <w:spacing w:line="240" w:lineRule="auto"/>
        <w:rPr>
          <w:rFonts w:ascii="Times New Roman" w:hAnsi="Times New Roman" w:cs="Times New Roman"/>
        </w:rPr>
      </w:pPr>
      <w:r>
        <w:rPr>
          <w:rFonts w:ascii="Times New Roman" w:hAnsi="Times New Roman" w:cs="Times New Roman"/>
        </w:rPr>
        <w:tab/>
        <w:t>Hyder can scale out linearly</w:t>
      </w:r>
      <w:r w:rsidR="00127A06">
        <w:rPr>
          <w:rFonts w:ascii="Times New Roman" w:hAnsi="Times New Roman" w:cs="Times New Roman"/>
        </w:rPr>
        <w:t xml:space="preserve"> without partitioning by sharing a single log across all servers. Under simulation, when offered throughput increase up to 80K, we can see Hyder’s throughput also increases linearly</w:t>
      </w:r>
      <w:r w:rsidR="009A0CB7">
        <w:rPr>
          <w:rFonts w:ascii="Times New Roman" w:hAnsi="Times New Roman" w:cs="Times New Roman"/>
        </w:rPr>
        <w:t xml:space="preserve"> while the abort rate is still negligibly small</w:t>
      </w:r>
      <w:r w:rsidR="00127A06">
        <w:rPr>
          <w:rFonts w:ascii="Times New Roman" w:hAnsi="Times New Roman" w:cs="Times New Roman"/>
        </w:rPr>
        <w:t>. However, its scalability is li</w:t>
      </w:r>
      <w:r w:rsidR="009A0CB7">
        <w:rPr>
          <w:rFonts w:ascii="Times New Roman" w:hAnsi="Times New Roman" w:cs="Times New Roman"/>
        </w:rPr>
        <w:t>mited by the network, log and meld, which are thereby limited by hardware.</w:t>
      </w:r>
      <w:r w:rsidR="00B37729">
        <w:rPr>
          <w:rFonts w:ascii="Times New Roman" w:hAnsi="Times New Roman" w:cs="Times New Roman"/>
        </w:rPr>
        <w:t xml:space="preserve"> Even though Hyder’s structure and roll forward algorithm eliminate the communication between servers about locking and commit, it has to keep collecting logs from the shared log as well as broadcasting logs to others, thus overhead can be very high once the number of distributed transactions reach</w:t>
      </w:r>
      <w:r w:rsidR="00125D1B">
        <w:rPr>
          <w:rFonts w:ascii="Times New Roman" w:hAnsi="Times New Roman" w:cs="Times New Roman"/>
        </w:rPr>
        <w:t xml:space="preserve">es a tremendous high level. In addition, overhead may be higher if the loss rate of log messages becomes critically </w:t>
      </w:r>
      <w:r w:rsidR="00EB2EA9">
        <w:rPr>
          <w:rFonts w:ascii="Times New Roman" w:hAnsi="Times New Roman" w:cs="Times New Roman"/>
        </w:rPr>
        <w:t>high because of network problem.</w:t>
      </w:r>
      <w:r w:rsidR="00DE64EA">
        <w:rPr>
          <w:rFonts w:ascii="Times New Roman" w:hAnsi="Times New Roman" w:cs="Times New Roman"/>
        </w:rPr>
        <w:t xml:space="preserve"> </w:t>
      </w:r>
      <w:r w:rsidR="00997CF2">
        <w:rPr>
          <w:rFonts w:ascii="Times New Roman" w:hAnsi="Times New Roman" w:cs="Times New Roman"/>
        </w:rPr>
        <w:t>Another potential problem with Hyder is its roll forward and meld algorithm. Though rolling forward and meld procedure eliminate the high overhead of two-phase locking, it cannot efficie</w:t>
      </w:r>
      <w:r w:rsidR="00DE64EA">
        <w:rPr>
          <w:rFonts w:ascii="Times New Roman" w:hAnsi="Times New Roman" w:cs="Times New Roman"/>
        </w:rPr>
        <w:t xml:space="preserve">ntly avoid aborting transaction. </w:t>
      </w:r>
    </w:p>
    <w:p w:rsidR="003A11E8" w:rsidRDefault="003A11E8" w:rsidP="00B37729">
      <w:pPr>
        <w:spacing w:line="240" w:lineRule="auto"/>
        <w:rPr>
          <w:rFonts w:ascii="Times New Roman" w:hAnsi="Times New Roman" w:cs="Times New Roman"/>
        </w:rPr>
      </w:pPr>
      <w:r>
        <w:rPr>
          <w:rFonts w:ascii="Times New Roman" w:hAnsi="Times New Roman" w:cs="Times New Roman"/>
        </w:rPr>
        <w:lastRenderedPageBreak/>
        <w:tab/>
        <w:t xml:space="preserve">The best part of this optimization </w:t>
      </w:r>
      <w:r w:rsidR="0014610F">
        <w:rPr>
          <w:rFonts w:ascii="Times New Roman" w:hAnsi="Times New Roman" w:cs="Times New Roman"/>
        </w:rPr>
        <w:t xml:space="preserve">is that it abandons the partitioning structure that most modern distributed systems use. This not only reduces the physical cost of additional devices, but also minimizes maintenance cost, since the most important component of it is the central shared log, which should be located in a single place. However, this also raises some other issues. For example, as there is only one copy of the log, which is also the database, data lost would be more vulnerable due to physical damaged, natural disaster, power outage. </w:t>
      </w:r>
    </w:p>
    <w:p w:rsidR="00DE64EA" w:rsidRDefault="00DE64EA" w:rsidP="00B37729">
      <w:pPr>
        <w:spacing w:line="240" w:lineRule="auto"/>
        <w:rPr>
          <w:rFonts w:ascii="Times New Roman" w:hAnsi="Times New Roman" w:cs="Times New Roman"/>
        </w:rPr>
      </w:pPr>
      <w:r>
        <w:rPr>
          <w:rFonts w:ascii="Times New Roman" w:hAnsi="Times New Roman" w:cs="Times New Roman"/>
        </w:rPr>
        <w:tab/>
      </w:r>
      <w:r w:rsidR="00835FA1">
        <w:rPr>
          <w:rFonts w:ascii="Times New Roman" w:hAnsi="Times New Roman" w:cs="Times New Roman"/>
        </w:rPr>
        <w:t>This optimization has implemented a new way to improve distributed system performance, however, it is not fully ready yet. One critical problem it needs to solve to how to break the limits that are imposed by hardware and meld procedure. Limit by log structure can be improved with faster storage, and network speed is</w:t>
      </w:r>
      <w:r w:rsidR="00D50117">
        <w:rPr>
          <w:rFonts w:ascii="Times New Roman" w:hAnsi="Times New Roman" w:cs="Times New Roman"/>
        </w:rPr>
        <w:t xml:space="preserve"> also increasing. Thus the most difficult part left is roll forward and meld procedure. We are expecting to see improvements on this part.</w:t>
      </w:r>
    </w:p>
    <w:p w:rsidR="00B11388" w:rsidRPr="002102E0" w:rsidRDefault="00B11388" w:rsidP="00B37729">
      <w:pPr>
        <w:spacing w:line="240" w:lineRule="auto"/>
        <w:rPr>
          <w:rFonts w:ascii="Times New Roman" w:hAnsi="Times New Roman" w:cs="Times New Roman"/>
        </w:rPr>
      </w:pPr>
      <w:r>
        <w:rPr>
          <w:rFonts w:ascii="Times New Roman" w:hAnsi="Times New Roman" w:cs="Times New Roman"/>
        </w:rPr>
        <w:tab/>
        <w:t>Though it has limitations, Hyder</w:t>
      </w:r>
      <w:r w:rsidR="00293060">
        <w:rPr>
          <w:rFonts w:ascii="Times New Roman" w:hAnsi="Times New Roman" w:cs="Times New Roman"/>
        </w:rPr>
        <w:t>’s relatively lower cost makes it</w:t>
      </w:r>
      <w:r>
        <w:rPr>
          <w:rFonts w:ascii="Times New Roman" w:hAnsi="Times New Roman" w:cs="Times New Roman"/>
        </w:rPr>
        <w:t xml:space="preserve"> a good choice for users who don’t have much budget</w:t>
      </w:r>
      <w:r w:rsidR="00293060">
        <w:rPr>
          <w:rFonts w:ascii="Times New Roman" w:hAnsi="Times New Roman" w:cs="Times New Roman"/>
        </w:rPr>
        <w:t>. Its easiness to implement and maintain doesn’t mean worse performance; instead, it performs fairly well if you take into account its hardware specifications.</w:t>
      </w:r>
    </w:p>
    <w:p w:rsidR="00D65DEF" w:rsidRDefault="00D65DEF" w:rsidP="00D65DEF">
      <w:pPr>
        <w:spacing w:line="240" w:lineRule="auto"/>
        <w:rPr>
          <w:rFonts w:ascii="Times New Roman" w:hAnsi="Times New Roman" w:cs="Times New Roman"/>
        </w:rPr>
      </w:pPr>
      <w:r>
        <w:rPr>
          <w:rFonts w:ascii="Times New Roman" w:hAnsi="Times New Roman" w:cs="Times New Roman"/>
          <w:b/>
        </w:rPr>
        <w:t xml:space="preserve">3.2 </w:t>
      </w:r>
      <w:r w:rsidRPr="00D65DEF">
        <w:rPr>
          <w:rFonts w:ascii="Times New Roman" w:hAnsi="Times New Roman" w:cs="Times New Roman"/>
          <w:b/>
        </w:rPr>
        <w:t>Calvin</w:t>
      </w:r>
      <w:r>
        <w:rPr>
          <w:rFonts w:ascii="Times New Roman" w:hAnsi="Times New Roman" w:cs="Times New Roman"/>
          <w:b/>
        </w:rPr>
        <w:t xml:space="preserve">: Fast Distributed Transactions </w:t>
      </w:r>
      <w:r w:rsidRPr="00D65DEF">
        <w:rPr>
          <w:rFonts w:ascii="Times New Roman" w:hAnsi="Times New Roman" w:cs="Times New Roman"/>
          <w:b/>
        </w:rPr>
        <w:t>for Partitioned Database Systems</w:t>
      </w:r>
    </w:p>
    <w:p w:rsidR="00D65DEF" w:rsidRDefault="00286733" w:rsidP="00D65DEF">
      <w:pPr>
        <w:spacing w:line="240" w:lineRule="auto"/>
        <w:rPr>
          <w:rFonts w:ascii="Times New Roman" w:hAnsi="Times New Roman" w:cs="Times New Roman"/>
        </w:rPr>
      </w:pPr>
      <w:r>
        <w:rPr>
          <w:rFonts w:ascii="Times New Roman" w:hAnsi="Times New Roman" w:cs="Times New Roman"/>
        </w:rPr>
        <w:tab/>
      </w:r>
      <w:r w:rsidR="00FD6D66">
        <w:rPr>
          <w:rFonts w:ascii="Times New Roman" w:hAnsi="Times New Roman" w:cs="Times New Roman"/>
        </w:rPr>
        <w:t xml:space="preserve">Modern systems tend to achieve high scalability with </w:t>
      </w:r>
      <w:r w:rsidR="00221D8A">
        <w:rPr>
          <w:rFonts w:ascii="Times New Roman" w:hAnsi="Times New Roman" w:cs="Times New Roman"/>
        </w:rPr>
        <w:t xml:space="preserve">the techniques of partitioning and replication, which is usually at the cost of system consistency. To make sure database can handle large amount of concurrent transactions, systems are designed to achieve 24/7 global availability by replication, thus lower system consistency. Examples include Amazon’s Dynamo, MongoDB, CouchDB, all of them provides highly flexible scale-out ability but supports very limited traditional ACID features [2]. </w:t>
      </w:r>
      <w:r w:rsidR="004E5D87">
        <w:rPr>
          <w:rFonts w:ascii="Times New Roman" w:hAnsi="Times New Roman" w:cs="Times New Roman"/>
        </w:rPr>
        <w:t xml:space="preserve">While these distributed system achieve high scalability, but the reducing transactional support increase the design and implementation difficulty for programmers. For the increasing code complexity, development time grows and the performance of the system might be lowered due to the burden of ensuring consistency.  </w:t>
      </w:r>
    </w:p>
    <w:p w:rsidR="007020A6" w:rsidRDefault="007020A6" w:rsidP="00D65DEF">
      <w:pPr>
        <w:spacing w:line="240" w:lineRule="auto"/>
        <w:rPr>
          <w:rFonts w:ascii="Times New Roman" w:hAnsi="Times New Roman" w:cs="Times New Roman"/>
        </w:rPr>
      </w:pPr>
      <w:r>
        <w:rPr>
          <w:rFonts w:ascii="Times New Roman" w:hAnsi="Times New Roman" w:cs="Times New Roman"/>
        </w:rPr>
        <w:tab/>
      </w:r>
      <w:r w:rsidR="001A700B">
        <w:rPr>
          <w:rFonts w:ascii="Times New Roman" w:hAnsi="Times New Roman" w:cs="Times New Roman"/>
        </w:rPr>
        <w:t>Calvin is designed to provide high scalability and full ACID trans</w:t>
      </w:r>
      <w:r w:rsidR="00BB0E95">
        <w:rPr>
          <w:rFonts w:ascii="Times New Roman" w:hAnsi="Times New Roman" w:cs="Times New Roman"/>
        </w:rPr>
        <w:t xml:space="preserve">action support by providing a transaction scheduling and data replication layer to transform a non-transactional system into a linearly scalable shared-nothing system [2]. </w:t>
      </w:r>
    </w:p>
    <w:p w:rsidR="00D467E1" w:rsidRPr="00D467E1" w:rsidRDefault="00D467E1" w:rsidP="00D65DEF">
      <w:pPr>
        <w:spacing w:line="240" w:lineRule="auto"/>
        <w:rPr>
          <w:rFonts w:ascii="Times New Roman" w:hAnsi="Times New Roman" w:cs="Times New Roman"/>
          <w:b/>
        </w:rPr>
      </w:pPr>
      <w:r>
        <w:rPr>
          <w:rFonts w:ascii="Times New Roman" w:hAnsi="Times New Roman" w:cs="Times New Roman"/>
          <w:b/>
        </w:rPr>
        <w:t>3.2.1 Architecture</w:t>
      </w:r>
    </w:p>
    <w:p w:rsidR="00F74F38" w:rsidRDefault="00FA6A6A" w:rsidP="00D65DEF">
      <w:pPr>
        <w:spacing w:line="240" w:lineRule="auto"/>
        <w:rPr>
          <w:rFonts w:ascii="Times New Roman" w:hAnsi="Times New Roman" w:cs="Times New Roman"/>
        </w:rPr>
      </w:pPr>
      <w:r>
        <w:rPr>
          <w:rFonts w:ascii="Times New Roman" w:hAnsi="Times New Roman" w:cs="Times New Roman"/>
        </w:rPr>
        <w:tab/>
      </w:r>
      <w:r w:rsidR="00F74F38">
        <w:rPr>
          <w:rFonts w:ascii="Times New Roman" w:hAnsi="Times New Roman" w:cs="Times New Roman"/>
        </w:rPr>
        <w:t>As shown in Figure 2, Calvin can be broken into three layers: sequencing layer, scheduling layer, and storage layer.</w:t>
      </w:r>
    </w:p>
    <w:p w:rsidR="00D467E1" w:rsidRPr="00D467E1" w:rsidRDefault="00D467E1" w:rsidP="009C5F55">
      <w:pPr>
        <w:spacing w:line="240" w:lineRule="auto"/>
        <w:rPr>
          <w:rFonts w:ascii="Times New Roman" w:hAnsi="Times New Roman" w:cs="Times New Roman"/>
          <w:b/>
        </w:rPr>
      </w:pPr>
      <w:r>
        <w:rPr>
          <w:rFonts w:ascii="Times New Roman" w:hAnsi="Times New Roman" w:cs="Times New Roman"/>
          <w:b/>
        </w:rPr>
        <w:t>3.2.1.1 Sequencing Layer</w:t>
      </w:r>
    </w:p>
    <w:p w:rsidR="009C5F55" w:rsidRDefault="000F2EEA" w:rsidP="009C5F55">
      <w:pPr>
        <w:spacing w:line="240" w:lineRule="auto"/>
        <w:rPr>
          <w:rFonts w:ascii="Times New Roman" w:hAnsi="Times New Roman" w:cs="Times New Roman"/>
        </w:rPr>
      </w:pPr>
      <w:r>
        <w:rPr>
          <w:rFonts w:ascii="Times New Roman" w:hAnsi="Times New Roman" w:cs="Times New Roman"/>
        </w:rPr>
        <w:tab/>
        <w:t>The sequencing layer keeps a global transaction input sequence</w:t>
      </w:r>
      <w:r w:rsidR="009C5015">
        <w:rPr>
          <w:rFonts w:ascii="Times New Roman" w:hAnsi="Times New Roman" w:cs="Times New Roman"/>
        </w:rPr>
        <w:t xml:space="preserve">, which will be ordered in a way that satisfy serializability among all replicas. </w:t>
      </w:r>
      <w:r w:rsidR="00221044">
        <w:rPr>
          <w:rFonts w:ascii="Times New Roman" w:hAnsi="Times New Roman" w:cs="Times New Roman"/>
        </w:rPr>
        <w:t xml:space="preserve">For normal distributed systems, sequencing might suffer a single point of failure, for all transaction inputs are stored in a single sequencer node. </w:t>
      </w:r>
      <w:r w:rsidR="005F2EA4">
        <w:rPr>
          <w:rFonts w:ascii="Times New Roman" w:hAnsi="Times New Roman" w:cs="Times New Roman"/>
        </w:rPr>
        <w:t>Calvin avoids this failure by compiling input transactions into a batch, which is then partitioned and distributed across replicas. In this way, every replica has its own copy of the sequence and thus avoids a single point failure.</w:t>
      </w:r>
      <w:r w:rsidR="00CA450C">
        <w:rPr>
          <w:rFonts w:ascii="Times New Roman" w:hAnsi="Times New Roman" w:cs="Times New Roman"/>
        </w:rPr>
        <w:t xml:space="preserve"> </w:t>
      </w:r>
      <w:r w:rsidR="00E70857">
        <w:rPr>
          <w:rFonts w:ascii="Times New Roman" w:hAnsi="Times New Roman" w:cs="Times New Roman"/>
        </w:rPr>
        <w:t>Also since each replica has a full copy of transaction inputs, it does not need to communication with others to make sure transactions a</w:t>
      </w:r>
      <w:r w:rsidR="00D951CD">
        <w:rPr>
          <w:rFonts w:ascii="Times New Roman" w:hAnsi="Times New Roman" w:cs="Times New Roman"/>
        </w:rPr>
        <w:t>re executed in a serial order, t</w:t>
      </w:r>
      <w:r w:rsidR="00CA450C">
        <w:rPr>
          <w:rFonts w:ascii="Times New Roman" w:hAnsi="Times New Roman" w:cs="Times New Roman"/>
        </w:rPr>
        <w:t xml:space="preserve">hus </w:t>
      </w:r>
      <w:r w:rsidR="00E70857">
        <w:rPr>
          <w:rFonts w:ascii="Times New Roman" w:hAnsi="Times New Roman" w:cs="Times New Roman"/>
        </w:rPr>
        <w:t xml:space="preserve">it </w:t>
      </w:r>
      <w:r w:rsidR="00CA450C">
        <w:rPr>
          <w:rFonts w:ascii="Times New Roman" w:hAnsi="Times New Roman" w:cs="Times New Roman"/>
        </w:rPr>
        <w:t>reduce</w:t>
      </w:r>
      <w:r w:rsidR="00D951CD">
        <w:rPr>
          <w:rFonts w:ascii="Times New Roman" w:hAnsi="Times New Roman" w:cs="Times New Roman"/>
        </w:rPr>
        <w:t>s</w:t>
      </w:r>
      <w:r w:rsidR="00CA450C">
        <w:rPr>
          <w:rFonts w:ascii="Times New Roman" w:hAnsi="Times New Roman" w:cs="Times New Roman"/>
        </w:rPr>
        <w:t xml:space="preserve"> overhead overall.</w:t>
      </w:r>
    </w:p>
    <w:p w:rsidR="00D467E1" w:rsidRPr="00D467E1" w:rsidRDefault="00D467E1" w:rsidP="00D467E1">
      <w:pPr>
        <w:spacing w:line="240" w:lineRule="auto"/>
        <w:rPr>
          <w:rFonts w:ascii="Times New Roman" w:hAnsi="Times New Roman" w:cs="Times New Roman"/>
          <w:b/>
        </w:rPr>
      </w:pPr>
      <w:r>
        <w:rPr>
          <w:rFonts w:ascii="Times New Roman" w:hAnsi="Times New Roman" w:cs="Times New Roman"/>
          <w:b/>
        </w:rPr>
        <w:t>3.2.1.2 Scheduling Layer</w:t>
      </w:r>
    </w:p>
    <w:p w:rsidR="005F2EA4" w:rsidRDefault="00C9142E" w:rsidP="00CA450C">
      <w:pPr>
        <w:spacing w:line="240" w:lineRule="auto"/>
        <w:ind w:firstLine="720"/>
        <w:rPr>
          <w:rFonts w:ascii="Times New Roman" w:hAnsi="Times New Roman" w:cs="Times New Roman"/>
        </w:rPr>
      </w:pPr>
      <w:r>
        <w:rPr>
          <w:rFonts w:ascii="Times New Roman" w:hAnsi="Times New Roman" w:cs="Times New Roman"/>
        </w:rPr>
        <w:t xml:space="preserve">The scheduling layer schedules transactions with a deterministic locking scheme to guarantee equivalent serializability. It uses a modified version of two-phase strict locking. For normal strict two phase locking, transactions acquire lock before they start reading or write data; however in Calvin, a transaction needs to acquire all locks before it is executed, what it mean by this is that a transaction needs to declare all locks it will need in advance. </w:t>
      </w:r>
      <w:r w:rsidR="009D7F42">
        <w:rPr>
          <w:rFonts w:ascii="Times New Roman" w:hAnsi="Times New Roman" w:cs="Times New Roman"/>
        </w:rPr>
        <w:t>And locks are guarantee</w:t>
      </w:r>
      <w:r w:rsidR="007A177E">
        <w:rPr>
          <w:rFonts w:ascii="Times New Roman" w:hAnsi="Times New Roman" w:cs="Times New Roman"/>
        </w:rPr>
        <w:t>d</w:t>
      </w:r>
      <w:r w:rsidR="009D7F42">
        <w:rPr>
          <w:rFonts w:ascii="Times New Roman" w:hAnsi="Times New Roman" w:cs="Times New Roman"/>
        </w:rPr>
        <w:t xml:space="preserve"> to be granted to transactions in the order in which those transactions request the locks [2].</w:t>
      </w:r>
    </w:p>
    <w:p w:rsidR="005F2EA4" w:rsidRDefault="00E84431" w:rsidP="00B67038">
      <w:pPr>
        <w:spacing w:line="240" w:lineRule="auto"/>
        <w:rPr>
          <w:rFonts w:ascii="Times New Roman" w:hAnsi="Times New Roman" w:cs="Times New Roman"/>
        </w:rPr>
      </w:pPr>
      <w:r>
        <w:rPr>
          <w:rFonts w:ascii="Times New Roman" w:hAnsi="Times New Roman" w:cs="Times New Roman"/>
          <w:noProof/>
        </w:rPr>
        <w:lastRenderedPageBreak/>
        <w:pict>
          <v:shape id="Text Box 3" o:spid="_x0000_s1027" type="#_x0000_t202" style="position:absolute;margin-left:-.85pt;margin-top:136.5pt;width:499.6pt;height:329.25pt;z-index:-25165619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" fillcolor="white [3201]" strokeweight=".5pt">
            <v:path arrowok="t"/>
            <v:textbox style="mso-next-textbox:#Text Box 3">
              <w:txbxContent>
                <w:p w:rsidR="004F028F" w:rsidRDefault="00BF6924">
                  <w:r>
                    <w:rPr>
                      <w:noProof/>
                    </w:rPr>
                    <w:drawing>
                      <wp:inline distT="0" distB="0" distL="0" distR="0" wp14:anchorId="5D8BC000" wp14:editId="2173FB62">
                        <wp:extent cx="6079490" cy="3766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79490" cy="3766820"/>
                                </a:xfrm>
                                <a:prstGeom prst="rect">
                                  <a:avLst/>
                                </a:prstGeom>
                              </pic:spPr>
                            </pic:pic>
                          </a:graphicData>
                        </a:graphic>
                      </wp:inline>
                    </w:drawing>
                  </w:r>
                </w:p>
                <w:p w:rsidR="00D7408D" w:rsidRPr="00E85BB0" w:rsidRDefault="00D7408D" w:rsidP="00D7408D">
                  <w:pPr>
                    <w:jc w:val="center"/>
                    <w:rPr>
                      <w:b/>
                    </w:rPr>
                  </w:pPr>
                  <w:r w:rsidRPr="00E85BB0">
                    <w:rPr>
                      <w:b/>
                    </w:rPr>
                    <w:t>Figure 2: Architecture of Calvin</w:t>
                  </w:r>
                </w:p>
              </w:txbxContent>
            </v:textbox>
            <w10:wrap type="square"/>
          </v:shape>
        </w:pict>
      </w:r>
      <w:r w:rsidR="009D7F42">
        <w:rPr>
          <w:rFonts w:ascii="Times New Roman" w:hAnsi="Times New Roman" w:cs="Times New Roman"/>
        </w:rPr>
        <w:tab/>
      </w:r>
      <w:r w:rsidR="007A177E">
        <w:rPr>
          <w:rFonts w:ascii="Times New Roman" w:hAnsi="Times New Roman" w:cs="Times New Roman"/>
        </w:rPr>
        <w:t xml:space="preserve">The scheduling scheme that Calvin uses seems problematic, since </w:t>
      </w:r>
      <w:r w:rsidR="00CA450C">
        <w:rPr>
          <w:rFonts w:ascii="Times New Roman" w:hAnsi="Times New Roman" w:cs="Times New Roman"/>
        </w:rPr>
        <w:t xml:space="preserve">transactions must be executed in the order that it get from the sequencer, even those later transactions have no conflict with earlier ones, later </w:t>
      </w:r>
      <w:r w:rsidR="00D951CD">
        <w:rPr>
          <w:rFonts w:ascii="Times New Roman" w:hAnsi="Times New Roman" w:cs="Times New Roman"/>
        </w:rPr>
        <w:t>transactions have to wait until earlier ones complete. Calvin avoids this disadvantage by exploiting disk-based storage.</w:t>
      </w:r>
      <w:r w:rsidR="0060159F">
        <w:rPr>
          <w:rFonts w:ascii="Times New Roman" w:hAnsi="Times New Roman" w:cs="Times New Roman"/>
        </w:rPr>
        <w:t xml:space="preserve"> Calvin actually prefetches data that are needed for transactions that are still in the queue. This is the so-called “warm-up” process that Calvin uses to do heavy lifting jobs for a transaction before it is executed [2]. In this way, when a transaction being executed, it should have all the necessary data</w:t>
      </w:r>
      <w:r w:rsidR="004F028F">
        <w:rPr>
          <w:rFonts w:ascii="Times New Roman" w:hAnsi="Times New Roman" w:cs="Times New Roman"/>
        </w:rPr>
        <w:t>. Hence, processing time of such a transaction should be minimal, which is claimed to take no more time than it takes in normal OLTP systems. However, it a transaction is “large”, it may need a lot of preprocessing work and take up a large amount of memory, which is likely to affect the overall throughput</w:t>
      </w:r>
      <w:r w:rsidR="00B67038">
        <w:rPr>
          <w:rFonts w:ascii="Times New Roman" w:hAnsi="Times New Roman" w:cs="Times New Roman"/>
        </w:rPr>
        <w:t xml:space="preserve"> if the flash memory is not large enough</w:t>
      </w:r>
      <w:r w:rsidR="004F028F">
        <w:rPr>
          <w:rFonts w:ascii="Times New Roman" w:hAnsi="Times New Roman" w:cs="Times New Roman"/>
        </w:rPr>
        <w:t xml:space="preserve">. The system should limit </w:t>
      </w:r>
      <w:r w:rsidR="00B67038">
        <w:rPr>
          <w:rFonts w:ascii="Times New Roman" w:hAnsi="Times New Roman" w:cs="Times New Roman"/>
        </w:rPr>
        <w:t>the amount of resources th</w:t>
      </w:r>
      <w:r w:rsidR="00C34EAA">
        <w:rPr>
          <w:rFonts w:ascii="Times New Roman" w:hAnsi="Times New Roman" w:cs="Times New Roman"/>
        </w:rPr>
        <w:t xml:space="preserve">at can be used for prefetching data. </w:t>
      </w:r>
    </w:p>
    <w:p w:rsidR="00D467E1" w:rsidRPr="00D467E1" w:rsidRDefault="00D467E1" w:rsidP="00B67038">
      <w:pPr>
        <w:spacing w:line="240" w:lineRule="auto"/>
        <w:rPr>
          <w:rFonts w:ascii="Times New Roman" w:hAnsi="Times New Roman" w:cs="Times New Roman"/>
          <w:b/>
        </w:rPr>
      </w:pPr>
      <w:r>
        <w:rPr>
          <w:rFonts w:ascii="Times New Roman" w:hAnsi="Times New Roman" w:cs="Times New Roman"/>
          <w:b/>
        </w:rPr>
        <w:t>3.2.2 Recovery</w:t>
      </w:r>
    </w:p>
    <w:p w:rsidR="00E22BEF" w:rsidRDefault="00D33BE6" w:rsidP="00B67038">
      <w:pPr>
        <w:spacing w:line="240" w:lineRule="auto"/>
        <w:rPr>
          <w:rFonts w:ascii="Times New Roman" w:hAnsi="Times New Roman" w:cs="Times New Roman"/>
        </w:rPr>
      </w:pPr>
      <w:r>
        <w:rPr>
          <w:rFonts w:ascii="Times New Roman" w:hAnsi="Times New Roman" w:cs="Times New Roman"/>
        </w:rPr>
        <w:tab/>
        <w:t xml:space="preserve">Calvin’s </w:t>
      </w:r>
      <w:r w:rsidR="009D65DA">
        <w:rPr>
          <w:rFonts w:ascii="Times New Roman" w:hAnsi="Times New Roman" w:cs="Times New Roman"/>
        </w:rPr>
        <w:t>recovery strategy is efficient</w:t>
      </w:r>
      <w:r>
        <w:rPr>
          <w:rFonts w:ascii="Times New Roman" w:hAnsi="Times New Roman" w:cs="Times New Roman"/>
        </w:rPr>
        <w:t xml:space="preserve"> thanks to some characteristics of deterministic database system. </w:t>
      </w:r>
      <w:r w:rsidR="009D65DA">
        <w:rPr>
          <w:rFonts w:ascii="Times New Roman" w:hAnsi="Times New Roman" w:cs="Times New Roman"/>
        </w:rPr>
        <w:t xml:space="preserve">First, because the transaction input sequence is determined and is replicated all over replicas, once a replica is failed, client can switch to another replicas without any delay. Second, when recovering from crash, it only needs to recover the transaction inputs to the point of failure, for the sequence of transaction input is unique. Calvin only needs to log transaction inputs rather than doing traditional logging, thus part of overhead can be saved. </w:t>
      </w:r>
    </w:p>
    <w:p w:rsidR="00D467E1" w:rsidRPr="00D467E1" w:rsidRDefault="00D467E1" w:rsidP="00B67038">
      <w:pPr>
        <w:spacing w:line="240" w:lineRule="auto"/>
        <w:rPr>
          <w:rFonts w:ascii="Times New Roman" w:hAnsi="Times New Roman" w:cs="Times New Roman"/>
          <w:b/>
        </w:rPr>
      </w:pPr>
      <w:r>
        <w:rPr>
          <w:rFonts w:ascii="Times New Roman" w:hAnsi="Times New Roman" w:cs="Times New Roman"/>
          <w:b/>
        </w:rPr>
        <w:t>3.2.3 Performance and Scalability</w:t>
      </w:r>
    </w:p>
    <w:p w:rsidR="00B46BA2" w:rsidRDefault="00B46BA2" w:rsidP="00B67038">
      <w:pPr>
        <w:spacing w:line="240" w:lineRule="auto"/>
        <w:rPr>
          <w:rFonts w:ascii="Times New Roman" w:hAnsi="Times New Roman" w:cs="Times New Roman"/>
        </w:rPr>
      </w:pPr>
      <w:r>
        <w:rPr>
          <w:rFonts w:ascii="Times New Roman" w:hAnsi="Times New Roman" w:cs="Times New Roman"/>
        </w:rPr>
        <w:tab/>
        <w:t>One bott</w:t>
      </w:r>
      <w:r w:rsidR="00B87113">
        <w:rPr>
          <w:rFonts w:ascii="Times New Roman" w:hAnsi="Times New Roman" w:cs="Times New Roman"/>
        </w:rPr>
        <w:t>leneck of this technique is the speed of disk</w:t>
      </w:r>
      <w:r w:rsidR="00EC62B0">
        <w:rPr>
          <w:rFonts w:ascii="Times New Roman" w:hAnsi="Times New Roman" w:cs="Times New Roman"/>
        </w:rPr>
        <w:t xml:space="preserve"> [2]</w:t>
      </w:r>
      <w:r w:rsidR="00B87113">
        <w:rPr>
          <w:rFonts w:ascii="Times New Roman" w:hAnsi="Times New Roman" w:cs="Times New Roman"/>
        </w:rPr>
        <w:t xml:space="preserve">. The system only benefits from prefetching only when it can be done before a transaction is actually being executed, otherwise, the overall throughput would be significantly affected by the delay of prefetching data. It is also means that by improving the performance of disk (reducing I/O, disk latency), system throughput will also be boosted. </w:t>
      </w:r>
    </w:p>
    <w:p w:rsidR="0067195F" w:rsidRDefault="0067195F" w:rsidP="00B67038">
      <w:pPr>
        <w:spacing w:line="240" w:lineRule="auto"/>
        <w:rPr>
          <w:rFonts w:ascii="Times New Roman" w:hAnsi="Times New Roman" w:cs="Times New Roman"/>
        </w:rPr>
      </w:pPr>
      <w:r>
        <w:rPr>
          <w:rFonts w:ascii="Times New Roman" w:hAnsi="Times New Roman" w:cs="Times New Roman"/>
        </w:rPr>
        <w:lastRenderedPageBreak/>
        <w:tab/>
      </w:r>
      <w:r w:rsidR="0052688A">
        <w:rPr>
          <w:rFonts w:ascii="Times New Roman" w:hAnsi="Times New Roman" w:cs="Times New Roman"/>
        </w:rPr>
        <w:t xml:space="preserve">Under test, when system machines (nodes) increases up to 100, throughput per node stay constant if contention is very low (index = 0.0001); however, if contention is high, such is 0.01, we can see a gradual drop of throughput per node. Since real-world workloads often has very low contention, this disadvantage of Calvin handing high contention workload is “forgivable”. </w:t>
      </w:r>
    </w:p>
    <w:p w:rsidR="00B67F11" w:rsidRDefault="00B67F11" w:rsidP="00B67038">
      <w:pPr>
        <w:spacing w:line="240" w:lineRule="auto"/>
        <w:rPr>
          <w:rFonts w:ascii="Times New Roman" w:hAnsi="Times New Roman" w:cs="Times New Roman"/>
        </w:rPr>
      </w:pPr>
      <w:r>
        <w:rPr>
          <w:rFonts w:ascii="Times New Roman" w:hAnsi="Times New Roman" w:cs="Times New Roman"/>
        </w:rPr>
        <w:tab/>
        <w:t>Calvin is designed for those who wants high speed systems to handle large amount of distributed transaction without scarifying the fully support for traditional ACID.</w:t>
      </w:r>
      <w:r w:rsidR="00CA732B">
        <w:rPr>
          <w:rFonts w:ascii="Times New Roman" w:hAnsi="Times New Roman" w:cs="Times New Roman"/>
        </w:rPr>
        <w:t xml:space="preserve"> </w:t>
      </w:r>
      <w:r w:rsidR="00AB2DEB">
        <w:rPr>
          <w:rFonts w:ascii="Times New Roman" w:hAnsi="Times New Roman" w:cs="Times New Roman"/>
        </w:rPr>
        <w:t xml:space="preserve">But Calvin’s performance very much depends on hardware, especially the speed of disk storage since the prefetching, and it also depends on the data type. Once prefetching rate drops, its performance drops as well. Thus for those business that will have a large amount of transaction operating on common sets of data, Calvin performs fairly well. </w:t>
      </w:r>
    </w:p>
    <w:p w:rsidR="00EA49F2" w:rsidRDefault="00F05A4E" w:rsidP="00B67038">
      <w:pPr>
        <w:spacing w:line="240" w:lineRule="auto"/>
        <w:rPr>
          <w:rFonts w:ascii="Times New Roman" w:hAnsi="Times New Roman" w:cs="Times New Roman"/>
        </w:rPr>
      </w:pPr>
      <w:r>
        <w:rPr>
          <w:rFonts w:ascii="Times New Roman" w:hAnsi="Times New Roman" w:cs="Times New Roman"/>
          <w:b/>
        </w:rPr>
        <w:t>3.3 Very Lightw</w:t>
      </w:r>
      <w:r w:rsidR="00401D48">
        <w:rPr>
          <w:rFonts w:ascii="Times New Roman" w:hAnsi="Times New Roman" w:cs="Times New Roman"/>
          <w:b/>
        </w:rPr>
        <w:t>eight Locking for Main Memory Database</w:t>
      </w:r>
    </w:p>
    <w:p w:rsidR="00401D48" w:rsidRDefault="00F05A4E" w:rsidP="00F05A4E">
      <w:pPr>
        <w:spacing w:line="240" w:lineRule="auto"/>
        <w:rPr>
          <w:rFonts w:ascii="Times New Roman" w:hAnsi="Times New Roman" w:cs="Times New Roman"/>
        </w:rPr>
      </w:pPr>
      <w:r>
        <w:rPr>
          <w:rFonts w:ascii="Times New Roman" w:hAnsi="Times New Roman" w:cs="Times New Roman"/>
        </w:rPr>
        <w:tab/>
        <w:t>As main memory as well as other fast storage media such as SSDs is becoming less and less expensive, disk I/O becomes a less important bottleneck for OLTP throughput improvement; by contrast, locking protocol appears to put limits on OLTP performance</w:t>
      </w:r>
      <w:r w:rsidR="00C551FA">
        <w:rPr>
          <w:rFonts w:ascii="Times New Roman" w:hAnsi="Times New Roman" w:cs="Times New Roman"/>
        </w:rPr>
        <w:t xml:space="preserve"> [3]</w:t>
      </w:r>
      <w:r>
        <w:rPr>
          <w:rFonts w:ascii="Times New Roman" w:hAnsi="Times New Roman" w:cs="Times New Roman"/>
        </w:rPr>
        <w:t>. Thus the technique of very lightweight locking</w:t>
      </w:r>
      <w:r w:rsidR="00C551FA">
        <w:rPr>
          <w:rFonts w:ascii="Times New Roman" w:hAnsi="Times New Roman" w:cs="Times New Roman"/>
        </w:rPr>
        <w:t xml:space="preserve"> (VLL)</w:t>
      </w:r>
      <w:r>
        <w:rPr>
          <w:rFonts w:ascii="Times New Roman" w:hAnsi="Times New Roman" w:cs="Times New Roman"/>
        </w:rPr>
        <w:t xml:space="preserve"> is proposed as one of the solution to this problem. The basic idea of very lightweight locking is to use a protocol call selective contention analysis (SCA) to achieve high transactional throughput under high contention workloads.</w:t>
      </w:r>
    </w:p>
    <w:p w:rsidR="00C551FA" w:rsidRDefault="00C551FA" w:rsidP="00F05A4E">
      <w:pPr>
        <w:spacing w:line="240" w:lineRule="auto"/>
        <w:rPr>
          <w:rFonts w:ascii="Times New Roman" w:hAnsi="Times New Roman" w:cs="Times New Roman"/>
        </w:rPr>
      </w:pPr>
      <w:r>
        <w:rPr>
          <w:rFonts w:ascii="Times New Roman" w:hAnsi="Times New Roman" w:cs="Times New Roman"/>
        </w:rPr>
        <w:tab/>
        <w:t>VLL is designed under the framework of Calvin, which is a sharing-nothing distributed system that uses a deterministic locking scheme to improve transactional throughput as we describe in the last section. VLL improve throughput in a several ways.</w:t>
      </w:r>
    </w:p>
    <w:p w:rsidR="002E7390" w:rsidRDefault="002E7390" w:rsidP="00F05A4E">
      <w:pPr>
        <w:spacing w:line="240" w:lineRule="auto"/>
        <w:rPr>
          <w:rFonts w:ascii="Times New Roman" w:hAnsi="Times New Roman" w:cs="Times New Roman"/>
        </w:rPr>
      </w:pPr>
      <w:r>
        <w:rPr>
          <w:rFonts w:ascii="Times New Roman" w:hAnsi="Times New Roman" w:cs="Times New Roman"/>
          <w:b/>
        </w:rPr>
        <w:t>3.3.1 Locking</w:t>
      </w:r>
      <w:r w:rsidR="00E83B7D">
        <w:rPr>
          <w:rFonts w:ascii="Times New Roman" w:hAnsi="Times New Roman" w:cs="Times New Roman"/>
        </w:rPr>
        <w:tab/>
      </w:r>
    </w:p>
    <w:p w:rsidR="00C551FA" w:rsidRDefault="00E83B7D" w:rsidP="002E7390">
      <w:pPr>
        <w:spacing w:line="240" w:lineRule="auto"/>
        <w:ind w:firstLine="720"/>
        <w:rPr>
          <w:rFonts w:ascii="Times New Roman" w:hAnsi="Times New Roman" w:cs="Times New Roman"/>
        </w:rPr>
      </w:pPr>
      <w:r>
        <w:rPr>
          <w:rFonts w:ascii="Times New Roman" w:hAnsi="Times New Roman" w:cs="Times New Roman"/>
        </w:rPr>
        <w:t>I</w:t>
      </w:r>
      <w:r w:rsidR="00C551FA">
        <w:rPr>
          <w:rFonts w:ascii="Times New Roman" w:hAnsi="Times New Roman" w:cs="Times New Roman"/>
        </w:rPr>
        <w:t xml:space="preserve">nstead of using a </w:t>
      </w:r>
      <w:r w:rsidR="00B60D47">
        <w:rPr>
          <w:rFonts w:ascii="Times New Roman" w:hAnsi="Times New Roman" w:cs="Times New Roman"/>
        </w:rPr>
        <w:t>central locking data structure (which is a traditional way), VLL stores the lock information along with the raw data, which means overhead can be reduce since both data and lock information can be obtained in a single retrieval. However, without a traditional loc</w:t>
      </w:r>
      <w:r w:rsidR="009E4BA0">
        <w:rPr>
          <w:rFonts w:ascii="Times New Roman" w:hAnsi="Times New Roman" w:cs="Times New Roman"/>
        </w:rPr>
        <w:t>k data structure, it is difficult</w:t>
      </w:r>
      <w:r w:rsidR="00B60D47">
        <w:rPr>
          <w:rFonts w:ascii="Times New Roman" w:hAnsi="Times New Roman" w:cs="Times New Roman"/>
        </w:rPr>
        <w:t xml:space="preserve"> to track the sequence of transaction in the order of lock request/release. Thus, VLL maintains a global transaction order, whic</w:t>
      </w:r>
      <w:r w:rsidR="00BF1664">
        <w:rPr>
          <w:rFonts w:ascii="Times New Roman" w:hAnsi="Times New Roman" w:cs="Times New Roman"/>
        </w:rPr>
        <w:t>h is similar to Calvin, and it also requires all transactions to acquire all locks they will need before they can be executed; but it implement a different algorithm that can perform even better than Calvin.</w:t>
      </w:r>
    </w:p>
    <w:p w:rsidR="00741EA3" w:rsidRDefault="00BF1664" w:rsidP="00030D65">
      <w:pPr>
        <w:spacing w:line="240" w:lineRule="auto"/>
        <w:rPr>
          <w:rFonts w:ascii="Times New Roman" w:hAnsi="Times New Roman" w:cs="Times New Roman"/>
        </w:rPr>
      </w:pPr>
      <w:r>
        <w:rPr>
          <w:rFonts w:ascii="Times New Roman" w:hAnsi="Times New Roman" w:cs="Times New Roman"/>
        </w:rPr>
        <w:tab/>
      </w:r>
      <w:r w:rsidR="00520141">
        <w:rPr>
          <w:rFonts w:ascii="Times New Roman" w:hAnsi="Times New Roman" w:cs="Times New Roman"/>
        </w:rPr>
        <w:t>Lock information is stored as a pair of integers (Cx, Cs), which means the number of requests for exclusive lock and shared lock for a particular item. Other than this, there is a transaction queue for each item</w:t>
      </w:r>
      <w:r w:rsidR="00823165">
        <w:rPr>
          <w:rFonts w:ascii="Times New Roman" w:hAnsi="Times New Roman" w:cs="Times New Roman"/>
        </w:rPr>
        <w:t>. Whenever a transaction request a lock for an item, the</w:t>
      </w:r>
      <w:r w:rsidR="002D30AC">
        <w:rPr>
          <w:rFonts w:ascii="Times New Roman" w:hAnsi="Times New Roman" w:cs="Times New Roman"/>
        </w:rPr>
        <w:t xml:space="preserve"> Cx or Cs value increments by 1. A transaction can have two status, free and blocked. If a transaction can acquire all needed locks immediate, which mean the lock information for accessed item shows Cx=1 and Cs=0 or Cx=0 depending on whether requesting a shared lock or exclusive lock, it is treated as free and it can be executed immediate; otherwise, it is labeled as blocked and placed in the transaction queue waiting for locks.</w:t>
      </w:r>
      <w:r w:rsidR="00741EA3">
        <w:rPr>
          <w:rFonts w:ascii="Times New Roman" w:hAnsi="Times New Roman" w:cs="Times New Roman"/>
        </w:rPr>
        <w:t xml:space="preserve"> Once a transaction is labeled blocked, it has to make it to the front of the queue to be executed.</w:t>
      </w:r>
      <w:r w:rsidR="00030D65">
        <w:rPr>
          <w:rFonts w:ascii="Times New Roman" w:hAnsi="Times New Roman" w:cs="Times New Roman"/>
        </w:rPr>
        <w:t xml:space="preserve"> When a transaction is in the front of the queue, it means it becomes the first one who request the lock and no other transaction is holding the lock, since a transaction releases all locks and is removed from the transaction queue once it is completed. In this way, deadlock can also be avoid.</w:t>
      </w:r>
    </w:p>
    <w:p w:rsidR="00C52AE5" w:rsidRDefault="00E56A3D" w:rsidP="00030D65">
      <w:pPr>
        <w:spacing w:line="240" w:lineRule="auto"/>
        <w:rPr>
          <w:rFonts w:ascii="Times New Roman" w:hAnsi="Times New Roman" w:cs="Times New Roman"/>
        </w:rPr>
      </w:pPr>
      <w:r>
        <w:rPr>
          <w:rFonts w:ascii="Times New Roman" w:hAnsi="Times New Roman" w:cs="Times New Roman"/>
        </w:rPr>
        <w:tab/>
        <w:t>However, this raises</w:t>
      </w:r>
      <w:r w:rsidR="00C52AE5">
        <w:rPr>
          <w:rFonts w:ascii="Times New Roman" w:hAnsi="Times New Roman" w:cs="Times New Roman"/>
        </w:rPr>
        <w:t xml:space="preserve"> a problem. What if</w:t>
      </w:r>
      <w:r w:rsidR="00B40B5C">
        <w:rPr>
          <w:rFonts w:ascii="Times New Roman" w:hAnsi="Times New Roman" w:cs="Times New Roman"/>
        </w:rPr>
        <w:t xml:space="preserve"> it comes into such situation that transaction A is in the front of the queue, and transaction B is blocked previously, but now B should be good to execute because A is not holding any locks that B need; however, B still needs to wait until A completes so that it can make it to the front of the queue, thus being executed. The waiting of B is unnecessary and thus reduce throughput if this situation happens frequently (and it does if contention is high</w:t>
      </w:r>
      <w:r>
        <w:rPr>
          <w:rFonts w:ascii="Times New Roman" w:hAnsi="Times New Roman" w:cs="Times New Roman"/>
        </w:rPr>
        <w:t>). VLL is able to handle this with Selection Contention Analysis (SCA).</w:t>
      </w:r>
    </w:p>
    <w:p w:rsidR="00CE53BB" w:rsidRDefault="002E7390" w:rsidP="00CE53BB">
      <w:pPr>
        <w:spacing w:line="240" w:lineRule="auto"/>
        <w:rPr>
          <w:rFonts w:ascii="Times New Roman" w:hAnsi="Times New Roman" w:cs="Times New Roman"/>
        </w:rPr>
      </w:pPr>
      <w:r>
        <w:rPr>
          <w:rFonts w:ascii="Times New Roman" w:hAnsi="Times New Roman" w:cs="Times New Roman"/>
          <w:b/>
        </w:rPr>
        <w:t>3.3.2 Selective Contention Analysis</w:t>
      </w:r>
      <w:r w:rsidR="00E56A3D">
        <w:rPr>
          <w:rFonts w:ascii="Times New Roman" w:hAnsi="Times New Roman" w:cs="Times New Roman"/>
        </w:rPr>
        <w:tab/>
      </w:r>
    </w:p>
    <w:p w:rsidR="00E56A3D" w:rsidRDefault="00630FF7" w:rsidP="00D66338">
      <w:pPr>
        <w:spacing w:line="240" w:lineRule="auto"/>
        <w:ind w:firstLine="720"/>
        <w:rPr>
          <w:rFonts w:ascii="Times New Roman" w:hAnsi="Times New Roman" w:cs="Times New Roman"/>
        </w:rPr>
      </w:pPr>
      <w:r>
        <w:rPr>
          <w:rFonts w:ascii="Times New Roman" w:hAnsi="Times New Roman" w:cs="Times New Roman"/>
        </w:rPr>
        <w:t xml:space="preserve">SCA scan from the head of the queue through a certain position, which is depended on the contention, to check if a transaction is ready to be executed. In this way, the “waiting” situation described above could be </w:t>
      </w:r>
      <w:r>
        <w:rPr>
          <w:rFonts w:ascii="Times New Roman" w:hAnsi="Times New Roman" w:cs="Times New Roman"/>
        </w:rPr>
        <w:lastRenderedPageBreak/>
        <w:t xml:space="preserve">eliminated. </w:t>
      </w:r>
      <w:r w:rsidR="00E56A3D">
        <w:rPr>
          <w:rFonts w:ascii="Times New Roman" w:hAnsi="Times New Roman" w:cs="Times New Roman"/>
        </w:rPr>
        <w:t>SCA uses a heuristic that the closer a transaction to the front, the more likely it is ready to run (can immediate acquire all locks). The analysis of the heuristic is that suppose a transaction is in position i, then it may conflict with up to i-1 prior transactions; as it get closer to the front, i decreases, thus the probability o</w:t>
      </w:r>
      <w:r>
        <w:rPr>
          <w:rFonts w:ascii="Times New Roman" w:hAnsi="Times New Roman" w:cs="Times New Roman"/>
        </w:rPr>
        <w:t xml:space="preserve">f conflict also decreases [3]. </w:t>
      </w:r>
    </w:p>
    <w:p w:rsidR="005E2247" w:rsidRDefault="005E2247" w:rsidP="00030D65">
      <w:pPr>
        <w:spacing w:line="240" w:lineRule="auto"/>
        <w:rPr>
          <w:rFonts w:ascii="Times New Roman" w:hAnsi="Times New Roman" w:cs="Times New Roman"/>
        </w:rPr>
      </w:pPr>
      <w:r>
        <w:rPr>
          <w:rFonts w:ascii="Times New Roman" w:hAnsi="Times New Roman" w:cs="Times New Roman"/>
        </w:rPr>
        <w:tab/>
        <w:t>On one hand, SCA can reduce CPU idle time due to “waiting transactions”</w:t>
      </w:r>
      <w:r w:rsidR="00913D64">
        <w:rPr>
          <w:rFonts w:ascii="Times New Roman" w:hAnsi="Times New Roman" w:cs="Times New Roman"/>
        </w:rPr>
        <w:t>;</w:t>
      </w:r>
      <w:r>
        <w:rPr>
          <w:rFonts w:ascii="Times New Roman" w:hAnsi="Times New Roman" w:cs="Times New Roman"/>
        </w:rPr>
        <w:t xml:space="preserve"> on the other hand, it also adds cost to CPU overhead because it is doing a scan, although the scan is limited to a range. Therefore, SCA is activated only when it is needed; </w:t>
      </w:r>
      <w:r w:rsidR="00913D64">
        <w:rPr>
          <w:rFonts w:ascii="Times New Roman" w:hAnsi="Times New Roman" w:cs="Times New Roman"/>
        </w:rPr>
        <w:t>simply put</w:t>
      </w:r>
      <w:r>
        <w:rPr>
          <w:rFonts w:ascii="Times New Roman" w:hAnsi="Times New Roman" w:cs="Times New Roman"/>
        </w:rPr>
        <w:t xml:space="preserve">, SCA is only activated when its gain outweighs its cost. </w:t>
      </w:r>
    </w:p>
    <w:p w:rsidR="002E7390" w:rsidRDefault="002E7390" w:rsidP="00377380">
      <w:pPr>
        <w:spacing w:line="240" w:lineRule="auto"/>
        <w:rPr>
          <w:rFonts w:ascii="Times New Roman" w:hAnsi="Times New Roman" w:cs="Times New Roman"/>
          <w:b/>
        </w:rPr>
      </w:pPr>
      <w:r>
        <w:rPr>
          <w:rFonts w:ascii="Times New Roman" w:hAnsi="Times New Roman" w:cs="Times New Roman"/>
          <w:b/>
        </w:rPr>
        <w:t>3.3.3 Performance and Scalability</w:t>
      </w:r>
    </w:p>
    <w:p w:rsidR="00AB2DEB" w:rsidRPr="00084567" w:rsidRDefault="00084567" w:rsidP="00377380">
      <w:pPr>
        <w:spacing w:line="240" w:lineRule="auto"/>
        <w:rPr>
          <w:rFonts w:ascii="Times New Roman" w:hAnsi="Times New Roman" w:cs="Times New Roman"/>
        </w:rPr>
      </w:pPr>
      <w:r>
        <w:rPr>
          <w:noProof/>
        </w:rPr>
        <w:pict>
          <v:shape id="_x0000_s1029" type="#_x0000_t202" style="position:absolute;margin-left:.75pt;margin-top:86.6pt;width:502.5pt;height:227.75pt;z-index:25166233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29">
              <w:txbxContent>
                <w:p w:rsidR="00DA1D14" w:rsidRDefault="00DA1D14">
                  <w:r>
                    <w:rPr>
                      <w:noProof/>
                    </w:rPr>
                    <w:drawing>
                      <wp:inline distT="0" distB="0" distL="0" distR="0" wp14:anchorId="34F50039" wp14:editId="6E99AC3C">
                        <wp:extent cx="3364173" cy="2401594"/>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2902" cy="2479213"/>
                                </a:xfrm>
                                <a:prstGeom prst="rect">
                                  <a:avLst/>
                                </a:prstGeom>
                              </pic:spPr>
                            </pic:pic>
                          </a:graphicData>
                        </a:graphic>
                      </wp:inline>
                    </w:drawing>
                  </w:r>
                </w:p>
                <w:p w:rsidR="00DA1D14" w:rsidRPr="00DA1D14" w:rsidRDefault="00DA1D14">
                  <w:r>
                    <w:tab/>
                  </w:r>
                  <w:r>
                    <w:tab/>
                  </w:r>
                  <w:r>
                    <w:tab/>
                  </w:r>
                  <w:r>
                    <w:rPr>
                      <w:b/>
                    </w:rPr>
                    <w:t>Figure 3: Scalability</w:t>
                  </w:r>
                </w:p>
              </w:txbxContent>
            </v:textbox>
            <w10:wrap type="square"/>
          </v:shape>
        </w:pict>
      </w:r>
      <w:r w:rsidR="00AC1302">
        <w:rPr>
          <w:rFonts w:ascii="Times New Roman" w:hAnsi="Times New Roman" w:cs="Times New Roman"/>
          <w:b/>
        </w:rPr>
        <w:tab/>
      </w:r>
      <w:r w:rsidR="00AC1302">
        <w:rPr>
          <w:rFonts w:ascii="Times New Roman" w:hAnsi="Times New Roman" w:cs="Times New Roman"/>
        </w:rPr>
        <w:t xml:space="preserve">Though under different configuration, VLL has different performance. VLL generally performs better than Calvin and H-Store, and it scales linearly with number of machines from 1 to 24. </w:t>
      </w:r>
      <w:r w:rsidR="00DA1D14">
        <w:rPr>
          <w:rFonts w:ascii="Times New Roman" w:hAnsi="Times New Roman" w:cs="Times New Roman"/>
        </w:rPr>
        <w:t>As shown in Figure 3, w</w:t>
      </w:r>
      <w:r w:rsidR="00AC1302">
        <w:rPr>
          <w:rFonts w:ascii="Times New Roman" w:hAnsi="Times New Roman" w:cs="Times New Roman"/>
        </w:rPr>
        <w:t xml:space="preserve">ith SCA and 10% multi-partition, VLL’s throughput achieves 750K with 24 machines, whereas Calvin is 570K and H-Store is100K. </w:t>
      </w:r>
      <w:r w:rsidR="00A06283">
        <w:rPr>
          <w:rFonts w:ascii="Times New Roman" w:hAnsi="Times New Roman" w:cs="Times New Roman"/>
        </w:rPr>
        <w:t>The performance gap between these different systems are mainly due the locking protocol, which on the other hand admits that VLL has fewer locking overhead and thus improve transactional throughput.</w:t>
      </w:r>
    </w:p>
    <w:p w:rsidR="00377380" w:rsidRDefault="00377380" w:rsidP="00377380">
      <w:pPr>
        <w:spacing w:line="240" w:lineRule="auto"/>
        <w:rPr>
          <w:rFonts w:ascii="Times New Roman" w:hAnsi="Times New Roman" w:cs="Times New Roman"/>
          <w:b/>
        </w:rPr>
      </w:pPr>
      <w:bookmarkStart w:id="0" w:name="_GoBack"/>
      <w:bookmarkEnd w:id="0"/>
      <w:r>
        <w:rPr>
          <w:rFonts w:ascii="Times New Roman" w:hAnsi="Times New Roman" w:cs="Times New Roman"/>
          <w:b/>
        </w:rPr>
        <w:t>3.4</w:t>
      </w:r>
      <w:r w:rsidR="00A06283">
        <w:rPr>
          <w:rFonts w:ascii="Times New Roman" w:hAnsi="Times New Roman" w:cs="Times New Roman"/>
          <w:b/>
        </w:rPr>
        <w:t xml:space="preserve"> Benchmark</w:t>
      </w:r>
    </w:p>
    <w:p w:rsidR="00317562" w:rsidRDefault="00B75D75" w:rsidP="00377380">
      <w:pPr>
        <w:spacing w:line="24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OLTP benchmarks are important to</w:t>
      </w:r>
      <w:r w:rsidR="00445E2C">
        <w:rPr>
          <w:rFonts w:ascii="Times New Roman" w:hAnsi="Times New Roman" w:cs="Times New Roman"/>
        </w:rPr>
        <w:t xml:space="preserve">ols that are used to evaluate </w:t>
      </w:r>
      <w:r>
        <w:rPr>
          <w:rFonts w:ascii="Times New Roman" w:hAnsi="Times New Roman" w:cs="Times New Roman"/>
        </w:rPr>
        <w:t xml:space="preserve">OLTP system performance </w:t>
      </w:r>
      <w:r w:rsidR="00445E2C">
        <w:rPr>
          <w:rFonts w:ascii="Times New Roman" w:hAnsi="Times New Roman" w:cs="Times New Roman"/>
        </w:rPr>
        <w:t>by simulating real-world workloads. OLTP benchmark is important and helpful for developers and researchers who want to test an OLTP system but are limited by having accessing to real-world data.</w:t>
      </w:r>
      <w:r w:rsidR="00C90286">
        <w:rPr>
          <w:rFonts w:ascii="Times New Roman" w:hAnsi="Times New Roman" w:cs="Times New Roman"/>
        </w:rPr>
        <w:t xml:space="preserve"> </w:t>
      </w:r>
      <w:r w:rsidR="002B63C2">
        <w:rPr>
          <w:rFonts w:ascii="Times New Roman" w:hAnsi="Times New Roman" w:cs="Times New Roman"/>
        </w:rPr>
        <w:t xml:space="preserve">The performance of an OLTP system is measured as throughput, which is the number of transaction per second. </w:t>
      </w:r>
      <w:r w:rsidR="00C90286">
        <w:rPr>
          <w:rFonts w:ascii="Times New Roman" w:hAnsi="Times New Roman" w:cs="Times New Roman"/>
        </w:rPr>
        <w:t xml:space="preserve">A good OLTP benchmark should (1) enable to user to validate alternative options by applying to different systems or using different configurations, (2) be able to perform performance metrics and compare them with real-world requirements, (3) be able to analyze the causes of performance bottleneck [4]. </w:t>
      </w:r>
    </w:p>
    <w:p w:rsidR="00B75D75" w:rsidRPr="00B75D75" w:rsidRDefault="00D80816" w:rsidP="00317562">
      <w:pPr>
        <w:spacing w:line="240" w:lineRule="auto"/>
        <w:ind w:firstLine="720"/>
        <w:rPr>
          <w:rFonts w:ascii="Times New Roman" w:hAnsi="Times New Roman" w:cs="Times New Roman"/>
        </w:rPr>
      </w:pPr>
      <w:r>
        <w:rPr>
          <w:rFonts w:ascii="Times New Roman" w:hAnsi="Times New Roman" w:cs="Times New Roman"/>
        </w:rPr>
        <w:t>These features are important, even though every OLTP has similar functionality, they may focus on different aspect. For example, OLTP for e-commerce website focus on insertion transactions due to large amount of new order placed by users; banking systems may emphasize on update and read operations due the frequent update balance of banking accounts. Therefore, a good benchmark should provide the flexibility of configuration for users so that the benchmark can actually reflect real-world environment.</w:t>
      </w:r>
      <w:r w:rsidR="00317562">
        <w:rPr>
          <w:rFonts w:ascii="Times New Roman" w:hAnsi="Times New Roman" w:cs="Times New Roman"/>
        </w:rPr>
        <w:t xml:space="preserve"> In addition, performance metrics is important for users to evaluate the performance of a system in detail, which can also provide useful information </w:t>
      </w:r>
      <w:r w:rsidR="00317562">
        <w:rPr>
          <w:rFonts w:ascii="Times New Roman" w:hAnsi="Times New Roman" w:cs="Times New Roman"/>
        </w:rPr>
        <w:lastRenderedPageBreak/>
        <w:t xml:space="preserve">about the relationship between performance and investment. Finally, suggestion from benchmark should be made to user as a reference to analyze performance bottleneck. </w:t>
      </w:r>
    </w:p>
    <w:p w:rsidR="00CE122C" w:rsidRDefault="00B75D75" w:rsidP="00377380">
      <w:pPr>
        <w:spacing w:line="24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There are several benchmarks that can be used to evaluate OLTP syste</w:t>
      </w:r>
      <w:r w:rsidR="00CE122C">
        <w:rPr>
          <w:rFonts w:ascii="Times New Roman" w:hAnsi="Times New Roman" w:cs="Times New Roman"/>
        </w:rPr>
        <w:t>m performance.</w:t>
      </w:r>
    </w:p>
    <w:p w:rsidR="007464DF" w:rsidRPr="00B75D75" w:rsidRDefault="00CE122C" w:rsidP="00377380">
      <w:pPr>
        <w:spacing w:line="240" w:lineRule="auto"/>
        <w:rPr>
          <w:rFonts w:ascii="Times New Roman" w:hAnsi="Times New Roman" w:cs="Times New Roman"/>
        </w:rPr>
      </w:pPr>
      <w:r>
        <w:rPr>
          <w:rFonts w:ascii="Times New Roman" w:hAnsi="Times New Roman" w:cs="Times New Roman"/>
          <w:b/>
        </w:rPr>
        <w:t>3.4.1 TPC-C</w:t>
      </w:r>
    </w:p>
    <w:p w:rsidR="00E353B4" w:rsidRDefault="00B639FE" w:rsidP="00377380">
      <w:pPr>
        <w:spacing w:line="240" w:lineRule="auto"/>
        <w:rPr>
          <w:rFonts w:ascii="Times New Roman" w:hAnsi="Times New Roman" w:cs="Times New Roman"/>
        </w:rPr>
      </w:pPr>
      <w:r>
        <w:rPr>
          <w:rFonts w:ascii="Times New Roman" w:hAnsi="Times New Roman" w:cs="Times New Roman"/>
        </w:rPr>
        <w:tab/>
        <w:t>TPC-C benchmark is currently the industrial standard for evaluating OLTP systems</w:t>
      </w:r>
      <w:r w:rsidR="00E353B4">
        <w:rPr>
          <w:rFonts w:ascii="Times New Roman" w:hAnsi="Times New Roman" w:cs="Times New Roman"/>
        </w:rPr>
        <w:t xml:space="preserve"> [4]. It is comprised of </w:t>
      </w:r>
      <w:r>
        <w:rPr>
          <w:rFonts w:ascii="Times New Roman" w:hAnsi="Times New Roman" w:cs="Times New Roman"/>
        </w:rPr>
        <w:t xml:space="preserve">ten warehouses, </w:t>
      </w:r>
      <w:r w:rsidR="00E353B4">
        <w:rPr>
          <w:rFonts w:ascii="Times New Roman" w:hAnsi="Times New Roman" w:cs="Times New Roman"/>
        </w:rPr>
        <w:t>nine tables, 92 columns, 3 indexes, and five different kinds of transaction. Noted that 92% of its transactions is new-order transactions, thus only 8% is read-only transactions.</w:t>
      </w:r>
    </w:p>
    <w:p w:rsidR="00B639FE" w:rsidRDefault="00E353B4" w:rsidP="00377380">
      <w:pPr>
        <w:spacing w:line="240" w:lineRule="auto"/>
        <w:rPr>
          <w:rFonts w:ascii="Times New Roman" w:hAnsi="Times New Roman" w:cs="Times New Roman"/>
        </w:rPr>
      </w:pPr>
      <w:r>
        <w:rPr>
          <w:rFonts w:ascii="Times New Roman" w:hAnsi="Times New Roman" w:cs="Times New Roman"/>
        </w:rPr>
        <w:tab/>
      </w:r>
      <w:r w:rsidR="000D4D14">
        <w:rPr>
          <w:rFonts w:ascii="Times New Roman" w:hAnsi="Times New Roman" w:cs="Times New Roman"/>
        </w:rPr>
        <w:t>TPC-C benchmark is treated as industrial standard for several reasons. First, it includes all basic components of OLTP benchmarks, and was designed to carry over</w:t>
      </w:r>
      <w:r w:rsidR="00DD596B">
        <w:rPr>
          <w:rFonts w:ascii="Times New Roman" w:hAnsi="Times New Roman" w:cs="Times New Roman"/>
        </w:rPr>
        <w:t xml:space="preserve"> many characteristics of TPC-A. Some major characteristics are also added, such as more complex and realistic types of transactions, online and deferred execution of transactions, higher levels of contention for data access and update [5]. </w:t>
      </w:r>
      <w:r>
        <w:rPr>
          <w:rFonts w:ascii="Times New Roman" w:hAnsi="Times New Roman" w:cs="Times New Roman"/>
        </w:rPr>
        <w:t xml:space="preserve"> </w:t>
      </w:r>
      <w:r w:rsidR="00377380">
        <w:rPr>
          <w:rFonts w:ascii="Times New Roman" w:hAnsi="Times New Roman" w:cs="Times New Roman"/>
        </w:rPr>
        <w:tab/>
      </w:r>
    </w:p>
    <w:p w:rsidR="00B639FE" w:rsidRDefault="00D34847" w:rsidP="00377380">
      <w:pPr>
        <w:spacing w:line="240" w:lineRule="auto"/>
        <w:rPr>
          <w:rFonts w:ascii="Times New Roman" w:hAnsi="Times New Roman" w:cs="Times New Roman"/>
        </w:rPr>
      </w:pPr>
      <w:r>
        <w:rPr>
          <w:rFonts w:ascii="Times New Roman" w:hAnsi="Times New Roman" w:cs="Times New Roman"/>
        </w:rPr>
        <w:tab/>
      </w:r>
      <w:r w:rsidR="007B260C">
        <w:rPr>
          <w:rFonts w:ascii="Times New Roman" w:hAnsi="Times New Roman" w:cs="Times New Roman"/>
        </w:rPr>
        <w:t xml:space="preserve">Second, </w:t>
      </w:r>
      <w:r>
        <w:rPr>
          <w:rFonts w:ascii="Times New Roman" w:hAnsi="Times New Roman" w:cs="Times New Roman"/>
        </w:rPr>
        <w:t>TPC-C model simulates a real business model for an order-entry environment, like wholesale business, e-commerce system, where users</w:t>
      </w:r>
      <w:r w:rsidR="0002772D">
        <w:rPr>
          <w:rFonts w:ascii="Times New Roman" w:hAnsi="Times New Roman" w:cs="Times New Roman"/>
        </w:rPr>
        <w:t xml:space="preserve"> perform various operations. Not only normal operations, such as placing new order, check order status, process payment, monitoring stock level, are supported, TPC-C can also forge error inputs that force transaction to be cancelled. </w:t>
      </w:r>
      <w:r w:rsidR="00AE125F">
        <w:rPr>
          <w:rFonts w:ascii="Times New Roman" w:hAnsi="Times New Roman" w:cs="Times New Roman"/>
        </w:rPr>
        <w:t xml:space="preserve">Since there are 10 warehouses in total, part of transactions may requesting items in other warehouse, and this kind of transactions is also supported. </w:t>
      </w:r>
      <w:r w:rsidR="0002772D">
        <w:rPr>
          <w:rFonts w:ascii="Times New Roman" w:hAnsi="Times New Roman" w:cs="Times New Roman"/>
        </w:rPr>
        <w:t>The mix of transactions that TPC-C provides is comp</w:t>
      </w:r>
      <w:r w:rsidR="00251D7F">
        <w:rPr>
          <w:rFonts w:ascii="Times New Roman" w:hAnsi="Times New Roman" w:cs="Times New Roman"/>
        </w:rPr>
        <w:t>lex</w:t>
      </w:r>
      <w:r w:rsidR="00AE125F">
        <w:rPr>
          <w:rFonts w:ascii="Times New Roman" w:hAnsi="Times New Roman" w:cs="Times New Roman"/>
        </w:rPr>
        <w:t>,</w:t>
      </w:r>
      <w:r w:rsidR="00251D7F">
        <w:rPr>
          <w:rFonts w:ascii="Times New Roman" w:hAnsi="Times New Roman" w:cs="Times New Roman"/>
        </w:rPr>
        <w:t xml:space="preserve"> and </w:t>
      </w:r>
      <w:r w:rsidR="00AE125F">
        <w:rPr>
          <w:rFonts w:ascii="Times New Roman" w:hAnsi="Times New Roman" w:cs="Times New Roman"/>
        </w:rPr>
        <w:t>they are all issued in a way that is close to the real world. T</w:t>
      </w:r>
      <w:r w:rsidR="00251D7F">
        <w:rPr>
          <w:rFonts w:ascii="Times New Roman" w:hAnsi="Times New Roman" w:cs="Times New Roman"/>
        </w:rPr>
        <w:t xml:space="preserve">hus </w:t>
      </w:r>
      <w:r w:rsidR="00AE125F">
        <w:rPr>
          <w:rFonts w:ascii="Times New Roman" w:hAnsi="Times New Roman" w:cs="Times New Roman"/>
        </w:rPr>
        <w:t xml:space="preserve">in my point of view, the various type of workloads supported by TPC-C </w:t>
      </w:r>
      <w:r w:rsidR="00251D7F">
        <w:rPr>
          <w:rFonts w:ascii="Times New Roman" w:hAnsi="Times New Roman" w:cs="Times New Roman"/>
        </w:rPr>
        <w:t xml:space="preserve">a good simulation of the real-world workload. </w:t>
      </w:r>
    </w:p>
    <w:p w:rsidR="00B639FE" w:rsidRDefault="007B260C" w:rsidP="00377380">
      <w:pPr>
        <w:spacing w:line="240" w:lineRule="auto"/>
        <w:rPr>
          <w:rFonts w:ascii="Times New Roman" w:hAnsi="Times New Roman" w:cs="Times New Roman"/>
        </w:rPr>
      </w:pPr>
      <w:r>
        <w:rPr>
          <w:rFonts w:ascii="Times New Roman" w:hAnsi="Times New Roman" w:cs="Times New Roman"/>
        </w:rPr>
        <w:tab/>
        <w:t>Third, thanks to a wide range of data types and heavy workloads, it is able to resemble concurrent transactions very well. Transactions are issued one right after another without delay, which increases the stress on OLTP for handling concurrency</w:t>
      </w:r>
      <w:r w:rsidR="0092630E">
        <w:rPr>
          <w:rFonts w:ascii="Times New Roman" w:hAnsi="Times New Roman" w:cs="Times New Roman"/>
        </w:rPr>
        <w:t xml:space="preserve"> [3]</w:t>
      </w:r>
      <w:r>
        <w:rPr>
          <w:rFonts w:ascii="Times New Roman" w:hAnsi="Times New Roman" w:cs="Times New Roman"/>
        </w:rPr>
        <w:t>.</w:t>
      </w:r>
    </w:p>
    <w:p w:rsidR="00993264" w:rsidRDefault="008D286B" w:rsidP="00377380">
      <w:pPr>
        <w:spacing w:line="240" w:lineRule="auto"/>
        <w:rPr>
          <w:rFonts w:ascii="Times New Roman" w:hAnsi="Times New Roman" w:cs="Times New Roman"/>
        </w:rPr>
      </w:pPr>
      <w:r>
        <w:rPr>
          <w:rFonts w:ascii="Times New Roman" w:hAnsi="Times New Roman" w:cs="Times New Roman"/>
        </w:rPr>
        <w:tab/>
        <w:t>TPC-C can provide two kind of performance metrics. One is the performance metrics in number of executed transactions per minute (tpm-C), another one is the price/performance metrics that shows you the unit price of tpm-C. Which one matters more depends on a user’s purpose. If a user’s application is supposed to have critical large amount of transaction, which requires a OLTP system to have very good support for it, performance metrics would have higher value to the users; on the other hand, if a user’s application requires only moderate support of heavy concurrent transactions, or a user has more concern about the cost, price/performance metrics is probably what the user need to take a closer look.</w:t>
      </w:r>
    </w:p>
    <w:p w:rsidR="00136862" w:rsidRDefault="00993264" w:rsidP="00377380">
      <w:pPr>
        <w:spacing w:line="240" w:lineRule="auto"/>
        <w:rPr>
          <w:rFonts w:ascii="Times New Roman" w:hAnsi="Times New Roman" w:cs="Times New Roman"/>
        </w:rPr>
      </w:pPr>
      <w:r>
        <w:rPr>
          <w:rFonts w:ascii="Times New Roman" w:hAnsi="Times New Roman" w:cs="Times New Roman"/>
          <w:b/>
        </w:rPr>
        <w:t xml:space="preserve">3.4.2 </w:t>
      </w:r>
      <w:r w:rsidR="00136862">
        <w:rPr>
          <w:rFonts w:ascii="Times New Roman" w:hAnsi="Times New Roman" w:cs="Times New Roman"/>
          <w:b/>
        </w:rPr>
        <w:t>SEATS</w:t>
      </w:r>
    </w:p>
    <w:p w:rsidR="00A753FB" w:rsidRDefault="00136862" w:rsidP="00377380">
      <w:pPr>
        <w:spacing w:line="240" w:lineRule="auto"/>
        <w:rPr>
          <w:rFonts w:ascii="Times New Roman" w:hAnsi="Times New Roman" w:cs="Times New Roman"/>
        </w:rPr>
      </w:pPr>
      <w:r>
        <w:rPr>
          <w:rFonts w:ascii="Times New Roman" w:hAnsi="Times New Roman" w:cs="Times New Roman"/>
        </w:rPr>
        <w:tab/>
      </w:r>
      <w:r w:rsidR="00E406AA">
        <w:rPr>
          <w:rFonts w:ascii="Times New Roman" w:hAnsi="Times New Roman" w:cs="Times New Roman"/>
        </w:rPr>
        <w:t>The SEATS benchmark simulates an airline ticketing system where</w:t>
      </w:r>
      <w:r w:rsidR="008D286B">
        <w:rPr>
          <w:rFonts w:ascii="Times New Roman" w:hAnsi="Times New Roman" w:cs="Times New Roman"/>
        </w:rPr>
        <w:t xml:space="preserve"> </w:t>
      </w:r>
      <w:r w:rsidR="00E406AA">
        <w:rPr>
          <w:rFonts w:ascii="Times New Roman" w:hAnsi="Times New Roman" w:cs="Times New Roman"/>
        </w:rPr>
        <w:t>customers search for flights, check seat availability, make a reservation, update and check reservation information. The system consists of 60% of read-only transactions, which is searching for flig</w:t>
      </w:r>
      <w:r w:rsidR="00A753FB">
        <w:rPr>
          <w:rFonts w:ascii="Times New Roman" w:hAnsi="Times New Roman" w:cs="Times New Roman"/>
        </w:rPr>
        <w:t>hts and check for open seats [4]</w:t>
      </w:r>
      <w:r w:rsidR="00E406AA">
        <w:rPr>
          <w:rFonts w:ascii="Times New Roman" w:hAnsi="Times New Roman" w:cs="Times New Roman"/>
        </w:rPr>
        <w:t xml:space="preserve">. </w:t>
      </w:r>
    </w:p>
    <w:p w:rsidR="00A753FB" w:rsidRDefault="00A753FB" w:rsidP="00A753FB">
      <w:pPr>
        <w:spacing w:line="240" w:lineRule="auto"/>
        <w:ind w:firstLine="720"/>
        <w:rPr>
          <w:rFonts w:ascii="Times New Roman" w:hAnsi="Times New Roman" w:cs="Times New Roman"/>
        </w:rPr>
      </w:pPr>
      <w:r>
        <w:rPr>
          <w:rFonts w:ascii="Times New Roman" w:hAnsi="Times New Roman" w:cs="Times New Roman"/>
        </w:rPr>
        <w:t xml:space="preserve">It claims to emulate a ticketing system, however, I don’t think this benchmark can effectively reflect real world transactions. First of all, for an airline ticketing system, there should be a larger amount, which should be greater than 60%, of transactions is read-only. Normally, most customers spends much more time on checking flight schedule and comparing every options than placing an order. Once a reservation is made, seldom does a customer change or update the reservation. In this perspective, I think this benchmark should increase the weight of read-only transactions in order to reflect real world customer behaviors. </w:t>
      </w:r>
    </w:p>
    <w:p w:rsidR="00DC3388" w:rsidRDefault="00DC3388" w:rsidP="00DC3388">
      <w:pPr>
        <w:spacing w:line="240" w:lineRule="auto"/>
        <w:rPr>
          <w:rFonts w:ascii="Times New Roman" w:hAnsi="Times New Roman" w:cs="Times New Roman"/>
          <w:b/>
        </w:rPr>
      </w:pPr>
      <w:r>
        <w:rPr>
          <w:rFonts w:ascii="Times New Roman" w:hAnsi="Times New Roman" w:cs="Times New Roman"/>
          <w:b/>
        </w:rPr>
        <w:t>3.4.3 Other benchmarks</w:t>
      </w:r>
    </w:p>
    <w:p w:rsidR="006D782F" w:rsidRDefault="006D782F" w:rsidP="00DC3388">
      <w:pPr>
        <w:spacing w:line="240" w:lineRule="auto"/>
        <w:rPr>
          <w:rFonts w:ascii="Times New Roman" w:hAnsi="Times New Roman" w:cs="Times New Roman"/>
        </w:rPr>
      </w:pPr>
      <w:r>
        <w:rPr>
          <w:rFonts w:ascii="Times New Roman" w:hAnsi="Times New Roman" w:cs="Times New Roman"/>
        </w:rPr>
        <w:tab/>
        <w:t>There are other benchmarks that models different business environments. AuctionMark models the workload characteristics of an online auction site; TATP benchmark emulates a caller location system used by telecommunication providers; Voter benchmark is used to evaluate a voting system. Web-Oriented Benchmarks</w:t>
      </w:r>
      <w:r w:rsidR="00E36E5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lastRenderedPageBreak/>
        <w:t>such as LinkBench, Twitter, Wikipedia</w:t>
      </w:r>
      <w:r w:rsidR="00E36E59">
        <w:rPr>
          <w:rFonts w:ascii="Times New Roman" w:hAnsi="Times New Roman" w:cs="Times New Roman"/>
        </w:rPr>
        <w:t>, etc., are used to model web-based applications like social networking, cloud sourcing sites.</w:t>
      </w:r>
    </w:p>
    <w:p w:rsidR="00E36E59" w:rsidRDefault="00E36E59" w:rsidP="00F071C8">
      <w:pPr>
        <w:spacing w:line="240" w:lineRule="auto"/>
        <w:rPr>
          <w:rFonts w:ascii="Times New Roman" w:hAnsi="Times New Roman" w:cs="Times New Roman"/>
          <w:b/>
        </w:rPr>
      </w:pPr>
      <w:r>
        <w:rPr>
          <w:rFonts w:ascii="Times New Roman" w:hAnsi="Times New Roman" w:cs="Times New Roman"/>
        </w:rPr>
        <w:tab/>
        <w:t xml:space="preserve">These are all possible benchmarks for OLTP system, users should conduct a detailed research on these benchmarks and pick those that most matches their systems for performance evaluation. </w:t>
      </w:r>
    </w:p>
    <w:p w:rsidR="00DD596B" w:rsidRDefault="00DD596B" w:rsidP="00030D65">
      <w:pPr>
        <w:spacing w:line="240" w:lineRule="auto"/>
        <w:rPr>
          <w:rFonts w:ascii="Times New Roman" w:hAnsi="Times New Roman" w:cs="Times New Roman"/>
        </w:rPr>
      </w:pPr>
    </w:p>
    <w:p w:rsidR="00473259" w:rsidRDefault="00473259" w:rsidP="00030D65">
      <w:pPr>
        <w:spacing w:line="240" w:lineRule="auto"/>
        <w:rPr>
          <w:rFonts w:ascii="Times New Roman" w:hAnsi="Times New Roman" w:cs="Times New Roman"/>
        </w:rPr>
      </w:pPr>
    </w:p>
    <w:p w:rsidR="00473259" w:rsidRDefault="00473259" w:rsidP="00030D65">
      <w:pPr>
        <w:spacing w:line="240" w:lineRule="auto"/>
        <w:rPr>
          <w:rFonts w:ascii="Times New Roman" w:hAnsi="Times New Roman" w:cs="Times New Roman"/>
        </w:rPr>
      </w:pPr>
    </w:p>
    <w:p w:rsidR="00473259" w:rsidRDefault="00473259" w:rsidP="00030D65">
      <w:pPr>
        <w:spacing w:line="240" w:lineRule="auto"/>
        <w:rPr>
          <w:rFonts w:ascii="Times New Roman" w:hAnsi="Times New Roman" w:cs="Times New Roman"/>
        </w:rPr>
      </w:pPr>
    </w:p>
    <w:p w:rsidR="00473259" w:rsidRDefault="00473259" w:rsidP="00030D65">
      <w:pPr>
        <w:spacing w:line="240" w:lineRule="auto"/>
        <w:rPr>
          <w:rFonts w:ascii="Times New Roman" w:hAnsi="Times New Roman" w:cs="Times New Roman"/>
        </w:rPr>
      </w:pPr>
    </w:p>
    <w:p w:rsidR="00473259" w:rsidRDefault="00473259" w:rsidP="00030D65">
      <w:pPr>
        <w:spacing w:line="240" w:lineRule="auto"/>
        <w:rPr>
          <w:rFonts w:ascii="Times New Roman" w:hAnsi="Times New Roman" w:cs="Times New Roman"/>
        </w:rPr>
      </w:pPr>
    </w:p>
    <w:p w:rsidR="00DD596B" w:rsidRPr="000E17DB" w:rsidRDefault="00DD596B" w:rsidP="00C067F6">
      <w:pPr>
        <w:spacing w:after="0" w:line="240" w:lineRule="auto"/>
        <w:ind w:left="360" w:hanging="360"/>
        <w:rPr>
          <w:rFonts w:ascii="Times New Roman" w:hAnsi="Times New Roman" w:cs="Times New Roman"/>
        </w:rPr>
      </w:pPr>
      <w:r w:rsidRPr="000E17DB">
        <w:rPr>
          <w:rFonts w:ascii="Times New Roman" w:hAnsi="Times New Roman" w:cs="Times New Roman"/>
        </w:rPr>
        <w:t>[1]</w:t>
      </w:r>
      <w:r w:rsidR="00F071C8" w:rsidRPr="000E17DB">
        <w:rPr>
          <w:rFonts w:ascii="Times New Roman" w:hAnsi="Times New Roman" w:cs="Times New Roman"/>
        </w:rPr>
        <w:t xml:space="preserve"> </w:t>
      </w:r>
      <w:r w:rsidR="00C067F6">
        <w:rPr>
          <w:rFonts w:ascii="Times New Roman" w:hAnsi="Times New Roman" w:cs="Times New Roman"/>
        </w:rPr>
        <w:t xml:space="preserve"> </w:t>
      </w:r>
      <w:r w:rsidR="00F071C8" w:rsidRPr="000E17DB">
        <w:rPr>
          <w:rFonts w:ascii="Times New Roman" w:hAnsi="Times New Roman" w:cs="Times New Roman"/>
        </w:rPr>
        <w:t xml:space="preserve">Philip A. Bernstein, Colin W. Reid, and Sudipto Das. </w:t>
      </w:r>
      <w:r w:rsidR="00F071C8" w:rsidRPr="000E17DB">
        <w:rPr>
          <w:rFonts w:ascii="Times New Roman" w:hAnsi="Times New Roman" w:cs="Times New Roman"/>
          <w:bCs/>
        </w:rPr>
        <w:t xml:space="preserve">Hyder </w:t>
      </w:r>
      <w:r w:rsidR="00F071C8" w:rsidRPr="000E17DB">
        <w:rPr>
          <w:rFonts w:ascii="Times New Roman" w:eastAsia="Helvetica,Bold" w:hAnsi="Times New Roman" w:cs="Times New Roman"/>
          <w:bCs/>
        </w:rPr>
        <w:t xml:space="preserve">– </w:t>
      </w:r>
      <w:r w:rsidR="00F071C8" w:rsidRPr="000E17DB">
        <w:rPr>
          <w:rFonts w:ascii="Times New Roman" w:hAnsi="Times New Roman" w:cs="Times New Roman"/>
          <w:bCs/>
        </w:rPr>
        <w:t xml:space="preserve">A Transactional Record Manager for Shared Flash. </w:t>
      </w:r>
      <w:r w:rsidR="000E17DB" w:rsidRPr="000E17DB">
        <w:rPr>
          <w:rFonts w:ascii="Times New Roman" w:hAnsi="Times New Roman" w:cs="Times New Roman"/>
          <w:bCs/>
        </w:rPr>
        <w:t>In CIDR, paper 2</w:t>
      </w:r>
      <w:r w:rsidR="000E17DB">
        <w:rPr>
          <w:rFonts w:ascii="Times New Roman" w:hAnsi="Times New Roman" w:cs="Times New Roman"/>
          <w:bCs/>
        </w:rPr>
        <w:t>, 2011</w:t>
      </w:r>
      <w:r w:rsidR="000E17DB" w:rsidRPr="000E17DB">
        <w:rPr>
          <w:rFonts w:ascii="Times New Roman" w:hAnsi="Times New Roman" w:cs="Times New Roman"/>
          <w:bCs/>
        </w:rPr>
        <w:t>.</w:t>
      </w:r>
    </w:p>
    <w:p w:rsidR="000E17DB" w:rsidRPr="000E17DB" w:rsidRDefault="000E17DB" w:rsidP="00C067F6">
      <w:pPr>
        <w:spacing w:after="0" w:line="240" w:lineRule="auto"/>
        <w:ind w:left="360" w:hanging="360"/>
        <w:rPr>
          <w:rFonts w:ascii="Times New Roman" w:hAnsi="Times New Roman" w:cs="Times New Roman"/>
        </w:rPr>
      </w:pPr>
      <w:r w:rsidRPr="000E17DB">
        <w:rPr>
          <w:rFonts w:ascii="Times New Roman" w:hAnsi="Times New Roman" w:cs="Times New Roman"/>
        </w:rPr>
        <w:t xml:space="preserve">[2] </w:t>
      </w:r>
      <w:r w:rsidR="00C067F6">
        <w:rPr>
          <w:rFonts w:ascii="Times New Roman" w:hAnsi="Times New Roman" w:cs="Times New Roman"/>
        </w:rPr>
        <w:t xml:space="preserve"> </w:t>
      </w:r>
      <w:hyperlink r:id="rId11" w:tgtFrame="_self" w:tooltip="Author Profile Page" w:history="1">
        <w:r w:rsidRPr="000E17DB">
          <w:rPr>
            <w:rFonts w:ascii="Times New Roman" w:hAnsi="Times New Roman" w:cs="Times New Roman"/>
          </w:rPr>
          <w:t>Alexander Thomson</w:t>
        </w:r>
      </w:hyperlink>
      <w:r w:rsidRPr="000E17DB">
        <w:rPr>
          <w:rFonts w:ascii="Times New Roman" w:hAnsi="Times New Roman" w:cs="Times New Roman"/>
        </w:rPr>
        <w:t xml:space="preserve">, </w:t>
      </w:r>
      <w:hyperlink r:id="rId12" w:tgtFrame="_self" w:tooltip="Author Profile Page" w:history="1">
        <w:r w:rsidRPr="000E17DB">
          <w:rPr>
            <w:rFonts w:ascii="Times New Roman" w:hAnsi="Times New Roman" w:cs="Times New Roman"/>
          </w:rPr>
          <w:t>Thaddeus Diamond</w:t>
        </w:r>
      </w:hyperlink>
      <w:r w:rsidRPr="000E17DB">
        <w:rPr>
          <w:rFonts w:ascii="Times New Roman" w:hAnsi="Times New Roman" w:cs="Times New Roman"/>
        </w:rPr>
        <w:t xml:space="preserve">, </w:t>
      </w:r>
      <w:hyperlink r:id="rId13" w:tgtFrame="_self" w:tooltip="Author Profile Page" w:history="1">
        <w:r w:rsidRPr="000E17DB">
          <w:rPr>
            <w:rFonts w:ascii="Times New Roman" w:hAnsi="Times New Roman" w:cs="Times New Roman"/>
          </w:rPr>
          <w:t>Shu-Chun Weng</w:t>
        </w:r>
      </w:hyperlink>
      <w:r w:rsidRPr="000E17DB">
        <w:rPr>
          <w:rFonts w:ascii="Times New Roman" w:hAnsi="Times New Roman" w:cs="Times New Roman"/>
        </w:rPr>
        <w:t xml:space="preserve">, </w:t>
      </w:r>
      <w:hyperlink r:id="rId14" w:tgtFrame="_self" w:tooltip="Author Profile Page" w:history="1">
        <w:r w:rsidRPr="000E17DB">
          <w:rPr>
            <w:rFonts w:ascii="Times New Roman" w:hAnsi="Times New Roman" w:cs="Times New Roman"/>
          </w:rPr>
          <w:t>Kun Ren</w:t>
        </w:r>
      </w:hyperlink>
      <w:r w:rsidRPr="000E17DB">
        <w:rPr>
          <w:rFonts w:ascii="Times New Roman" w:hAnsi="Times New Roman" w:cs="Times New Roman"/>
        </w:rPr>
        <w:t xml:space="preserve">, </w:t>
      </w:r>
      <w:hyperlink r:id="rId15" w:tgtFrame="_self" w:tooltip="Author Profile Page" w:history="1">
        <w:r w:rsidRPr="000E17DB">
          <w:rPr>
            <w:rFonts w:ascii="Times New Roman" w:hAnsi="Times New Roman" w:cs="Times New Roman"/>
          </w:rPr>
          <w:t>Philip Shao</w:t>
        </w:r>
      </w:hyperlink>
      <w:r w:rsidRPr="000E17DB">
        <w:rPr>
          <w:rFonts w:ascii="Times New Roman" w:hAnsi="Times New Roman" w:cs="Times New Roman"/>
        </w:rPr>
        <w:t xml:space="preserve">, and </w:t>
      </w:r>
      <w:hyperlink r:id="rId16" w:tgtFrame="_self" w:tooltip="Author Profile Page" w:history="1">
        <w:r w:rsidRPr="000E17DB">
          <w:rPr>
            <w:rFonts w:ascii="Times New Roman" w:hAnsi="Times New Roman" w:cs="Times New Roman"/>
          </w:rPr>
          <w:t>Daniel J. Abadi</w:t>
        </w:r>
      </w:hyperlink>
      <w:r w:rsidRPr="000E17DB">
        <w:rPr>
          <w:rFonts w:ascii="Times New Roman" w:hAnsi="Times New Roman" w:cs="Times New Roman"/>
        </w:rPr>
        <w:t>. Calvin: fast distributed transactions for partitioned database systems</w:t>
      </w:r>
      <w:r>
        <w:rPr>
          <w:rFonts w:ascii="Times New Roman" w:hAnsi="Times New Roman" w:cs="Times New Roman"/>
        </w:rPr>
        <w:t xml:space="preserve">. In </w:t>
      </w:r>
      <w:r w:rsidRPr="000E17DB">
        <w:rPr>
          <w:rFonts w:ascii="Times New Roman" w:hAnsi="Times New Roman" w:cs="Times New Roman"/>
        </w:rPr>
        <w:t>SIGMOD '12 Proceedings of the 2012 ACM SIGMOD International Conference on Management of Data, pages 1-12, 2012.</w:t>
      </w:r>
    </w:p>
    <w:p w:rsidR="00DD596B" w:rsidRDefault="000E17DB" w:rsidP="00C067F6">
      <w:pPr>
        <w:spacing w:after="0" w:line="240" w:lineRule="auto"/>
        <w:ind w:left="360" w:hanging="360"/>
        <w:rPr>
          <w:rFonts w:ascii="Times New Roman" w:hAnsi="Times New Roman" w:cs="Times New Roman"/>
        </w:rPr>
      </w:pPr>
      <w:r>
        <w:rPr>
          <w:rFonts w:ascii="Times New Roman" w:hAnsi="Times New Roman" w:cs="Times New Roman"/>
        </w:rPr>
        <w:t>[3]</w:t>
      </w:r>
      <w:r w:rsidRPr="000E17DB">
        <w:rPr>
          <w:rFonts w:ascii="Times New Roman" w:hAnsi="Times New Roman" w:cs="Times New Roman"/>
        </w:rPr>
        <w:t xml:space="preserve"> </w:t>
      </w:r>
      <w:r w:rsidR="00C067F6">
        <w:rPr>
          <w:rFonts w:ascii="Times New Roman" w:hAnsi="Times New Roman" w:cs="Times New Roman"/>
        </w:rPr>
        <w:t xml:space="preserve"> </w:t>
      </w:r>
      <w:r w:rsidRPr="000E17DB">
        <w:rPr>
          <w:rFonts w:ascii="Times New Roman" w:hAnsi="Times New Roman" w:cs="Times New Roman"/>
        </w:rPr>
        <w:t xml:space="preserve">Kun Ren, Kun Ren, and Daniel J. Abadi. Lightweight Locking for Main Memory Database </w:t>
      </w:r>
      <w:r w:rsidR="00C067F6">
        <w:rPr>
          <w:rFonts w:ascii="Times New Roman" w:hAnsi="Times New Roman" w:cs="Times New Roman"/>
        </w:rPr>
        <w:t xml:space="preserve"> </w:t>
      </w:r>
      <w:r w:rsidRPr="000E17DB">
        <w:rPr>
          <w:rFonts w:ascii="Times New Roman" w:hAnsi="Times New Roman" w:cs="Times New Roman"/>
        </w:rPr>
        <w:t>Systems. In VLDB, vol6, p145.</w:t>
      </w:r>
    </w:p>
    <w:p w:rsidR="00DD596B" w:rsidRPr="00C067F6" w:rsidRDefault="000E17DB" w:rsidP="00C067F6">
      <w:pPr>
        <w:spacing w:after="0" w:line="240" w:lineRule="auto"/>
        <w:ind w:left="360" w:hanging="360"/>
        <w:rPr>
          <w:rFonts w:ascii="Times New Roman" w:hAnsi="Times New Roman" w:cs="Times New Roman"/>
        </w:rPr>
      </w:pPr>
      <w:r w:rsidRPr="000E17DB">
        <w:rPr>
          <w:rFonts w:ascii="Times New Roman" w:hAnsi="Times New Roman" w:cs="Times New Roman"/>
        </w:rPr>
        <w:t>[4]</w:t>
      </w:r>
      <w:r w:rsidR="00C067F6">
        <w:rPr>
          <w:rFonts w:ascii="Times New Roman" w:hAnsi="Times New Roman" w:cs="Times New Roman"/>
        </w:rPr>
        <w:t xml:space="preserve"> </w:t>
      </w:r>
      <w:r w:rsidRPr="000E17DB">
        <w:rPr>
          <w:rFonts w:ascii="Times New Roman" w:hAnsi="Times New Roman" w:cs="Times New Roman"/>
        </w:rPr>
        <w:t xml:space="preserve"> Djellel Eddine Difallah, Andrew Pavlo, Carlo Curino, and Philippe CudreMauroux. </w:t>
      </w:r>
      <w:r w:rsidRPr="00C067F6">
        <w:rPr>
          <w:rFonts w:ascii="Times New Roman" w:hAnsi="Times New Roman" w:cs="Times New Roman"/>
        </w:rPr>
        <w:t>OLTPBench: An Extensible Testbed for Benchmarking Relational Databases. In VLDB, vol 7, p277.</w:t>
      </w:r>
    </w:p>
    <w:p w:rsidR="00DD596B" w:rsidRPr="00401D48" w:rsidRDefault="00C067F6" w:rsidP="00C067F6">
      <w:pPr>
        <w:spacing w:after="0" w:line="240" w:lineRule="auto"/>
        <w:ind w:left="360" w:hanging="360"/>
        <w:rPr>
          <w:rFonts w:ascii="Times New Roman" w:hAnsi="Times New Roman" w:cs="Times New Roman"/>
        </w:rPr>
      </w:pPr>
      <w:r>
        <w:rPr>
          <w:rFonts w:ascii="Times New Roman" w:hAnsi="Times New Roman" w:cs="Times New Roman"/>
        </w:rPr>
        <w:t>[5]</w:t>
      </w:r>
      <w:r w:rsidRPr="00C067F6">
        <w:rPr>
          <w:rFonts w:ascii="Times New Roman" w:hAnsi="Times New Roman" w:cs="Times New Roman"/>
        </w:rPr>
        <w:t xml:space="preserve"> </w:t>
      </w:r>
      <w:r>
        <w:rPr>
          <w:rFonts w:ascii="Times New Roman" w:hAnsi="Times New Roman" w:cs="Times New Roman"/>
        </w:rPr>
        <w:t xml:space="preserve"> </w:t>
      </w:r>
      <w:r w:rsidRPr="00C067F6">
        <w:rPr>
          <w:rFonts w:ascii="Times New Roman" w:hAnsi="Times New Roman" w:cs="Times New Roman"/>
        </w:rPr>
        <w:t>Transaction Processing Performance Council. http://www.tpc.org/tpcc/detail.asp</w:t>
      </w:r>
    </w:p>
    <w:sectPr w:rsidR="00DD596B" w:rsidRPr="00401D48" w:rsidSect="00DB4C5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57BB" w:rsidRDefault="008557BB" w:rsidP="00221044">
      <w:pPr>
        <w:spacing w:after="0" w:line="240" w:lineRule="auto"/>
      </w:pPr>
      <w:r>
        <w:separator/>
      </w:r>
    </w:p>
  </w:endnote>
  <w:endnote w:type="continuationSeparator" w:id="0">
    <w:p w:rsidR="008557BB" w:rsidRDefault="008557BB" w:rsidP="00221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Bold">
    <w:altName w:val="宋体"/>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57BB" w:rsidRDefault="008557BB" w:rsidP="00221044">
      <w:pPr>
        <w:spacing w:after="0" w:line="240" w:lineRule="auto"/>
      </w:pPr>
      <w:r>
        <w:separator/>
      </w:r>
    </w:p>
  </w:footnote>
  <w:footnote w:type="continuationSeparator" w:id="0">
    <w:p w:rsidR="008557BB" w:rsidRDefault="008557BB" w:rsidP="002210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631839"/>
    <w:multiLevelType w:val="hybridMultilevel"/>
    <w:tmpl w:val="DD3A9EC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775AE"/>
    <w:rsid w:val="00001A20"/>
    <w:rsid w:val="000057F1"/>
    <w:rsid w:val="0001322E"/>
    <w:rsid w:val="0002772D"/>
    <w:rsid w:val="00030D65"/>
    <w:rsid w:val="00031BBD"/>
    <w:rsid w:val="0007056B"/>
    <w:rsid w:val="0007101F"/>
    <w:rsid w:val="0007755F"/>
    <w:rsid w:val="00084567"/>
    <w:rsid w:val="000B16A2"/>
    <w:rsid w:val="000C1629"/>
    <w:rsid w:val="000C33B3"/>
    <w:rsid w:val="000D2598"/>
    <w:rsid w:val="000D4022"/>
    <w:rsid w:val="000D4D14"/>
    <w:rsid w:val="000E17DB"/>
    <w:rsid w:val="000E2B5E"/>
    <w:rsid w:val="000F2EEA"/>
    <w:rsid w:val="00105FF4"/>
    <w:rsid w:val="001255A2"/>
    <w:rsid w:val="00125D1B"/>
    <w:rsid w:val="00127A06"/>
    <w:rsid w:val="00136862"/>
    <w:rsid w:val="0014610F"/>
    <w:rsid w:val="00153C7F"/>
    <w:rsid w:val="00185EF7"/>
    <w:rsid w:val="001A700B"/>
    <w:rsid w:val="002102E0"/>
    <w:rsid w:val="00221044"/>
    <w:rsid w:val="00221D8A"/>
    <w:rsid w:val="00224E78"/>
    <w:rsid w:val="00227B70"/>
    <w:rsid w:val="00230B77"/>
    <w:rsid w:val="0023211D"/>
    <w:rsid w:val="0023512C"/>
    <w:rsid w:val="00251D7F"/>
    <w:rsid w:val="0026211F"/>
    <w:rsid w:val="00263054"/>
    <w:rsid w:val="00286733"/>
    <w:rsid w:val="00293060"/>
    <w:rsid w:val="002A0520"/>
    <w:rsid w:val="002A6FA6"/>
    <w:rsid w:val="002B34DA"/>
    <w:rsid w:val="002B5E45"/>
    <w:rsid w:val="002B63C2"/>
    <w:rsid w:val="002D2B5C"/>
    <w:rsid w:val="002D30AC"/>
    <w:rsid w:val="002D3DC1"/>
    <w:rsid w:val="002D52E2"/>
    <w:rsid w:val="002D59BF"/>
    <w:rsid w:val="002D7C26"/>
    <w:rsid w:val="002E7390"/>
    <w:rsid w:val="002F4114"/>
    <w:rsid w:val="003005E6"/>
    <w:rsid w:val="00306EA1"/>
    <w:rsid w:val="00317562"/>
    <w:rsid w:val="003516B9"/>
    <w:rsid w:val="00366A34"/>
    <w:rsid w:val="0037036C"/>
    <w:rsid w:val="00370BA3"/>
    <w:rsid w:val="00371E83"/>
    <w:rsid w:val="0037538D"/>
    <w:rsid w:val="00377380"/>
    <w:rsid w:val="00397C12"/>
    <w:rsid w:val="003A11E8"/>
    <w:rsid w:val="003B4E65"/>
    <w:rsid w:val="003C117B"/>
    <w:rsid w:val="003F7D46"/>
    <w:rsid w:val="00401D48"/>
    <w:rsid w:val="00417F57"/>
    <w:rsid w:val="00420DD8"/>
    <w:rsid w:val="004215EA"/>
    <w:rsid w:val="004318C9"/>
    <w:rsid w:val="00432652"/>
    <w:rsid w:val="00436230"/>
    <w:rsid w:val="00445E2C"/>
    <w:rsid w:val="00472D4C"/>
    <w:rsid w:val="00473259"/>
    <w:rsid w:val="00473B03"/>
    <w:rsid w:val="0047630F"/>
    <w:rsid w:val="00477B38"/>
    <w:rsid w:val="004826CD"/>
    <w:rsid w:val="00482768"/>
    <w:rsid w:val="00494BE7"/>
    <w:rsid w:val="004B7089"/>
    <w:rsid w:val="004B7984"/>
    <w:rsid w:val="004D46F0"/>
    <w:rsid w:val="004E5D87"/>
    <w:rsid w:val="004F028F"/>
    <w:rsid w:val="004F4599"/>
    <w:rsid w:val="00504934"/>
    <w:rsid w:val="00520141"/>
    <w:rsid w:val="0052559C"/>
    <w:rsid w:val="0052688A"/>
    <w:rsid w:val="00531E38"/>
    <w:rsid w:val="00546536"/>
    <w:rsid w:val="00552804"/>
    <w:rsid w:val="0056502F"/>
    <w:rsid w:val="00572A41"/>
    <w:rsid w:val="0057703E"/>
    <w:rsid w:val="00581482"/>
    <w:rsid w:val="00593F06"/>
    <w:rsid w:val="00597D58"/>
    <w:rsid w:val="005A76A7"/>
    <w:rsid w:val="005C5CB3"/>
    <w:rsid w:val="005D3F4C"/>
    <w:rsid w:val="005E2247"/>
    <w:rsid w:val="005E2E71"/>
    <w:rsid w:val="005F1912"/>
    <w:rsid w:val="005F2EA4"/>
    <w:rsid w:val="0060159F"/>
    <w:rsid w:val="00602401"/>
    <w:rsid w:val="00613175"/>
    <w:rsid w:val="00625C03"/>
    <w:rsid w:val="00630FF7"/>
    <w:rsid w:val="00646B1F"/>
    <w:rsid w:val="00664E46"/>
    <w:rsid w:val="0067195F"/>
    <w:rsid w:val="00684547"/>
    <w:rsid w:val="006A52DC"/>
    <w:rsid w:val="006A5871"/>
    <w:rsid w:val="006B5ACA"/>
    <w:rsid w:val="006B61ED"/>
    <w:rsid w:val="006C2EE9"/>
    <w:rsid w:val="006C6D82"/>
    <w:rsid w:val="006C7CFF"/>
    <w:rsid w:val="006D782F"/>
    <w:rsid w:val="006E12A0"/>
    <w:rsid w:val="007002E7"/>
    <w:rsid w:val="00700717"/>
    <w:rsid w:val="007020A6"/>
    <w:rsid w:val="0071095C"/>
    <w:rsid w:val="00741EA3"/>
    <w:rsid w:val="00743AD8"/>
    <w:rsid w:val="00744080"/>
    <w:rsid w:val="007464DF"/>
    <w:rsid w:val="007502C5"/>
    <w:rsid w:val="00762F3A"/>
    <w:rsid w:val="00766DE3"/>
    <w:rsid w:val="00777854"/>
    <w:rsid w:val="007A177E"/>
    <w:rsid w:val="007A1DC1"/>
    <w:rsid w:val="007A4CA9"/>
    <w:rsid w:val="007B260C"/>
    <w:rsid w:val="007C3C64"/>
    <w:rsid w:val="007C58D9"/>
    <w:rsid w:val="007C73A1"/>
    <w:rsid w:val="007D5988"/>
    <w:rsid w:val="007F228B"/>
    <w:rsid w:val="00806A86"/>
    <w:rsid w:val="00823165"/>
    <w:rsid w:val="00835FA1"/>
    <w:rsid w:val="008366BB"/>
    <w:rsid w:val="00844476"/>
    <w:rsid w:val="008557BB"/>
    <w:rsid w:val="008638A8"/>
    <w:rsid w:val="00866AAB"/>
    <w:rsid w:val="00894D1D"/>
    <w:rsid w:val="008C5332"/>
    <w:rsid w:val="008D286B"/>
    <w:rsid w:val="008E2B9A"/>
    <w:rsid w:val="008E47D3"/>
    <w:rsid w:val="008E5304"/>
    <w:rsid w:val="0091325B"/>
    <w:rsid w:val="00913D64"/>
    <w:rsid w:val="009177B3"/>
    <w:rsid w:val="0092630E"/>
    <w:rsid w:val="009323B8"/>
    <w:rsid w:val="00946C58"/>
    <w:rsid w:val="00954B37"/>
    <w:rsid w:val="00993264"/>
    <w:rsid w:val="00995F5D"/>
    <w:rsid w:val="009964D3"/>
    <w:rsid w:val="00997CF2"/>
    <w:rsid w:val="009A0CB7"/>
    <w:rsid w:val="009B70D3"/>
    <w:rsid w:val="009B76A9"/>
    <w:rsid w:val="009C5015"/>
    <w:rsid w:val="009C5F55"/>
    <w:rsid w:val="009D65DA"/>
    <w:rsid w:val="009D7F42"/>
    <w:rsid w:val="009E16A9"/>
    <w:rsid w:val="009E4BA0"/>
    <w:rsid w:val="00A06283"/>
    <w:rsid w:val="00A21F1B"/>
    <w:rsid w:val="00A22435"/>
    <w:rsid w:val="00A34368"/>
    <w:rsid w:val="00A437B3"/>
    <w:rsid w:val="00A47094"/>
    <w:rsid w:val="00A6673E"/>
    <w:rsid w:val="00A723B7"/>
    <w:rsid w:val="00A73B63"/>
    <w:rsid w:val="00A753FB"/>
    <w:rsid w:val="00A77B94"/>
    <w:rsid w:val="00A8637E"/>
    <w:rsid w:val="00A968A9"/>
    <w:rsid w:val="00AB19BA"/>
    <w:rsid w:val="00AB2DEB"/>
    <w:rsid w:val="00AC1302"/>
    <w:rsid w:val="00AC1B37"/>
    <w:rsid w:val="00AD35DF"/>
    <w:rsid w:val="00AE125F"/>
    <w:rsid w:val="00AE6316"/>
    <w:rsid w:val="00AF1F5E"/>
    <w:rsid w:val="00B034A5"/>
    <w:rsid w:val="00B11388"/>
    <w:rsid w:val="00B12B1A"/>
    <w:rsid w:val="00B21ED5"/>
    <w:rsid w:val="00B23817"/>
    <w:rsid w:val="00B333ED"/>
    <w:rsid w:val="00B34E27"/>
    <w:rsid w:val="00B37729"/>
    <w:rsid w:val="00B40996"/>
    <w:rsid w:val="00B40B5C"/>
    <w:rsid w:val="00B46BA2"/>
    <w:rsid w:val="00B60D47"/>
    <w:rsid w:val="00B61A3A"/>
    <w:rsid w:val="00B639FE"/>
    <w:rsid w:val="00B67038"/>
    <w:rsid w:val="00B67F11"/>
    <w:rsid w:val="00B75D75"/>
    <w:rsid w:val="00B8315E"/>
    <w:rsid w:val="00B87113"/>
    <w:rsid w:val="00B90CC1"/>
    <w:rsid w:val="00BA30DB"/>
    <w:rsid w:val="00BA45EC"/>
    <w:rsid w:val="00BB0E95"/>
    <w:rsid w:val="00BC102B"/>
    <w:rsid w:val="00BC1ABF"/>
    <w:rsid w:val="00BD192A"/>
    <w:rsid w:val="00BD2C81"/>
    <w:rsid w:val="00BF1664"/>
    <w:rsid w:val="00BF59E6"/>
    <w:rsid w:val="00BF6924"/>
    <w:rsid w:val="00C01E69"/>
    <w:rsid w:val="00C067F6"/>
    <w:rsid w:val="00C16C01"/>
    <w:rsid w:val="00C22AC3"/>
    <w:rsid w:val="00C33448"/>
    <w:rsid w:val="00C34EAA"/>
    <w:rsid w:val="00C37F4B"/>
    <w:rsid w:val="00C47160"/>
    <w:rsid w:val="00C52AE5"/>
    <w:rsid w:val="00C551FA"/>
    <w:rsid w:val="00C62078"/>
    <w:rsid w:val="00C66801"/>
    <w:rsid w:val="00C82188"/>
    <w:rsid w:val="00C878A2"/>
    <w:rsid w:val="00C90286"/>
    <w:rsid w:val="00C9142E"/>
    <w:rsid w:val="00C91747"/>
    <w:rsid w:val="00C97E1D"/>
    <w:rsid w:val="00CA450C"/>
    <w:rsid w:val="00CA732B"/>
    <w:rsid w:val="00CB404D"/>
    <w:rsid w:val="00CB5C76"/>
    <w:rsid w:val="00CB7070"/>
    <w:rsid w:val="00CD4BB0"/>
    <w:rsid w:val="00CE122C"/>
    <w:rsid w:val="00CE53BB"/>
    <w:rsid w:val="00CF41BC"/>
    <w:rsid w:val="00D00591"/>
    <w:rsid w:val="00D0171F"/>
    <w:rsid w:val="00D30AE6"/>
    <w:rsid w:val="00D33BE6"/>
    <w:rsid w:val="00D34847"/>
    <w:rsid w:val="00D37C55"/>
    <w:rsid w:val="00D43B25"/>
    <w:rsid w:val="00D467E1"/>
    <w:rsid w:val="00D473F2"/>
    <w:rsid w:val="00D50117"/>
    <w:rsid w:val="00D61E9C"/>
    <w:rsid w:val="00D65DEF"/>
    <w:rsid w:val="00D66338"/>
    <w:rsid w:val="00D7408D"/>
    <w:rsid w:val="00D769F2"/>
    <w:rsid w:val="00D775AE"/>
    <w:rsid w:val="00D80816"/>
    <w:rsid w:val="00D83D69"/>
    <w:rsid w:val="00D951CD"/>
    <w:rsid w:val="00DA1D14"/>
    <w:rsid w:val="00DB2CCA"/>
    <w:rsid w:val="00DB4C52"/>
    <w:rsid w:val="00DB60E4"/>
    <w:rsid w:val="00DC3388"/>
    <w:rsid w:val="00DD596B"/>
    <w:rsid w:val="00DE64EA"/>
    <w:rsid w:val="00DF1973"/>
    <w:rsid w:val="00DF3F44"/>
    <w:rsid w:val="00E11686"/>
    <w:rsid w:val="00E13254"/>
    <w:rsid w:val="00E22BEF"/>
    <w:rsid w:val="00E24D49"/>
    <w:rsid w:val="00E33650"/>
    <w:rsid w:val="00E34A89"/>
    <w:rsid w:val="00E353B4"/>
    <w:rsid w:val="00E368B6"/>
    <w:rsid w:val="00E36E59"/>
    <w:rsid w:val="00E374C9"/>
    <w:rsid w:val="00E406AA"/>
    <w:rsid w:val="00E433F6"/>
    <w:rsid w:val="00E56A3D"/>
    <w:rsid w:val="00E70857"/>
    <w:rsid w:val="00E77E29"/>
    <w:rsid w:val="00E818F1"/>
    <w:rsid w:val="00E83B7D"/>
    <w:rsid w:val="00E84431"/>
    <w:rsid w:val="00E847EC"/>
    <w:rsid w:val="00E85BB0"/>
    <w:rsid w:val="00E86820"/>
    <w:rsid w:val="00E97D16"/>
    <w:rsid w:val="00E97E1C"/>
    <w:rsid w:val="00EA49F2"/>
    <w:rsid w:val="00EA66B9"/>
    <w:rsid w:val="00EB1973"/>
    <w:rsid w:val="00EB2EA9"/>
    <w:rsid w:val="00EC43D4"/>
    <w:rsid w:val="00EC62B0"/>
    <w:rsid w:val="00EF16DE"/>
    <w:rsid w:val="00F05A4E"/>
    <w:rsid w:val="00F062BA"/>
    <w:rsid w:val="00F071C8"/>
    <w:rsid w:val="00F076AC"/>
    <w:rsid w:val="00F130EE"/>
    <w:rsid w:val="00F23C26"/>
    <w:rsid w:val="00F26103"/>
    <w:rsid w:val="00F3714D"/>
    <w:rsid w:val="00F552FE"/>
    <w:rsid w:val="00F74F38"/>
    <w:rsid w:val="00F77C28"/>
    <w:rsid w:val="00FA1035"/>
    <w:rsid w:val="00FA6A6A"/>
    <w:rsid w:val="00FB1916"/>
    <w:rsid w:val="00FC51EB"/>
    <w:rsid w:val="00FD21DC"/>
    <w:rsid w:val="00FD6D66"/>
    <w:rsid w:val="00FE1DD9"/>
    <w:rsid w:val="00FF368A"/>
    <w:rsid w:val="00FF62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CB20110-53A8-4C69-B848-E2AD694D1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502F"/>
  </w:style>
  <w:style w:type="paragraph" w:styleId="Heading1">
    <w:name w:val="heading 1"/>
    <w:basedOn w:val="Normal"/>
    <w:link w:val="Heading1Char"/>
    <w:uiPriority w:val="9"/>
    <w:qFormat/>
    <w:rsid w:val="000E17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6A9"/>
    <w:pPr>
      <w:ind w:left="720"/>
      <w:contextualSpacing/>
    </w:pPr>
  </w:style>
  <w:style w:type="paragraph" w:styleId="BalloonText">
    <w:name w:val="Balloon Text"/>
    <w:basedOn w:val="Normal"/>
    <w:link w:val="BalloonTextChar"/>
    <w:uiPriority w:val="99"/>
    <w:semiHidden/>
    <w:unhideWhenUsed/>
    <w:rsid w:val="002210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1044"/>
    <w:rPr>
      <w:rFonts w:ascii="Tahoma" w:hAnsi="Tahoma" w:cs="Tahoma"/>
      <w:sz w:val="16"/>
      <w:szCs w:val="16"/>
    </w:rPr>
  </w:style>
  <w:style w:type="paragraph" w:styleId="Header">
    <w:name w:val="header"/>
    <w:basedOn w:val="Normal"/>
    <w:link w:val="HeaderChar"/>
    <w:uiPriority w:val="99"/>
    <w:semiHidden/>
    <w:unhideWhenUsed/>
    <w:rsid w:val="00221044"/>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221044"/>
  </w:style>
  <w:style w:type="paragraph" w:styleId="Footer">
    <w:name w:val="footer"/>
    <w:basedOn w:val="Normal"/>
    <w:link w:val="FooterChar"/>
    <w:uiPriority w:val="99"/>
    <w:semiHidden/>
    <w:unhideWhenUsed/>
    <w:rsid w:val="00221044"/>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221044"/>
  </w:style>
  <w:style w:type="character" w:styleId="Hyperlink">
    <w:name w:val="Hyperlink"/>
    <w:basedOn w:val="DefaultParagraphFont"/>
    <w:uiPriority w:val="99"/>
    <w:semiHidden/>
    <w:unhideWhenUsed/>
    <w:rsid w:val="000E17DB"/>
    <w:rPr>
      <w:color w:val="0000FF"/>
      <w:u w:val="single"/>
    </w:rPr>
  </w:style>
  <w:style w:type="character" w:customStyle="1" w:styleId="Heading1Char">
    <w:name w:val="Heading 1 Char"/>
    <w:basedOn w:val="DefaultParagraphFont"/>
    <w:link w:val="Heading1"/>
    <w:uiPriority w:val="9"/>
    <w:rsid w:val="000E17DB"/>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E17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331616">
      <w:bodyDiv w:val="1"/>
      <w:marLeft w:val="0"/>
      <w:marRight w:val="0"/>
      <w:marTop w:val="0"/>
      <w:marBottom w:val="0"/>
      <w:divBdr>
        <w:top w:val="none" w:sz="0" w:space="0" w:color="auto"/>
        <w:left w:val="none" w:sz="0" w:space="0" w:color="auto"/>
        <w:bottom w:val="none" w:sz="0" w:space="0" w:color="auto"/>
        <w:right w:val="none" w:sz="0" w:space="0" w:color="auto"/>
      </w:divBdr>
    </w:div>
    <w:div w:id="888684134">
      <w:bodyDiv w:val="1"/>
      <w:marLeft w:val="0"/>
      <w:marRight w:val="0"/>
      <w:marTop w:val="0"/>
      <w:marBottom w:val="0"/>
      <w:divBdr>
        <w:top w:val="none" w:sz="0" w:space="0" w:color="auto"/>
        <w:left w:val="none" w:sz="0" w:space="0" w:color="auto"/>
        <w:bottom w:val="none" w:sz="0" w:space="0" w:color="auto"/>
        <w:right w:val="none" w:sz="0" w:space="0" w:color="auto"/>
      </w:divBdr>
    </w:div>
    <w:div w:id="1180777184">
      <w:bodyDiv w:val="1"/>
      <w:marLeft w:val="0"/>
      <w:marRight w:val="0"/>
      <w:marTop w:val="0"/>
      <w:marBottom w:val="0"/>
      <w:divBdr>
        <w:top w:val="none" w:sz="0" w:space="0" w:color="auto"/>
        <w:left w:val="none" w:sz="0" w:space="0" w:color="auto"/>
        <w:bottom w:val="none" w:sz="0" w:space="0" w:color="auto"/>
        <w:right w:val="none" w:sz="0" w:space="0" w:color="auto"/>
      </w:divBdr>
    </w:div>
    <w:div w:id="1287347295">
      <w:bodyDiv w:val="1"/>
      <w:marLeft w:val="0"/>
      <w:marRight w:val="0"/>
      <w:marTop w:val="0"/>
      <w:marBottom w:val="0"/>
      <w:divBdr>
        <w:top w:val="none" w:sz="0" w:space="0" w:color="auto"/>
        <w:left w:val="none" w:sz="0" w:space="0" w:color="auto"/>
        <w:bottom w:val="none" w:sz="0" w:space="0" w:color="auto"/>
        <w:right w:val="none" w:sz="0" w:space="0" w:color="auto"/>
      </w:divBdr>
    </w:div>
    <w:div w:id="1452745560">
      <w:bodyDiv w:val="1"/>
      <w:marLeft w:val="0"/>
      <w:marRight w:val="0"/>
      <w:marTop w:val="0"/>
      <w:marBottom w:val="0"/>
      <w:divBdr>
        <w:top w:val="none" w:sz="0" w:space="0" w:color="auto"/>
        <w:left w:val="none" w:sz="0" w:space="0" w:color="auto"/>
        <w:bottom w:val="none" w:sz="0" w:space="0" w:color="auto"/>
        <w:right w:val="none" w:sz="0" w:space="0" w:color="auto"/>
      </w:divBdr>
    </w:div>
    <w:div w:id="1839618166">
      <w:bodyDiv w:val="1"/>
      <w:marLeft w:val="0"/>
      <w:marRight w:val="0"/>
      <w:marTop w:val="0"/>
      <w:marBottom w:val="0"/>
      <w:divBdr>
        <w:top w:val="none" w:sz="0" w:space="0" w:color="auto"/>
        <w:left w:val="none" w:sz="0" w:space="0" w:color="auto"/>
        <w:bottom w:val="none" w:sz="0" w:space="0" w:color="auto"/>
        <w:right w:val="none" w:sz="0" w:space="0" w:color="auto"/>
      </w:divBdr>
    </w:div>
    <w:div w:id="1874997946">
      <w:bodyDiv w:val="1"/>
      <w:marLeft w:val="0"/>
      <w:marRight w:val="0"/>
      <w:marTop w:val="0"/>
      <w:marBottom w:val="0"/>
      <w:divBdr>
        <w:top w:val="none" w:sz="0" w:space="0" w:color="auto"/>
        <w:left w:val="none" w:sz="0" w:space="0" w:color="auto"/>
        <w:bottom w:val="none" w:sz="0" w:space="0" w:color="auto"/>
        <w:right w:val="none" w:sz="0" w:space="0" w:color="auto"/>
      </w:divBdr>
    </w:div>
    <w:div w:id="213092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dl.acm.org/author_page.cfm?id=81392592140&amp;coll=DL&amp;dl=ACM&amp;trk=0&amp;cfid=427942483&amp;cftoken=9154826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dl.acm.org/author_page.cfm?id=81502721299&amp;coll=DL&amp;dl=ACM&amp;trk=0&amp;cfid=427942483&amp;cftoken=9154826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l.acm.org/author_page.cfm?id=81100545599&amp;coll=DL&amp;dl=ACM&amp;trk=0&amp;cfid=427942483&amp;cftoken=9154826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l.acm.org/author_page.cfm?id=81477643334&amp;coll=DL&amp;dl=ACM&amp;trk=0&amp;cfid=427942483&amp;cftoken=91548260" TargetMode="External"/><Relationship Id="rId5" Type="http://schemas.openxmlformats.org/officeDocument/2006/relationships/footnotes" Target="footnotes.xml"/><Relationship Id="rId15" Type="http://schemas.openxmlformats.org/officeDocument/2006/relationships/hyperlink" Target="http://dl.acm.org/author_page.cfm?id=81502713854&amp;coll=DL&amp;dl=ACM&amp;trk=0&amp;cfid=427942483&amp;cftoken=91548260"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dl.acm.org/author_page.cfm?id=81502720488&amp;coll=DL&amp;dl=ACM&amp;trk=0&amp;cfid=427942483&amp;cftoken=915482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1587</TotalTime>
  <Pages>8</Pages>
  <Words>3766</Words>
  <Characters>21468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ZHAO</dc:creator>
  <cp:keywords/>
  <dc:description/>
  <cp:lastModifiedBy>Eric ZHAO</cp:lastModifiedBy>
  <cp:revision>91</cp:revision>
  <dcterms:created xsi:type="dcterms:W3CDTF">2014-03-26T06:01:00Z</dcterms:created>
  <dcterms:modified xsi:type="dcterms:W3CDTF">2014-03-30T07:38:00Z</dcterms:modified>
</cp:coreProperties>
</file>