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E31" w:rsidRDefault="00A42737" w:rsidP="004C6D67">
      <w:pPr>
        <w:jc w:val="center"/>
        <w:rPr>
          <w:rFonts w:ascii="黑体" w:eastAsia="黑体" w:hAnsi="黑体"/>
          <w:sz w:val="36"/>
          <w:szCs w:val="36"/>
        </w:rPr>
      </w:pPr>
      <w:r w:rsidRPr="00725A10">
        <w:rPr>
          <w:rFonts w:ascii="黑体" w:eastAsia="黑体" w:hAnsi="黑体" w:hint="eastAsia"/>
          <w:sz w:val="36"/>
          <w:szCs w:val="36"/>
        </w:rPr>
        <w:t>测量系统测试报告</w:t>
      </w:r>
    </w:p>
    <w:p w:rsidR="004C6D67" w:rsidRPr="004C6D67" w:rsidRDefault="004C6D67" w:rsidP="004C6D67">
      <w:pPr>
        <w:jc w:val="center"/>
        <w:rPr>
          <w:rFonts w:ascii="黑体" w:eastAsia="黑体" w:hAnsi="黑体"/>
          <w:szCs w:val="36"/>
        </w:rPr>
      </w:pPr>
      <w:r w:rsidRPr="004C6D67">
        <w:rPr>
          <w:rFonts w:ascii="黑体" w:eastAsia="黑体" w:hAnsi="黑体" w:hint="eastAsia"/>
          <w:szCs w:val="36"/>
        </w:rPr>
        <w:t>2022年10月4日</w:t>
      </w:r>
    </w:p>
    <w:p w:rsidR="00A42737" w:rsidRDefault="00A42737" w:rsidP="00A42737">
      <w:pPr>
        <w:pStyle w:val="1"/>
      </w:pPr>
      <w:r>
        <w:rPr>
          <w:rFonts w:hint="eastAsia"/>
        </w:rPr>
        <w:t>1</w:t>
      </w:r>
      <w:r>
        <w:rPr>
          <w:rFonts w:hint="eastAsia"/>
        </w:rPr>
        <w:t>测量系统硬件配置</w:t>
      </w:r>
    </w:p>
    <w:p w:rsidR="00556ED0" w:rsidRPr="00556ED0" w:rsidRDefault="00556ED0" w:rsidP="00556ED0">
      <w:pPr>
        <w:ind w:firstLineChars="200" w:firstLine="420"/>
      </w:pPr>
      <w:r>
        <w:rPr>
          <w:rFonts w:hint="eastAsia"/>
        </w:rPr>
        <w:t>测量系统是由各种硬件搭建而成，本次测试所用的硬件设施及型号如下表1</w:t>
      </w:r>
      <w:r>
        <w:t>-1</w:t>
      </w:r>
      <w:r>
        <w:rPr>
          <w:rFonts w:hint="eastAsia"/>
        </w:rPr>
        <w:t>所示：</w:t>
      </w:r>
    </w:p>
    <w:p w:rsidR="00A42737" w:rsidRPr="00A42737" w:rsidRDefault="00A42737" w:rsidP="00A42737">
      <w:pPr>
        <w:jc w:val="center"/>
        <w:rPr>
          <w:rStyle w:val="a5"/>
          <w:rFonts w:ascii="黑体" w:hAnsi="黑体"/>
          <w:b w:val="0"/>
        </w:rPr>
      </w:pPr>
      <w:r w:rsidRPr="00A42737">
        <w:rPr>
          <w:rStyle w:val="a5"/>
          <w:rFonts w:ascii="黑体" w:hAnsi="黑体"/>
          <w:b w:val="0"/>
        </w:rPr>
        <w:t>表</w:t>
      </w:r>
      <w:r w:rsidRPr="00A42737">
        <w:rPr>
          <w:rStyle w:val="a5"/>
          <w:rFonts w:ascii="黑体" w:hAnsi="黑体" w:hint="eastAsia"/>
          <w:b w:val="0"/>
        </w:rPr>
        <w:t>1</w:t>
      </w:r>
      <w:r w:rsidRPr="00A42737">
        <w:rPr>
          <w:rStyle w:val="a5"/>
          <w:rFonts w:ascii="黑体" w:hAnsi="黑体"/>
          <w:b w:val="0"/>
        </w:rPr>
        <w:t>-1 硬件配置清单表</w:t>
      </w:r>
    </w:p>
    <w:tbl>
      <w:tblPr>
        <w:tblStyle w:val="a4"/>
        <w:tblW w:w="0" w:type="auto"/>
        <w:jc w:val="center"/>
        <w:tblLook w:val="04A0" w:firstRow="1" w:lastRow="0" w:firstColumn="1" w:lastColumn="0" w:noHBand="0" w:noVBand="1"/>
      </w:tblPr>
      <w:tblGrid>
        <w:gridCol w:w="3380"/>
        <w:gridCol w:w="2469"/>
        <w:gridCol w:w="2447"/>
      </w:tblGrid>
      <w:tr w:rsidR="00A42737" w:rsidTr="00A42737">
        <w:trPr>
          <w:jc w:val="center"/>
        </w:trPr>
        <w:tc>
          <w:tcPr>
            <w:tcW w:w="0" w:type="auto"/>
            <w:vAlign w:val="center"/>
          </w:tcPr>
          <w:p w:rsidR="00A42737" w:rsidRDefault="00A42737" w:rsidP="00B84BD8">
            <w:r>
              <w:rPr>
                <w:rFonts w:hint="eastAsia"/>
              </w:rPr>
              <w:t>名称</w:t>
            </w:r>
          </w:p>
        </w:tc>
        <w:tc>
          <w:tcPr>
            <w:tcW w:w="0" w:type="auto"/>
            <w:vAlign w:val="center"/>
          </w:tcPr>
          <w:p w:rsidR="00A42737" w:rsidRDefault="00A42737" w:rsidP="00B84BD8">
            <w:r>
              <w:rPr>
                <w:rFonts w:hint="eastAsia"/>
              </w:rPr>
              <w:t>厂家</w:t>
            </w:r>
          </w:p>
        </w:tc>
        <w:tc>
          <w:tcPr>
            <w:tcW w:w="0" w:type="auto"/>
            <w:vAlign w:val="center"/>
          </w:tcPr>
          <w:p w:rsidR="00A42737" w:rsidRDefault="00A42737" w:rsidP="00B84BD8">
            <w:r>
              <w:rPr>
                <w:rFonts w:hint="eastAsia"/>
              </w:rPr>
              <w:t>型号</w:t>
            </w:r>
          </w:p>
        </w:tc>
      </w:tr>
      <w:tr w:rsidR="00A42737" w:rsidTr="00A42737">
        <w:trPr>
          <w:jc w:val="center"/>
        </w:trPr>
        <w:tc>
          <w:tcPr>
            <w:tcW w:w="0" w:type="auto"/>
            <w:vAlign w:val="center"/>
          </w:tcPr>
          <w:p w:rsidR="00A42737" w:rsidRDefault="00A42737" w:rsidP="00B84BD8">
            <w:r>
              <w:rPr>
                <w:rFonts w:hint="eastAsia"/>
              </w:rPr>
              <w:t>1、外线性光源</w:t>
            </w:r>
          </w:p>
        </w:tc>
        <w:tc>
          <w:tcPr>
            <w:tcW w:w="0" w:type="auto"/>
            <w:vAlign w:val="center"/>
          </w:tcPr>
          <w:p w:rsidR="00A42737" w:rsidRDefault="00A42737" w:rsidP="00B84BD8">
            <w:r>
              <w:rPr>
                <w:rFonts w:hint="eastAsia"/>
              </w:rPr>
              <w:t>今明视觉</w:t>
            </w:r>
          </w:p>
        </w:tc>
        <w:tc>
          <w:tcPr>
            <w:tcW w:w="0" w:type="auto"/>
            <w:vAlign w:val="center"/>
          </w:tcPr>
          <w:p w:rsidR="00A42737" w:rsidRDefault="00A42737" w:rsidP="00B84BD8">
            <w:r>
              <w:rPr>
                <w:rFonts w:hint="eastAsia"/>
              </w:rPr>
              <w:t>H</w:t>
            </w:r>
            <w:r>
              <w:t>SL-600-HIR</w:t>
            </w:r>
          </w:p>
        </w:tc>
      </w:tr>
      <w:tr w:rsidR="00A42737" w:rsidTr="00A42737">
        <w:trPr>
          <w:jc w:val="center"/>
        </w:trPr>
        <w:tc>
          <w:tcPr>
            <w:tcW w:w="0" w:type="auto"/>
            <w:vAlign w:val="center"/>
          </w:tcPr>
          <w:p w:rsidR="00A42737" w:rsidRDefault="00A42737" w:rsidP="00B84BD8">
            <w:r>
              <w:rPr>
                <w:rFonts w:hint="eastAsia"/>
              </w:rPr>
              <w:t>2、光源控制器</w:t>
            </w:r>
          </w:p>
        </w:tc>
        <w:tc>
          <w:tcPr>
            <w:tcW w:w="0" w:type="auto"/>
            <w:vAlign w:val="center"/>
          </w:tcPr>
          <w:p w:rsidR="00A42737" w:rsidRDefault="00A42737" w:rsidP="00B84BD8">
            <w:r>
              <w:rPr>
                <w:rFonts w:hint="eastAsia"/>
              </w:rPr>
              <w:t>今明视觉</w:t>
            </w:r>
          </w:p>
        </w:tc>
        <w:tc>
          <w:tcPr>
            <w:tcW w:w="0" w:type="auto"/>
            <w:vAlign w:val="center"/>
          </w:tcPr>
          <w:p w:rsidR="00A42737" w:rsidRPr="009D34DD" w:rsidRDefault="00A42737" w:rsidP="00B84BD8">
            <w:pPr>
              <w:rPr>
                <w:sz w:val="22"/>
              </w:rPr>
            </w:pPr>
            <w:r w:rsidRPr="009D34DD">
              <w:rPr>
                <w:rFonts w:hint="eastAsia"/>
                <w:sz w:val="22"/>
              </w:rPr>
              <w:t>L</w:t>
            </w:r>
            <w:r w:rsidRPr="009D34DD">
              <w:rPr>
                <w:sz w:val="22"/>
              </w:rPr>
              <w:t>CC-D48S-232</w:t>
            </w:r>
          </w:p>
        </w:tc>
      </w:tr>
      <w:tr w:rsidR="00A42737" w:rsidTr="00A42737">
        <w:trPr>
          <w:jc w:val="center"/>
        </w:trPr>
        <w:tc>
          <w:tcPr>
            <w:tcW w:w="0" w:type="auto"/>
            <w:tcBorders>
              <w:bottom w:val="single" w:sz="4" w:space="0" w:color="auto"/>
            </w:tcBorders>
            <w:vAlign w:val="center"/>
          </w:tcPr>
          <w:p w:rsidR="00A42737" w:rsidRDefault="00A42737" w:rsidP="00B84BD8">
            <w:r>
              <w:rPr>
                <w:rFonts w:hint="eastAsia"/>
              </w:rPr>
              <w:t>3、架式工控机</w:t>
            </w:r>
          </w:p>
        </w:tc>
        <w:tc>
          <w:tcPr>
            <w:tcW w:w="0" w:type="auto"/>
            <w:vAlign w:val="center"/>
          </w:tcPr>
          <w:p w:rsidR="00A42737" w:rsidRDefault="00A42737" w:rsidP="00B84BD8">
            <w:r>
              <w:rPr>
                <w:rFonts w:hint="eastAsia"/>
              </w:rPr>
              <w:t>深圳共创智能科技有限公司</w:t>
            </w:r>
          </w:p>
        </w:tc>
        <w:tc>
          <w:tcPr>
            <w:tcW w:w="0" w:type="auto"/>
            <w:vAlign w:val="center"/>
          </w:tcPr>
          <w:p w:rsidR="00A42737" w:rsidRDefault="00A42737" w:rsidP="00B84BD8">
            <w:r>
              <w:rPr>
                <w:rFonts w:hint="eastAsia"/>
              </w:rPr>
              <w:t>机箱</w:t>
            </w:r>
            <w:r>
              <w:t>:ACP-4000</w:t>
            </w:r>
          </w:p>
          <w:p w:rsidR="00A42737" w:rsidRDefault="00A42737" w:rsidP="00B84BD8">
            <w:r>
              <w:t>电源:500w</w:t>
            </w:r>
          </w:p>
          <w:p w:rsidR="00A42737" w:rsidRDefault="00A42737" w:rsidP="00B84BD8">
            <w:r>
              <w:rPr>
                <w:rFonts w:hint="eastAsia"/>
              </w:rPr>
              <w:t>主板</w:t>
            </w:r>
            <w:r>
              <w:t>:AIMB-787G2</w:t>
            </w:r>
          </w:p>
          <w:p w:rsidR="00A42737" w:rsidRDefault="00A42737" w:rsidP="00B84BD8">
            <w:proofErr w:type="gramStart"/>
            <w:r>
              <w:t>CPU:I</w:t>
            </w:r>
            <w:proofErr w:type="gramEnd"/>
            <w:r>
              <w:t>9-10900 2.8GHz</w:t>
            </w:r>
          </w:p>
          <w:p w:rsidR="00A42737" w:rsidRDefault="00A42737" w:rsidP="00B84BD8">
            <w:r>
              <w:t>内存:64G DDR4</w:t>
            </w:r>
          </w:p>
          <w:p w:rsidR="00A42737" w:rsidRDefault="00A42737" w:rsidP="00B84BD8">
            <w:r>
              <w:rPr>
                <w:rFonts w:hint="eastAsia"/>
              </w:rPr>
              <w:t>硬盘</w:t>
            </w:r>
            <w:r>
              <w:t>:256G SSD</w:t>
            </w:r>
          </w:p>
        </w:tc>
      </w:tr>
      <w:tr w:rsidR="00A42737" w:rsidTr="00A42737">
        <w:trPr>
          <w:jc w:val="center"/>
        </w:trPr>
        <w:tc>
          <w:tcPr>
            <w:tcW w:w="0" w:type="auto"/>
            <w:tcBorders>
              <w:bottom w:val="nil"/>
            </w:tcBorders>
            <w:vAlign w:val="center"/>
          </w:tcPr>
          <w:p w:rsidR="00A42737" w:rsidRDefault="00A42737" w:rsidP="00B84BD8">
            <w:r>
              <w:rPr>
                <w:rFonts w:hint="eastAsia"/>
              </w:rPr>
              <w:t>4、旋转编码器</w:t>
            </w:r>
          </w:p>
        </w:tc>
        <w:tc>
          <w:tcPr>
            <w:tcW w:w="0" w:type="auto"/>
            <w:vAlign w:val="center"/>
          </w:tcPr>
          <w:p w:rsidR="00A42737" w:rsidRDefault="00A42737" w:rsidP="00B84BD8">
            <w:r>
              <w:rPr>
                <w:rFonts w:hint="eastAsia"/>
              </w:rPr>
              <w:t>无锡市瑞佳信</w:t>
            </w:r>
            <w:proofErr w:type="gramStart"/>
            <w:r>
              <w:rPr>
                <w:rFonts w:hint="eastAsia"/>
              </w:rPr>
              <w:t>科</w:t>
            </w:r>
            <w:proofErr w:type="gramEnd"/>
            <w:r>
              <w:rPr>
                <w:rFonts w:hint="eastAsia"/>
              </w:rPr>
              <w:t>科技有限公司</w:t>
            </w:r>
          </w:p>
        </w:tc>
        <w:tc>
          <w:tcPr>
            <w:tcW w:w="0" w:type="auto"/>
            <w:vAlign w:val="center"/>
          </w:tcPr>
          <w:p w:rsidR="00A42737" w:rsidRDefault="00A42737" w:rsidP="00B84BD8">
            <w:r>
              <w:t>SP38</w:t>
            </w:r>
            <w:r>
              <w:rPr>
                <w:rFonts w:hint="eastAsia"/>
              </w:rPr>
              <w:t>/</w:t>
            </w:r>
            <w:r>
              <w:t>6-600BZ-05LG2</w:t>
            </w:r>
          </w:p>
          <w:p w:rsidR="00556ED0" w:rsidRDefault="00556ED0" w:rsidP="00B84BD8">
            <w:r>
              <w:t>SP38</w:t>
            </w:r>
            <w:r>
              <w:rPr>
                <w:rFonts w:hint="eastAsia"/>
              </w:rPr>
              <w:t>/</w:t>
            </w:r>
            <w:r>
              <w:t>6-2000BZ-05LG2</w:t>
            </w:r>
          </w:p>
        </w:tc>
      </w:tr>
      <w:tr w:rsidR="00A42737" w:rsidTr="00A42737">
        <w:trPr>
          <w:jc w:val="center"/>
        </w:trPr>
        <w:tc>
          <w:tcPr>
            <w:tcW w:w="0" w:type="auto"/>
            <w:vAlign w:val="center"/>
          </w:tcPr>
          <w:p w:rsidR="00A42737" w:rsidRDefault="00A42737" w:rsidP="00A42737">
            <w:r>
              <w:rPr>
                <w:rFonts w:hint="eastAsia"/>
              </w:rPr>
              <w:t>5、联轴器</w:t>
            </w:r>
          </w:p>
        </w:tc>
        <w:tc>
          <w:tcPr>
            <w:tcW w:w="0" w:type="auto"/>
            <w:vAlign w:val="center"/>
          </w:tcPr>
          <w:p w:rsidR="00A42737" w:rsidRDefault="00A42737" w:rsidP="00A42737">
            <w:r>
              <w:rPr>
                <w:rFonts w:hint="eastAsia"/>
              </w:rPr>
              <w:t>东莞市弘大传动元件有限公司</w:t>
            </w:r>
          </w:p>
        </w:tc>
        <w:tc>
          <w:tcPr>
            <w:tcW w:w="0" w:type="auto"/>
            <w:vAlign w:val="center"/>
          </w:tcPr>
          <w:p w:rsidR="00A42737" w:rsidRDefault="00A42737" w:rsidP="00A42737">
            <w:r>
              <w:rPr>
                <w:rFonts w:hint="eastAsia"/>
              </w:rPr>
              <w:t>G</w:t>
            </w:r>
            <w:r>
              <w:t>LN-25X31</w:t>
            </w:r>
          </w:p>
        </w:tc>
      </w:tr>
      <w:tr w:rsidR="00A42737" w:rsidTr="00A42737">
        <w:trPr>
          <w:jc w:val="center"/>
        </w:trPr>
        <w:tc>
          <w:tcPr>
            <w:tcW w:w="0" w:type="auto"/>
            <w:vAlign w:val="center"/>
          </w:tcPr>
          <w:p w:rsidR="00A42737" w:rsidRDefault="00A42737" w:rsidP="00A42737">
            <w:r>
              <w:rPr>
                <w:rFonts w:hint="eastAsia"/>
              </w:rPr>
              <w:t>7、海康相机</w:t>
            </w:r>
          </w:p>
        </w:tc>
        <w:tc>
          <w:tcPr>
            <w:tcW w:w="0" w:type="auto"/>
            <w:vAlign w:val="center"/>
          </w:tcPr>
          <w:p w:rsidR="00A42737" w:rsidRDefault="00A42737" w:rsidP="00A42737">
            <w:r>
              <w:rPr>
                <w:rFonts w:hint="eastAsia"/>
              </w:rPr>
              <w:t>海康</w:t>
            </w:r>
          </w:p>
        </w:tc>
        <w:tc>
          <w:tcPr>
            <w:tcW w:w="0" w:type="auto"/>
            <w:vAlign w:val="center"/>
          </w:tcPr>
          <w:p w:rsidR="00A42737" w:rsidRDefault="00A42737" w:rsidP="00A42737">
            <w:r>
              <w:rPr>
                <w:rFonts w:hint="eastAsia"/>
              </w:rPr>
              <w:t>M</w:t>
            </w:r>
            <w:r>
              <w:t>V-CL084-90CM</w:t>
            </w:r>
          </w:p>
        </w:tc>
      </w:tr>
      <w:tr w:rsidR="00A42737" w:rsidTr="00A42737">
        <w:trPr>
          <w:jc w:val="center"/>
        </w:trPr>
        <w:tc>
          <w:tcPr>
            <w:tcW w:w="0" w:type="auto"/>
            <w:vAlign w:val="center"/>
          </w:tcPr>
          <w:p w:rsidR="00A42737" w:rsidRDefault="00A42737" w:rsidP="00A42737">
            <w:r>
              <w:rPr>
                <w:rFonts w:hint="eastAsia"/>
              </w:rPr>
              <w:t>8、海康电源适配器</w:t>
            </w:r>
          </w:p>
        </w:tc>
        <w:tc>
          <w:tcPr>
            <w:tcW w:w="0" w:type="auto"/>
            <w:vAlign w:val="center"/>
          </w:tcPr>
          <w:p w:rsidR="00A42737" w:rsidRDefault="00A42737" w:rsidP="00A42737">
            <w:r>
              <w:rPr>
                <w:rFonts w:hint="eastAsia"/>
              </w:rPr>
              <w:t>海康</w:t>
            </w:r>
          </w:p>
        </w:tc>
        <w:tc>
          <w:tcPr>
            <w:tcW w:w="0" w:type="auto"/>
            <w:vAlign w:val="center"/>
          </w:tcPr>
          <w:p w:rsidR="00A42737" w:rsidRDefault="00A42737" w:rsidP="00A42737">
            <w:r>
              <w:t>ADS-26FSG-12 12024EPCN</w:t>
            </w:r>
          </w:p>
          <w:p w:rsidR="00A42737" w:rsidRDefault="00A42737" w:rsidP="00A42737"/>
        </w:tc>
      </w:tr>
      <w:tr w:rsidR="00A42737" w:rsidTr="00A42737">
        <w:trPr>
          <w:jc w:val="center"/>
        </w:trPr>
        <w:tc>
          <w:tcPr>
            <w:tcW w:w="0" w:type="auto"/>
            <w:vAlign w:val="center"/>
          </w:tcPr>
          <w:p w:rsidR="00A42737" w:rsidRDefault="00A42737" w:rsidP="00A42737">
            <w:pPr>
              <w:snapToGrid w:val="0"/>
            </w:pPr>
            <w:r>
              <w:rPr>
                <w:rFonts w:hint="eastAsia"/>
              </w:rPr>
              <w:t>9、海康原装</w:t>
            </w:r>
            <w:r>
              <w:t>12pin HRS航空头</w:t>
            </w:r>
          </w:p>
        </w:tc>
        <w:tc>
          <w:tcPr>
            <w:tcW w:w="0" w:type="auto"/>
            <w:vAlign w:val="center"/>
          </w:tcPr>
          <w:p w:rsidR="00A42737" w:rsidRDefault="00A42737" w:rsidP="00A42737">
            <w:r>
              <w:rPr>
                <w:rFonts w:hint="eastAsia"/>
              </w:rPr>
              <w:t>海康</w:t>
            </w:r>
          </w:p>
        </w:tc>
        <w:tc>
          <w:tcPr>
            <w:tcW w:w="0" w:type="auto"/>
            <w:vAlign w:val="center"/>
          </w:tcPr>
          <w:p w:rsidR="00A42737" w:rsidRDefault="00A42737" w:rsidP="00A42737">
            <w:r>
              <w:t>MV-ACC-01-2201-5m</w:t>
            </w:r>
          </w:p>
        </w:tc>
      </w:tr>
      <w:tr w:rsidR="00A42737" w:rsidTr="00A42737">
        <w:trPr>
          <w:jc w:val="center"/>
        </w:trPr>
        <w:tc>
          <w:tcPr>
            <w:tcW w:w="0" w:type="auto"/>
            <w:vAlign w:val="center"/>
          </w:tcPr>
          <w:p w:rsidR="00A42737" w:rsidRDefault="00A42737" w:rsidP="00A42737">
            <w:pPr>
              <w:snapToGrid w:val="0"/>
            </w:pPr>
            <w:r>
              <w:rPr>
                <w:rFonts w:hint="eastAsia"/>
              </w:rPr>
              <w:t>1</w:t>
            </w:r>
            <w:r>
              <w:t>0</w:t>
            </w:r>
            <w:r>
              <w:rPr>
                <w:rFonts w:hint="eastAsia"/>
              </w:rPr>
              <w:t>、</w:t>
            </w:r>
            <w:r>
              <w:t>连接线海康标准Cameralink线缆</w:t>
            </w:r>
          </w:p>
          <w:p w:rsidR="00A42737" w:rsidRDefault="00A42737" w:rsidP="00A42737">
            <w:pPr>
              <w:snapToGrid w:val="0"/>
            </w:pPr>
          </w:p>
        </w:tc>
        <w:tc>
          <w:tcPr>
            <w:tcW w:w="0" w:type="auto"/>
            <w:vAlign w:val="center"/>
          </w:tcPr>
          <w:p w:rsidR="00A42737" w:rsidRDefault="00A42737" w:rsidP="00A42737">
            <w:r>
              <w:rPr>
                <w:rFonts w:hint="eastAsia"/>
              </w:rPr>
              <w:t>海康</w:t>
            </w:r>
          </w:p>
        </w:tc>
        <w:tc>
          <w:tcPr>
            <w:tcW w:w="0" w:type="auto"/>
            <w:vAlign w:val="center"/>
          </w:tcPr>
          <w:p w:rsidR="00A42737" w:rsidRDefault="00A42737" w:rsidP="00A42737">
            <w:r>
              <w:t>MV-ACC-01-130</w:t>
            </w:r>
            <w:r w:rsidR="00556ED0">
              <w:t>3</w:t>
            </w:r>
            <w:r>
              <w:t>-5m</w:t>
            </w:r>
          </w:p>
        </w:tc>
      </w:tr>
      <w:tr w:rsidR="00A42737" w:rsidTr="00A42737">
        <w:trPr>
          <w:jc w:val="center"/>
        </w:trPr>
        <w:tc>
          <w:tcPr>
            <w:tcW w:w="0" w:type="auto"/>
            <w:vAlign w:val="center"/>
          </w:tcPr>
          <w:p w:rsidR="00A42737" w:rsidRDefault="00A42737" w:rsidP="00A42737">
            <w:pPr>
              <w:snapToGrid w:val="0"/>
            </w:pPr>
            <w:r>
              <w:t>11</w:t>
            </w:r>
            <w:r>
              <w:rPr>
                <w:rFonts w:hint="eastAsia"/>
              </w:rPr>
              <w:t>、海康镜头</w:t>
            </w:r>
            <w:r>
              <w:t>50mm,F4.0,全画幅46mm,</w:t>
            </w:r>
          </w:p>
        </w:tc>
        <w:tc>
          <w:tcPr>
            <w:tcW w:w="0" w:type="auto"/>
            <w:vAlign w:val="center"/>
          </w:tcPr>
          <w:p w:rsidR="00A42737" w:rsidRDefault="00A42737" w:rsidP="00A42737">
            <w:r>
              <w:rPr>
                <w:rFonts w:hint="eastAsia"/>
              </w:rPr>
              <w:t>海康</w:t>
            </w:r>
          </w:p>
        </w:tc>
        <w:tc>
          <w:tcPr>
            <w:tcW w:w="0" w:type="auto"/>
            <w:vAlign w:val="center"/>
          </w:tcPr>
          <w:p w:rsidR="00A42737" w:rsidRDefault="00A42737" w:rsidP="00A42737">
            <w:r>
              <w:t>MVL-LF5040M-F</w:t>
            </w:r>
          </w:p>
        </w:tc>
      </w:tr>
      <w:tr w:rsidR="00A42737" w:rsidTr="00A42737">
        <w:trPr>
          <w:jc w:val="center"/>
        </w:trPr>
        <w:tc>
          <w:tcPr>
            <w:tcW w:w="0" w:type="auto"/>
            <w:vAlign w:val="center"/>
          </w:tcPr>
          <w:p w:rsidR="00A42737" w:rsidRDefault="00A42737" w:rsidP="00A42737">
            <w:pPr>
              <w:snapToGrid w:val="0"/>
            </w:pPr>
            <w:r>
              <w:rPr>
                <w:rFonts w:hint="eastAsia"/>
              </w:rPr>
              <w:t>1</w:t>
            </w:r>
            <w:r>
              <w:t>2</w:t>
            </w:r>
            <w:r>
              <w:rPr>
                <w:rFonts w:hint="eastAsia"/>
              </w:rPr>
              <w:t>、</w:t>
            </w:r>
            <w:r>
              <w:t>接圈</w:t>
            </w:r>
          </w:p>
        </w:tc>
        <w:tc>
          <w:tcPr>
            <w:tcW w:w="0" w:type="auto"/>
            <w:vAlign w:val="center"/>
          </w:tcPr>
          <w:p w:rsidR="00A42737" w:rsidRDefault="00A42737" w:rsidP="00A42737">
            <w:r>
              <w:rPr>
                <w:rFonts w:hint="eastAsia"/>
              </w:rPr>
              <w:t>海康</w:t>
            </w:r>
          </w:p>
        </w:tc>
        <w:tc>
          <w:tcPr>
            <w:tcW w:w="0" w:type="auto"/>
            <w:vAlign w:val="center"/>
          </w:tcPr>
          <w:p w:rsidR="00A42737" w:rsidRDefault="00A42737" w:rsidP="00A42737">
            <w:r>
              <w:t>M72x0.75转F接口</w:t>
            </w:r>
          </w:p>
        </w:tc>
      </w:tr>
    </w:tbl>
    <w:p w:rsidR="00725A10" w:rsidRDefault="00725A10" w:rsidP="00A42737"/>
    <w:p w:rsidR="00A42737" w:rsidRPr="00A42737" w:rsidRDefault="00725A10" w:rsidP="00725A10">
      <w:pPr>
        <w:widowControl/>
        <w:jc w:val="left"/>
      </w:pPr>
      <w:r>
        <w:br w:type="page"/>
      </w:r>
    </w:p>
    <w:p w:rsidR="00A42737" w:rsidRDefault="00725A10" w:rsidP="00725A10">
      <w:pPr>
        <w:pStyle w:val="1"/>
      </w:pPr>
      <w:r>
        <w:rPr>
          <w:rFonts w:hint="eastAsia"/>
        </w:rPr>
        <w:lastRenderedPageBreak/>
        <w:t>2</w:t>
      </w:r>
      <w:r>
        <w:rPr>
          <w:rFonts w:hint="eastAsia"/>
        </w:rPr>
        <w:t>测量系统软件接线图</w:t>
      </w:r>
    </w:p>
    <w:p w:rsidR="00600D6D" w:rsidRPr="00600D6D" w:rsidRDefault="00600D6D" w:rsidP="00600D6D">
      <w:pPr>
        <w:ind w:firstLineChars="200" w:firstLine="420"/>
      </w:pPr>
      <w:r w:rsidRPr="00600D6D">
        <w:rPr>
          <w:rFonts w:hint="eastAsia"/>
        </w:rPr>
        <w:t>为了提高测量系统采集图像精度，得到准确、可靠的胶片图像，结合现有硬件功能，</w:t>
      </w:r>
      <w:r>
        <w:rPr>
          <w:rFonts w:hint="eastAsia"/>
        </w:rPr>
        <w:t>为保证相机触发正常，通过多次测试，</w:t>
      </w:r>
      <w:r w:rsidRPr="00600D6D">
        <w:rPr>
          <w:rFonts w:hint="eastAsia"/>
        </w:rPr>
        <w:t>提出以方案进行相机采集控制</w:t>
      </w:r>
    </w:p>
    <w:p w:rsidR="00600D6D" w:rsidRDefault="00600D6D" w:rsidP="00600D6D">
      <w:pPr>
        <w:ind w:firstLineChars="200" w:firstLine="420"/>
      </w:pPr>
      <w:r w:rsidRPr="00600D6D">
        <w:rPr>
          <w:rFonts w:hint="eastAsia"/>
        </w:rPr>
        <w:t>使用旋转编码器和光电开关提供触发信号，信号直接输入相机进行采集控制；相机自身支持外部</w:t>
      </w:r>
      <w:r w:rsidRPr="00600D6D">
        <w:t>IO</w:t>
      </w:r>
      <w:r w:rsidRPr="00600D6D">
        <w:rPr>
          <w:rFonts w:hint="eastAsia"/>
        </w:rPr>
        <w:t>接口输入电压在</w:t>
      </w:r>
      <w:r w:rsidRPr="00600D6D">
        <w:t>5-24v</w:t>
      </w:r>
      <w:r w:rsidRPr="00600D6D">
        <w:rPr>
          <w:rFonts w:hint="eastAsia"/>
        </w:rPr>
        <w:t>的触发信号，相机对输入信号进行倍频、延时等处理后进行</w:t>
      </w:r>
      <w:r>
        <w:rPr>
          <w:rFonts w:hint="eastAsia"/>
        </w:rPr>
        <w:t>图像采集，这种环节复杂度低，环节少，易控制。</w:t>
      </w:r>
    </w:p>
    <w:p w:rsidR="00600D6D" w:rsidRDefault="00600D6D" w:rsidP="00600D6D">
      <w:pPr>
        <w:ind w:firstLineChars="200" w:firstLine="420"/>
      </w:pPr>
    </w:p>
    <w:p w:rsidR="00600D6D" w:rsidRPr="00600D6D" w:rsidRDefault="00600D6D" w:rsidP="00556ED0">
      <w:pPr>
        <w:jc w:val="center"/>
      </w:pPr>
      <w:r w:rsidRPr="00600D6D">
        <w:object w:dxaOrig="12450" w:dyaOrig="5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118.15pt" o:ole="">
            <v:imagedata r:id="rId7" o:title=""/>
          </v:shape>
          <o:OLEObject Type="Embed" ProgID="Visio.Drawing.15" ShapeID="_x0000_i1025" DrawAspect="Content" ObjectID="_1726416363" r:id="rId8"/>
        </w:object>
      </w:r>
    </w:p>
    <w:p w:rsidR="00600D6D" w:rsidRPr="00600D6D" w:rsidRDefault="00600D6D" w:rsidP="00556ED0">
      <w:pPr>
        <w:jc w:val="center"/>
        <w:rPr>
          <w:rFonts w:ascii="黑体" w:eastAsia="黑体" w:hAnsi="黑体"/>
        </w:rPr>
      </w:pPr>
      <w:r w:rsidRPr="00600D6D">
        <w:rPr>
          <w:rFonts w:ascii="黑体" w:eastAsia="黑体" w:hAnsi="黑体" w:hint="eastAsia"/>
        </w:rPr>
        <w:t>图2</w:t>
      </w:r>
      <w:r w:rsidRPr="00600D6D">
        <w:rPr>
          <w:rFonts w:ascii="黑体" w:eastAsia="黑体" w:hAnsi="黑体"/>
        </w:rPr>
        <w:t>-1</w:t>
      </w:r>
      <w:r w:rsidRPr="00600D6D">
        <w:rPr>
          <w:rFonts w:ascii="黑体" w:eastAsia="黑体" w:hAnsi="黑体" w:hint="eastAsia"/>
        </w:rPr>
        <w:t>电气示意图</w:t>
      </w:r>
    </w:p>
    <w:p w:rsidR="00600D6D" w:rsidRPr="00725A10" w:rsidRDefault="00600D6D" w:rsidP="00725A10"/>
    <w:p w:rsidR="00725A10" w:rsidRDefault="00725A10" w:rsidP="00725A10">
      <w:r>
        <w:object w:dxaOrig="14916" w:dyaOrig="5857">
          <v:shape id="_x0000_i1026" type="#_x0000_t75" style="width:414.45pt;height:198.9pt" o:ole="">
            <v:imagedata r:id="rId9" o:title=""/>
          </v:shape>
          <o:OLEObject Type="Embed" ProgID="Visio.Drawing.15" ShapeID="_x0000_i1026" DrawAspect="Content" ObjectID="_1726416364" r:id="rId10"/>
        </w:object>
      </w:r>
    </w:p>
    <w:p w:rsidR="00600D6D" w:rsidRPr="00600D6D" w:rsidRDefault="00600D6D" w:rsidP="00600D6D">
      <w:pPr>
        <w:jc w:val="center"/>
        <w:rPr>
          <w:rFonts w:ascii="黑体" w:eastAsia="黑体" w:hAnsi="黑体"/>
        </w:rPr>
      </w:pPr>
      <w:r w:rsidRPr="00600D6D">
        <w:rPr>
          <w:rFonts w:ascii="黑体" w:eastAsia="黑体" w:hAnsi="黑体" w:hint="eastAsia"/>
        </w:rPr>
        <w:t>图2</w:t>
      </w:r>
      <w:r w:rsidRPr="00600D6D">
        <w:rPr>
          <w:rFonts w:ascii="黑体" w:eastAsia="黑体" w:hAnsi="黑体"/>
        </w:rPr>
        <w:t>-</w:t>
      </w:r>
      <w:r>
        <w:rPr>
          <w:rFonts w:ascii="黑体" w:eastAsia="黑体" w:hAnsi="黑体"/>
        </w:rPr>
        <w:t>2</w:t>
      </w:r>
      <w:r>
        <w:rPr>
          <w:rFonts w:ascii="黑体" w:eastAsia="黑体" w:hAnsi="黑体" w:hint="eastAsia"/>
        </w:rPr>
        <w:t>方案接线图</w:t>
      </w:r>
    </w:p>
    <w:p w:rsidR="008808AB" w:rsidRDefault="008808AB">
      <w:pPr>
        <w:widowControl/>
        <w:jc w:val="left"/>
        <w:rPr>
          <w:bCs/>
          <w:kern w:val="44"/>
          <w:sz w:val="30"/>
          <w:szCs w:val="44"/>
        </w:rPr>
      </w:pPr>
      <w:r>
        <w:br w:type="page"/>
      </w:r>
    </w:p>
    <w:p w:rsidR="008808AB" w:rsidRPr="008808AB" w:rsidRDefault="008808AB" w:rsidP="008808AB">
      <w:pPr>
        <w:pStyle w:val="1"/>
      </w:pPr>
      <w:r>
        <w:lastRenderedPageBreak/>
        <w:t>3</w:t>
      </w:r>
      <w:r w:rsidRPr="008808AB">
        <w:rPr>
          <w:rFonts w:hint="eastAsia"/>
        </w:rPr>
        <w:t>主要误差因素分析</w:t>
      </w:r>
    </w:p>
    <w:p w:rsidR="008808AB" w:rsidRPr="008808AB" w:rsidRDefault="008808AB" w:rsidP="008808AB">
      <w:pPr>
        <w:ind w:firstLineChars="200" w:firstLine="420"/>
      </w:pPr>
      <w:r w:rsidRPr="008808AB">
        <w:rPr>
          <w:rFonts w:hint="eastAsia"/>
        </w:rPr>
        <w:t>影响视觉测量系统测量精度的误差因素较为复杂，按误差来源分类可以分为测量环境造成的误差、制品加工过程中产生的误差、测量系统硬件结构造成的误差以及测量系统算法导致的计算误差。</w:t>
      </w:r>
      <w:r w:rsidRPr="008808AB">
        <w:t xml:space="preserve"> </w:t>
      </w:r>
    </w:p>
    <w:p w:rsidR="008808AB" w:rsidRPr="008808AB" w:rsidRDefault="008808AB" w:rsidP="008808AB">
      <w:pPr>
        <w:pStyle w:val="2"/>
      </w:pPr>
      <w:r>
        <w:t>3</w:t>
      </w:r>
      <w:r w:rsidRPr="008808AB">
        <w:t>.1</w:t>
      </w:r>
      <w:r w:rsidRPr="008808AB">
        <w:rPr>
          <w:rFonts w:hint="eastAsia"/>
        </w:rPr>
        <w:t>测量环境中的误差因素</w:t>
      </w:r>
    </w:p>
    <w:p w:rsidR="008808AB" w:rsidRDefault="008808AB" w:rsidP="008808AB">
      <w:pPr>
        <w:ind w:firstLineChars="200" w:firstLine="420"/>
      </w:pPr>
      <w:r w:rsidRPr="008808AB">
        <w:rPr>
          <w:rFonts w:hint="eastAsia"/>
        </w:rPr>
        <w:t>测量环境的误差主要来源于输送带振动、</w:t>
      </w:r>
      <w:r>
        <w:rPr>
          <w:rFonts w:hint="eastAsia"/>
        </w:rPr>
        <w:t>设备运动的稳定性、</w:t>
      </w:r>
      <w:r w:rsidRPr="008808AB">
        <w:rPr>
          <w:rFonts w:hint="eastAsia"/>
        </w:rPr>
        <w:t>胶片运动过程中的跳动</w:t>
      </w:r>
      <w:r w:rsidR="00CF62E6">
        <w:rPr>
          <w:rFonts w:hint="eastAsia"/>
        </w:rPr>
        <w:t>、拍摄位置的影响</w:t>
      </w:r>
      <w:r w:rsidRPr="008808AB">
        <w:rPr>
          <w:rFonts w:hint="eastAsia"/>
        </w:rPr>
        <w:t>等环境因素。</w:t>
      </w:r>
    </w:p>
    <w:p w:rsidR="008808AB" w:rsidRPr="008808AB" w:rsidRDefault="008808AB" w:rsidP="008808AB">
      <w:r w:rsidRPr="008808AB">
        <w:rPr>
          <w:rFonts w:hint="eastAsia"/>
        </w:rPr>
        <w:t>（1）输送带振动</w:t>
      </w:r>
    </w:p>
    <w:p w:rsidR="008808AB" w:rsidRPr="008808AB" w:rsidRDefault="008808AB" w:rsidP="008808AB">
      <w:pPr>
        <w:ind w:firstLineChars="200" w:firstLine="420"/>
      </w:pPr>
      <w:r w:rsidRPr="008808AB">
        <w:rPr>
          <w:rFonts w:hint="eastAsia"/>
        </w:rPr>
        <w:t>二号带具</w:t>
      </w:r>
      <w:r>
        <w:rPr>
          <w:rFonts w:hint="eastAsia"/>
        </w:rPr>
        <w:t>有</w:t>
      </w:r>
      <w:r w:rsidRPr="008808AB">
        <w:rPr>
          <w:rFonts w:hint="eastAsia"/>
        </w:rPr>
        <w:t>纠偏功能，输送带在纠偏动作时存在较为剧烈的横向晃动。由于线阵相机CCD结构导致其并不是一次成像，而是多次成像后拼接而成。沿Y方向的持续振动反映在图像中即左右两长边的直线度较差，进而产生宽度测量误差。</w:t>
      </w:r>
    </w:p>
    <w:p w:rsidR="008808AB" w:rsidRPr="008808AB" w:rsidRDefault="008808AB" w:rsidP="008808AB">
      <w:r w:rsidRPr="008808AB">
        <w:rPr>
          <w:rFonts w:hint="eastAsia"/>
        </w:rPr>
        <w:t>（2）胶片尾部跳动</w:t>
      </w:r>
    </w:p>
    <w:p w:rsidR="008808AB" w:rsidRPr="008808AB" w:rsidRDefault="008808AB" w:rsidP="008808AB">
      <w:pPr>
        <w:ind w:firstLineChars="200" w:firstLine="420"/>
      </w:pPr>
      <w:r w:rsidRPr="008808AB">
        <w:rPr>
          <w:rFonts w:hint="eastAsia"/>
        </w:rPr>
        <w:t>胶片在脱离一号带进入二号带时，产生如图十所示的跳动，导致相机成像结果中尾部边缘圆弧状突起。胶片在拍摄过程中的无规则运动，导致相机无法准确成像，从而增加了系统误差。这种跳动主要受高度差，两条输送带速度差和摩擦力等复杂因素综合作用影响。</w:t>
      </w:r>
    </w:p>
    <w:p w:rsidR="008808AB" w:rsidRPr="008808AB" w:rsidRDefault="008808AB" w:rsidP="008808AB">
      <w:r w:rsidRPr="008808AB">
        <w:rPr>
          <w:rFonts w:hint="eastAsia"/>
        </w:rPr>
        <w:t>（3）</w:t>
      </w:r>
      <w:r w:rsidR="00CF62E6">
        <w:rPr>
          <w:rFonts w:hint="eastAsia"/>
        </w:rPr>
        <w:t>拍摄位置的影响</w:t>
      </w:r>
    </w:p>
    <w:p w:rsidR="008808AB" w:rsidRPr="008808AB" w:rsidRDefault="00CF62E6" w:rsidP="008808AB">
      <w:pPr>
        <w:ind w:firstLineChars="200" w:firstLine="420"/>
      </w:pPr>
      <w:r>
        <w:rPr>
          <w:rFonts w:hint="eastAsia"/>
        </w:rPr>
        <w:t>由于输送带长度固定，还需预留出一部分空间给接下来的拼接工位，传动带运动速度快，长度短，导致运动过程中是一个加速与减速的过程，</w:t>
      </w:r>
      <w:r w:rsidR="00556ED0">
        <w:rPr>
          <w:rFonts w:hint="eastAsia"/>
        </w:rPr>
        <w:t>匀速的过程较短，并且传送带与主动轮，传送带与胶皮都存在速度差，导致拍摄图像受到影响，从而影响了测量结果。</w:t>
      </w:r>
    </w:p>
    <w:p w:rsidR="008808AB" w:rsidRPr="008808AB" w:rsidRDefault="008808AB" w:rsidP="008808AB">
      <w:pPr>
        <w:pStyle w:val="2"/>
      </w:pPr>
      <w:r>
        <w:t>3</w:t>
      </w:r>
      <w:r w:rsidRPr="008808AB">
        <w:t>.2</w:t>
      </w:r>
      <w:r w:rsidRPr="008808AB">
        <w:rPr>
          <w:rFonts w:hint="eastAsia"/>
        </w:rPr>
        <w:t>制品本身的尺寸误差</w:t>
      </w:r>
    </w:p>
    <w:p w:rsidR="008808AB" w:rsidRPr="008808AB" w:rsidRDefault="008808AB" w:rsidP="008808AB">
      <w:pPr>
        <w:ind w:firstLineChars="200" w:firstLine="420"/>
      </w:pPr>
      <w:r w:rsidRPr="008808AB">
        <w:rPr>
          <w:rFonts w:hint="eastAsia"/>
        </w:rPr>
        <w:t>胶片本身是柔性体，在裁切过程中由于一端处于自由状态，裁切完成后应力释放导致其不可避免地存在一定变形。</w:t>
      </w:r>
    </w:p>
    <w:p w:rsidR="008808AB" w:rsidRPr="008808AB" w:rsidRDefault="008808AB" w:rsidP="008808AB">
      <w:pPr>
        <w:ind w:firstLineChars="200" w:firstLine="420"/>
      </w:pPr>
      <w:r w:rsidRPr="008808AB">
        <w:rPr>
          <w:rFonts w:hint="eastAsia"/>
        </w:rPr>
        <w:t>同时，胶片在运动过程中所受的摩擦力受一、二号带</w:t>
      </w:r>
      <w:r>
        <w:rPr>
          <w:rFonts w:hint="eastAsia"/>
        </w:rPr>
        <w:t>的</w:t>
      </w:r>
      <w:r w:rsidRPr="008808AB">
        <w:rPr>
          <w:rFonts w:hint="eastAsia"/>
        </w:rPr>
        <w:t>速度不同步影响。胶片在初入二号带阶段，胶片大部分长度仍在一号带上，运动速度更接近一号带；胶片大部分进入二号带后，速度才与二号带一致。</w:t>
      </w:r>
    </w:p>
    <w:p w:rsidR="008808AB" w:rsidRPr="008808AB" w:rsidRDefault="008808AB" w:rsidP="008808AB">
      <w:pPr>
        <w:ind w:firstLineChars="200" w:firstLine="420"/>
      </w:pPr>
      <w:r w:rsidRPr="008808AB">
        <w:rPr>
          <w:rFonts w:hint="eastAsia"/>
        </w:rPr>
        <w:t>以上因素的综合作用容易引起胶片变形，主要造成直线度误差，影响最终测量精度。</w:t>
      </w:r>
    </w:p>
    <w:p w:rsidR="008808AB" w:rsidRPr="008808AB" w:rsidRDefault="008808AB" w:rsidP="008808AB">
      <w:pPr>
        <w:ind w:firstLineChars="200" w:firstLine="420"/>
      </w:pPr>
      <w:r w:rsidRPr="008808AB">
        <w:t>此外，制品有两边属于未裁切部分，受胶料原料尺寸和形状</w:t>
      </w:r>
      <w:r w:rsidRPr="008808AB">
        <w:rPr>
          <w:rFonts w:hint="eastAsia"/>
        </w:rPr>
        <w:t>误差</w:t>
      </w:r>
      <w:r w:rsidRPr="008808AB">
        <w:t>影响。</w:t>
      </w:r>
    </w:p>
    <w:p w:rsidR="008808AB" w:rsidRPr="008808AB" w:rsidRDefault="008808AB" w:rsidP="008808AB">
      <w:pPr>
        <w:pStyle w:val="2"/>
      </w:pPr>
      <w:r>
        <w:t>3</w:t>
      </w:r>
      <w:r w:rsidRPr="008808AB">
        <w:t>.3</w:t>
      </w:r>
      <w:r w:rsidRPr="008808AB">
        <w:rPr>
          <w:rFonts w:hint="eastAsia"/>
        </w:rPr>
        <w:t>不同分辨率旋转编码器的信号稳定性</w:t>
      </w:r>
    </w:p>
    <w:p w:rsidR="008808AB" w:rsidRPr="008808AB" w:rsidRDefault="008808AB" w:rsidP="008808AB">
      <w:pPr>
        <w:ind w:firstLineChars="200" w:firstLine="420"/>
      </w:pPr>
      <w:r w:rsidRPr="008808AB">
        <w:rPr>
          <w:rFonts w:hint="eastAsia"/>
        </w:rPr>
        <w:t>测量系统使用上文所述的方案进行图像采集时，需要使用旋转编码器提供触发信号。旋转编码器与在二号</w:t>
      </w:r>
      <w:proofErr w:type="gramStart"/>
      <w:r w:rsidRPr="008808AB">
        <w:rPr>
          <w:rFonts w:hint="eastAsia"/>
        </w:rPr>
        <w:t>带主动辊相</w:t>
      </w:r>
      <w:proofErr w:type="gramEnd"/>
      <w:r w:rsidRPr="008808AB">
        <w:rPr>
          <w:rFonts w:hint="eastAsia"/>
        </w:rPr>
        <w:t>连接。</w:t>
      </w:r>
      <w:proofErr w:type="gramStart"/>
      <w:r w:rsidRPr="008808AB">
        <w:rPr>
          <w:rFonts w:hint="eastAsia"/>
        </w:rPr>
        <w:t>主动辊每旋转</w:t>
      </w:r>
      <w:proofErr w:type="gramEnd"/>
      <w:r w:rsidRPr="008808AB">
        <w:rPr>
          <w:rFonts w:hint="eastAsia"/>
        </w:rPr>
        <w:t>一周，编码器输出其分辨率对应的脉冲数。较高分辨率的编码器可以更灵敏的反应主动辊的转速，但过高的频率更加容易产生信号毛刺，而过低分辨率编码器容易造成触发信号不足，影响图像采集。因此需要选择恰当的编码器分辨率，以提高系统测量精度，减少电气干扰引入的误差。</w:t>
      </w:r>
    </w:p>
    <w:p w:rsidR="008808AB" w:rsidRPr="008808AB" w:rsidRDefault="008808AB" w:rsidP="008808AB">
      <w:pPr>
        <w:pStyle w:val="2"/>
      </w:pPr>
      <w:r>
        <w:t>3</w:t>
      </w:r>
      <w:r w:rsidRPr="008808AB">
        <w:t>.4</w:t>
      </w:r>
      <w:r w:rsidRPr="008808AB">
        <w:rPr>
          <w:rFonts w:hint="eastAsia"/>
        </w:rPr>
        <w:t>测量系统算法的计算误差</w:t>
      </w:r>
    </w:p>
    <w:p w:rsidR="008808AB" w:rsidRPr="008808AB" w:rsidRDefault="008808AB" w:rsidP="008808AB">
      <w:pPr>
        <w:ind w:firstLineChars="200" w:firstLine="420"/>
      </w:pPr>
      <w:r w:rsidRPr="008808AB">
        <w:rPr>
          <w:rFonts w:hint="eastAsia"/>
        </w:rPr>
        <w:t>系统算法中的误差因素包括算法中二值化、边缘检测等的阈值影响，霍夫直线拟合的精度影响以及计算过程中的截断误差等。</w:t>
      </w:r>
    </w:p>
    <w:p w:rsidR="008808AB" w:rsidRPr="008808AB" w:rsidRDefault="008808AB" w:rsidP="008808AB">
      <w:pPr>
        <w:pStyle w:val="2"/>
      </w:pPr>
      <w:r>
        <w:lastRenderedPageBreak/>
        <w:t>3</w:t>
      </w:r>
      <w:r w:rsidRPr="008808AB">
        <w:t>.5</w:t>
      </w:r>
      <w:r w:rsidRPr="008808AB">
        <w:rPr>
          <w:rFonts w:hint="eastAsia"/>
        </w:rPr>
        <w:t>小结</w:t>
      </w:r>
    </w:p>
    <w:p w:rsidR="008808AB" w:rsidRPr="008808AB" w:rsidRDefault="008808AB" w:rsidP="008808AB">
      <w:pPr>
        <w:ind w:firstLineChars="200" w:firstLine="420"/>
      </w:pPr>
      <w:r w:rsidRPr="008808AB">
        <w:rPr>
          <w:rFonts w:hint="eastAsia"/>
        </w:rPr>
        <w:t>工厂现场环境复杂，造成测量结果的误差因素较多。本次调试过程中，使用单因素实验法对上述多种误差进行实验，分析各项因素对于系统功能的影响程度，具体实验方案及结果将在下章中论述。</w:t>
      </w:r>
    </w:p>
    <w:p w:rsidR="008808AB" w:rsidRDefault="008808AB" w:rsidP="008808AB">
      <w:pPr>
        <w:pStyle w:val="1"/>
      </w:pPr>
      <w:r>
        <w:t>4</w:t>
      </w:r>
      <w:r w:rsidRPr="008808AB">
        <w:t>.</w:t>
      </w:r>
      <w:r w:rsidRPr="008808AB">
        <w:rPr>
          <w:rFonts w:hint="eastAsia"/>
        </w:rPr>
        <w:t>实验方案及结果分析</w:t>
      </w:r>
    </w:p>
    <w:p w:rsidR="008808AB" w:rsidRDefault="008808AB" w:rsidP="008808AB">
      <w:pPr>
        <w:ind w:firstLineChars="200" w:firstLine="420"/>
      </w:pPr>
      <w:r w:rsidRPr="008808AB">
        <w:rPr>
          <w:rFonts w:hint="eastAsia"/>
        </w:rPr>
        <w:t>本次调试过程中，生产线为</w:t>
      </w:r>
      <w:r>
        <w:rPr>
          <w:rFonts w:hint="eastAsia"/>
        </w:rPr>
        <w:t>设备调试</w:t>
      </w:r>
      <w:r w:rsidRPr="008808AB">
        <w:rPr>
          <w:rFonts w:hint="eastAsia"/>
        </w:rPr>
        <w:t>状态，</w:t>
      </w:r>
      <w:r>
        <w:rPr>
          <w:rFonts w:hint="eastAsia"/>
        </w:rPr>
        <w:t>测试时</w:t>
      </w:r>
      <w:r w:rsidRPr="008808AB">
        <w:rPr>
          <w:rFonts w:hint="eastAsia"/>
        </w:rPr>
        <w:t>生产线运转速度等均与正式生产时一致</w:t>
      </w:r>
      <w:r w:rsidR="00CF62E6">
        <w:rPr>
          <w:rFonts w:hint="eastAsia"/>
        </w:rPr>
        <w:t>，为2</w:t>
      </w:r>
      <w:r w:rsidR="00CF62E6">
        <w:t>60</w:t>
      </w:r>
      <w:r w:rsidR="00CF62E6">
        <w:rPr>
          <w:rFonts w:hint="eastAsia"/>
        </w:rPr>
        <w:t>m/min</w:t>
      </w:r>
      <w:r w:rsidRPr="008808AB">
        <w:rPr>
          <w:rFonts w:hint="eastAsia"/>
        </w:rPr>
        <w:t>。为了进一步优化系统方案，提高测量精度，为后续系统的进一步改进提供方向。设计下述对比实验和测量系统误差因素分析实验。通过大量实验数据，选出最优系统设计方案并得到现场误差因素对于系统测量精度的影响程度，进一步提出优化方案。</w:t>
      </w:r>
    </w:p>
    <w:p w:rsidR="008808AB" w:rsidRDefault="008808AB" w:rsidP="008808AB">
      <w:pPr>
        <w:pStyle w:val="2"/>
      </w:pPr>
      <w:r>
        <w:rPr>
          <w:rFonts w:hint="eastAsia"/>
        </w:rPr>
        <w:t>4</w:t>
      </w:r>
      <w:r>
        <w:t>.1</w:t>
      </w:r>
      <w:r w:rsidR="00F65EA1">
        <w:rPr>
          <w:rFonts w:hint="eastAsia"/>
        </w:rPr>
        <w:t>标定板</w:t>
      </w:r>
      <w:r w:rsidR="00441152">
        <w:rPr>
          <w:rFonts w:hint="eastAsia"/>
        </w:rPr>
        <w:t>双面胶</w:t>
      </w:r>
      <w:r w:rsidR="00F65EA1">
        <w:rPr>
          <w:rFonts w:hint="eastAsia"/>
        </w:rPr>
        <w:t>实验</w:t>
      </w:r>
    </w:p>
    <w:p w:rsidR="00F65EA1" w:rsidRDefault="00F65EA1" w:rsidP="009C1B51">
      <w:pPr>
        <w:ind w:firstLineChars="200" w:firstLine="420"/>
      </w:pPr>
      <w:r>
        <w:rPr>
          <w:rFonts w:hint="eastAsia"/>
        </w:rPr>
        <w:t>为了检验系统测量精度，实验制作了标准件2</w:t>
      </w:r>
      <w:r>
        <w:t>5</w:t>
      </w:r>
      <w:r>
        <w:rPr>
          <w:rFonts w:hint="eastAsia"/>
        </w:rPr>
        <w:t>°与</w:t>
      </w:r>
      <w:r>
        <w:t>30</w:t>
      </w:r>
      <w:r>
        <w:rPr>
          <w:rFonts w:hint="eastAsia"/>
        </w:rPr>
        <w:t>°角标定板两块，由于标定板不同于胶皮，表面摩擦系数不同，</w:t>
      </w:r>
      <w:r w:rsidR="00CD0259">
        <w:rPr>
          <w:rFonts w:hint="eastAsia"/>
        </w:rPr>
        <w:t>在</w:t>
      </w:r>
      <w:r>
        <w:rPr>
          <w:rFonts w:hint="eastAsia"/>
        </w:rPr>
        <w:t>高速传送带</w:t>
      </w:r>
      <w:proofErr w:type="gramStart"/>
      <w:r>
        <w:rPr>
          <w:rFonts w:hint="eastAsia"/>
        </w:rPr>
        <w:t>下速度</w:t>
      </w:r>
      <w:proofErr w:type="gramEnd"/>
      <w:r>
        <w:rPr>
          <w:rFonts w:hint="eastAsia"/>
        </w:rPr>
        <w:t>提升曲线也不同于橡胶制品，因此我们做了标定板加双面胶与不加双面</w:t>
      </w:r>
      <w:proofErr w:type="gramStart"/>
      <w:r>
        <w:rPr>
          <w:rFonts w:hint="eastAsia"/>
        </w:rPr>
        <w:t>胶两</w:t>
      </w:r>
      <w:proofErr w:type="gramEnd"/>
      <w:r>
        <w:rPr>
          <w:rFonts w:hint="eastAsia"/>
        </w:rPr>
        <w:t>种情况进行实验测试，</w:t>
      </w:r>
      <w:r w:rsidR="00CD0259">
        <w:rPr>
          <w:rFonts w:hint="eastAsia"/>
        </w:rPr>
        <w:t>分析增加摩擦系数对测量精度的影响。</w:t>
      </w:r>
      <w:r w:rsidR="00B417BB" w:rsidRPr="00E00716">
        <w:rPr>
          <w:rFonts w:hint="eastAsia"/>
        </w:rPr>
        <w:t>求其标准差。测量实验结果如表所示</w:t>
      </w:r>
      <w:r w:rsidR="00B417BB">
        <w:rPr>
          <w:rFonts w:hint="eastAsia"/>
        </w:rPr>
        <w:t>：</w:t>
      </w:r>
    </w:p>
    <w:p w:rsidR="002C6788" w:rsidRPr="002C6788" w:rsidRDefault="002C6788" w:rsidP="002C6788">
      <w:pPr>
        <w:jc w:val="center"/>
        <w:rPr>
          <w:rFonts w:ascii="黑体" w:eastAsia="黑体" w:hAnsi="黑体"/>
        </w:rPr>
      </w:pPr>
      <w:r w:rsidRPr="002C6788">
        <w:rPr>
          <w:rFonts w:ascii="黑体" w:eastAsia="黑体" w:hAnsi="黑体" w:hint="eastAsia"/>
        </w:rPr>
        <w:t>表4</w:t>
      </w:r>
      <w:r w:rsidRPr="002C6788">
        <w:rPr>
          <w:rFonts w:ascii="黑体" w:eastAsia="黑体" w:hAnsi="黑体"/>
        </w:rPr>
        <w:t>-1 30</w:t>
      </w:r>
      <w:r w:rsidRPr="002C6788">
        <w:rPr>
          <w:rFonts w:ascii="黑体" w:eastAsia="黑体" w:hAnsi="黑体" w:hint="eastAsia"/>
        </w:rPr>
        <w:t>°标定板添加双面胶前后对比</w:t>
      </w:r>
    </w:p>
    <w:tbl>
      <w:tblPr>
        <w:tblStyle w:val="a4"/>
        <w:tblW w:w="0" w:type="auto"/>
        <w:jc w:val="center"/>
        <w:tblLook w:val="04A0" w:firstRow="1" w:lastRow="0" w:firstColumn="1" w:lastColumn="0" w:noHBand="0" w:noVBand="1"/>
      </w:tblPr>
      <w:tblGrid>
        <w:gridCol w:w="1555"/>
        <w:gridCol w:w="1763"/>
        <w:gridCol w:w="1659"/>
        <w:gridCol w:w="1659"/>
        <w:gridCol w:w="1660"/>
      </w:tblGrid>
      <w:tr w:rsidR="00CD0259" w:rsidTr="002C6788">
        <w:trPr>
          <w:jc w:val="center"/>
        </w:trPr>
        <w:tc>
          <w:tcPr>
            <w:tcW w:w="1555" w:type="dxa"/>
            <w:vAlign w:val="center"/>
          </w:tcPr>
          <w:p w:rsidR="00CD0259" w:rsidRDefault="00CD0259" w:rsidP="002C6788">
            <w:pPr>
              <w:jc w:val="center"/>
            </w:pPr>
            <w:r>
              <w:rPr>
                <w:rFonts w:hint="eastAsia"/>
              </w:rPr>
              <w:t>序号</w:t>
            </w:r>
          </w:p>
        </w:tc>
        <w:tc>
          <w:tcPr>
            <w:tcW w:w="1763" w:type="dxa"/>
            <w:vAlign w:val="center"/>
          </w:tcPr>
          <w:p w:rsidR="00CD0259" w:rsidRDefault="00DF319F" w:rsidP="002C6788">
            <w:pPr>
              <w:jc w:val="center"/>
            </w:pPr>
            <w:r>
              <w:rPr>
                <w:rFonts w:hint="eastAsia"/>
              </w:rPr>
              <w:t>3</w:t>
            </w:r>
            <w:r>
              <w:t>0</w:t>
            </w:r>
            <w:r w:rsidR="00CD0259">
              <w:rPr>
                <w:rFonts w:hint="eastAsia"/>
              </w:rPr>
              <w:t>°未加双面</w:t>
            </w:r>
            <w:r>
              <w:rPr>
                <w:rFonts w:hint="eastAsia"/>
              </w:rPr>
              <w:t>胶（前角）</w:t>
            </w:r>
          </w:p>
        </w:tc>
        <w:tc>
          <w:tcPr>
            <w:tcW w:w="1659" w:type="dxa"/>
            <w:vAlign w:val="center"/>
          </w:tcPr>
          <w:p w:rsidR="00CD0259" w:rsidRDefault="00DF319F" w:rsidP="002C6788">
            <w:pPr>
              <w:jc w:val="center"/>
            </w:pPr>
            <w:r>
              <w:t>30</w:t>
            </w:r>
            <w:r w:rsidR="00CD0259">
              <w:rPr>
                <w:rFonts w:hint="eastAsia"/>
              </w:rPr>
              <w:t>°加双面胶</w:t>
            </w:r>
            <w:r>
              <w:rPr>
                <w:rFonts w:hint="eastAsia"/>
              </w:rPr>
              <w:t>（前角）</w:t>
            </w:r>
          </w:p>
        </w:tc>
        <w:tc>
          <w:tcPr>
            <w:tcW w:w="1659" w:type="dxa"/>
            <w:vAlign w:val="center"/>
          </w:tcPr>
          <w:p w:rsidR="00CD0259" w:rsidRDefault="00CD0259" w:rsidP="002C6788">
            <w:pPr>
              <w:jc w:val="center"/>
            </w:pPr>
            <w:r>
              <w:t>30</w:t>
            </w:r>
            <w:r>
              <w:rPr>
                <w:rFonts w:hint="eastAsia"/>
              </w:rPr>
              <w:t>°未加双面胶</w:t>
            </w:r>
            <w:r w:rsidR="00DF319F">
              <w:rPr>
                <w:rFonts w:hint="eastAsia"/>
              </w:rPr>
              <w:t>（后角）</w:t>
            </w:r>
          </w:p>
        </w:tc>
        <w:tc>
          <w:tcPr>
            <w:tcW w:w="1660" w:type="dxa"/>
            <w:vAlign w:val="center"/>
          </w:tcPr>
          <w:p w:rsidR="00CD0259" w:rsidRDefault="00CD0259" w:rsidP="002C6788">
            <w:pPr>
              <w:jc w:val="center"/>
            </w:pPr>
            <w:r>
              <w:t>30</w:t>
            </w:r>
            <w:r>
              <w:rPr>
                <w:rFonts w:hint="eastAsia"/>
              </w:rPr>
              <w:t>°加双面胶</w:t>
            </w:r>
            <w:r w:rsidR="00DF319F">
              <w:rPr>
                <w:rFonts w:hint="eastAsia"/>
              </w:rPr>
              <w:t>（后角）</w:t>
            </w:r>
          </w:p>
        </w:tc>
      </w:tr>
      <w:tr w:rsidR="00CD0259" w:rsidTr="002C6788">
        <w:trPr>
          <w:jc w:val="center"/>
        </w:trPr>
        <w:tc>
          <w:tcPr>
            <w:tcW w:w="1555" w:type="dxa"/>
            <w:vAlign w:val="center"/>
          </w:tcPr>
          <w:p w:rsidR="00CD0259" w:rsidRDefault="00CD0259" w:rsidP="002C6788">
            <w:pPr>
              <w:jc w:val="center"/>
            </w:pPr>
            <w:r>
              <w:rPr>
                <w:rFonts w:hint="eastAsia"/>
              </w:rPr>
              <w:t>1</w:t>
            </w:r>
          </w:p>
        </w:tc>
        <w:tc>
          <w:tcPr>
            <w:tcW w:w="1763" w:type="dxa"/>
            <w:vAlign w:val="center"/>
          </w:tcPr>
          <w:p w:rsidR="00CD0259" w:rsidRDefault="00DF319F" w:rsidP="002C6788">
            <w:pPr>
              <w:jc w:val="center"/>
            </w:pPr>
            <w:r>
              <w:rPr>
                <w:rFonts w:hint="eastAsia"/>
              </w:rPr>
              <w:t>3</w:t>
            </w:r>
            <w:r>
              <w:t>1</w:t>
            </w:r>
          </w:p>
        </w:tc>
        <w:tc>
          <w:tcPr>
            <w:tcW w:w="1659" w:type="dxa"/>
            <w:vAlign w:val="center"/>
          </w:tcPr>
          <w:p w:rsidR="00CD0259" w:rsidRDefault="00DF319F" w:rsidP="002C6788">
            <w:pPr>
              <w:jc w:val="center"/>
            </w:pPr>
            <w:r>
              <w:rPr>
                <w:rFonts w:hint="eastAsia"/>
              </w:rPr>
              <w:t>2</w:t>
            </w:r>
            <w:r>
              <w:t>9</w:t>
            </w:r>
          </w:p>
        </w:tc>
        <w:tc>
          <w:tcPr>
            <w:tcW w:w="1659" w:type="dxa"/>
            <w:vAlign w:val="center"/>
          </w:tcPr>
          <w:p w:rsidR="00CD0259" w:rsidRDefault="00CD0259" w:rsidP="002C6788">
            <w:pPr>
              <w:jc w:val="center"/>
            </w:pPr>
            <w:r>
              <w:rPr>
                <w:rFonts w:hint="eastAsia"/>
              </w:rPr>
              <w:t>3</w:t>
            </w:r>
            <w:r w:rsidR="00DF319F">
              <w:t>0</w:t>
            </w:r>
          </w:p>
        </w:tc>
        <w:tc>
          <w:tcPr>
            <w:tcW w:w="1660" w:type="dxa"/>
            <w:vAlign w:val="center"/>
          </w:tcPr>
          <w:p w:rsidR="00CD0259" w:rsidRDefault="00DF319F" w:rsidP="002C6788">
            <w:pPr>
              <w:jc w:val="center"/>
            </w:pPr>
            <w:r>
              <w:rPr>
                <w:rFonts w:hint="eastAsia"/>
              </w:rPr>
              <w:t>3</w:t>
            </w:r>
            <w:r>
              <w:t>1</w:t>
            </w:r>
          </w:p>
        </w:tc>
      </w:tr>
      <w:tr w:rsidR="00CD0259" w:rsidTr="002C6788">
        <w:trPr>
          <w:jc w:val="center"/>
        </w:trPr>
        <w:tc>
          <w:tcPr>
            <w:tcW w:w="1555" w:type="dxa"/>
            <w:vAlign w:val="center"/>
          </w:tcPr>
          <w:p w:rsidR="00CD0259" w:rsidRDefault="00CD0259" w:rsidP="002C6788">
            <w:pPr>
              <w:jc w:val="center"/>
            </w:pPr>
            <w:r>
              <w:rPr>
                <w:rFonts w:hint="eastAsia"/>
              </w:rPr>
              <w:t>2</w:t>
            </w:r>
          </w:p>
        </w:tc>
        <w:tc>
          <w:tcPr>
            <w:tcW w:w="1763" w:type="dxa"/>
            <w:vAlign w:val="center"/>
          </w:tcPr>
          <w:p w:rsidR="00CD0259" w:rsidRDefault="00DF319F" w:rsidP="002C6788">
            <w:pPr>
              <w:jc w:val="center"/>
            </w:pPr>
            <w:r>
              <w:rPr>
                <w:rFonts w:hint="eastAsia"/>
              </w:rPr>
              <w:t>3</w:t>
            </w:r>
            <w:r>
              <w:t>1</w:t>
            </w:r>
          </w:p>
        </w:tc>
        <w:tc>
          <w:tcPr>
            <w:tcW w:w="1659" w:type="dxa"/>
            <w:vAlign w:val="center"/>
          </w:tcPr>
          <w:p w:rsidR="00CD0259" w:rsidRDefault="00DF319F" w:rsidP="002C6788">
            <w:pPr>
              <w:jc w:val="center"/>
            </w:pPr>
            <w:r>
              <w:rPr>
                <w:rFonts w:hint="eastAsia"/>
              </w:rPr>
              <w:t>3</w:t>
            </w:r>
            <w:r>
              <w:t>0</w:t>
            </w:r>
          </w:p>
        </w:tc>
        <w:tc>
          <w:tcPr>
            <w:tcW w:w="1659" w:type="dxa"/>
            <w:vAlign w:val="center"/>
          </w:tcPr>
          <w:p w:rsidR="00CD0259" w:rsidRDefault="00CD0259" w:rsidP="002C6788">
            <w:pPr>
              <w:jc w:val="center"/>
            </w:pPr>
            <w:r>
              <w:rPr>
                <w:rFonts w:hint="eastAsia"/>
              </w:rPr>
              <w:t>3</w:t>
            </w:r>
            <w:r w:rsidR="00DF319F">
              <w:t>0</w:t>
            </w:r>
          </w:p>
        </w:tc>
        <w:tc>
          <w:tcPr>
            <w:tcW w:w="1660" w:type="dxa"/>
            <w:vAlign w:val="center"/>
          </w:tcPr>
          <w:p w:rsidR="00CD0259" w:rsidRDefault="00DF319F" w:rsidP="002C6788">
            <w:pPr>
              <w:jc w:val="center"/>
            </w:pPr>
            <w:r>
              <w:rPr>
                <w:rFonts w:hint="eastAsia"/>
              </w:rPr>
              <w:t>3</w:t>
            </w:r>
            <w:r>
              <w:t>0</w:t>
            </w:r>
          </w:p>
        </w:tc>
      </w:tr>
      <w:tr w:rsidR="00CD0259" w:rsidTr="002C6788">
        <w:trPr>
          <w:jc w:val="center"/>
        </w:trPr>
        <w:tc>
          <w:tcPr>
            <w:tcW w:w="1555" w:type="dxa"/>
            <w:vAlign w:val="center"/>
          </w:tcPr>
          <w:p w:rsidR="00CD0259" w:rsidRDefault="00CD0259" w:rsidP="002C6788">
            <w:pPr>
              <w:jc w:val="center"/>
            </w:pPr>
            <w:r>
              <w:rPr>
                <w:rFonts w:hint="eastAsia"/>
              </w:rPr>
              <w:t>3</w:t>
            </w:r>
          </w:p>
        </w:tc>
        <w:tc>
          <w:tcPr>
            <w:tcW w:w="1763" w:type="dxa"/>
            <w:vAlign w:val="center"/>
          </w:tcPr>
          <w:p w:rsidR="00CD0259" w:rsidRDefault="00DF319F" w:rsidP="002C6788">
            <w:pPr>
              <w:jc w:val="center"/>
            </w:pPr>
            <w:r>
              <w:rPr>
                <w:rFonts w:hint="eastAsia"/>
              </w:rPr>
              <w:t>3</w:t>
            </w:r>
            <w:r>
              <w:t>0</w:t>
            </w:r>
          </w:p>
        </w:tc>
        <w:tc>
          <w:tcPr>
            <w:tcW w:w="1659" w:type="dxa"/>
            <w:vAlign w:val="center"/>
          </w:tcPr>
          <w:p w:rsidR="00CD0259" w:rsidRDefault="00DF319F" w:rsidP="002C6788">
            <w:pPr>
              <w:jc w:val="center"/>
            </w:pPr>
            <w:r>
              <w:rPr>
                <w:rFonts w:hint="eastAsia"/>
              </w:rPr>
              <w:t>3</w:t>
            </w:r>
            <w:r>
              <w:t>0</w:t>
            </w:r>
          </w:p>
        </w:tc>
        <w:tc>
          <w:tcPr>
            <w:tcW w:w="1659" w:type="dxa"/>
            <w:vAlign w:val="center"/>
          </w:tcPr>
          <w:p w:rsidR="00CD0259" w:rsidRDefault="00CD0259" w:rsidP="002C6788">
            <w:pPr>
              <w:jc w:val="center"/>
            </w:pPr>
            <w:r>
              <w:rPr>
                <w:rFonts w:hint="eastAsia"/>
              </w:rPr>
              <w:t>3</w:t>
            </w:r>
            <w:r>
              <w:t>0</w:t>
            </w:r>
          </w:p>
        </w:tc>
        <w:tc>
          <w:tcPr>
            <w:tcW w:w="1660" w:type="dxa"/>
            <w:vAlign w:val="center"/>
          </w:tcPr>
          <w:p w:rsidR="00CD0259" w:rsidRDefault="00DF319F" w:rsidP="002C6788">
            <w:pPr>
              <w:jc w:val="center"/>
            </w:pPr>
            <w:r>
              <w:rPr>
                <w:rFonts w:hint="eastAsia"/>
              </w:rPr>
              <w:t>3</w:t>
            </w:r>
            <w:r>
              <w:t>0</w:t>
            </w:r>
          </w:p>
        </w:tc>
      </w:tr>
      <w:tr w:rsidR="00CD0259" w:rsidTr="002C6788">
        <w:trPr>
          <w:jc w:val="center"/>
        </w:trPr>
        <w:tc>
          <w:tcPr>
            <w:tcW w:w="1555" w:type="dxa"/>
            <w:vAlign w:val="center"/>
          </w:tcPr>
          <w:p w:rsidR="00CD0259" w:rsidRDefault="00CD0259" w:rsidP="002C6788">
            <w:pPr>
              <w:jc w:val="center"/>
            </w:pPr>
            <w:r>
              <w:rPr>
                <w:rFonts w:hint="eastAsia"/>
              </w:rPr>
              <w:t>4</w:t>
            </w:r>
          </w:p>
        </w:tc>
        <w:tc>
          <w:tcPr>
            <w:tcW w:w="1763" w:type="dxa"/>
            <w:vAlign w:val="center"/>
          </w:tcPr>
          <w:p w:rsidR="00CD0259" w:rsidRDefault="00DF319F" w:rsidP="002C6788">
            <w:pPr>
              <w:jc w:val="center"/>
            </w:pPr>
            <w:r>
              <w:rPr>
                <w:rFonts w:hint="eastAsia"/>
              </w:rPr>
              <w:t>3</w:t>
            </w:r>
            <w:r>
              <w:t>0</w:t>
            </w:r>
          </w:p>
        </w:tc>
        <w:tc>
          <w:tcPr>
            <w:tcW w:w="1659" w:type="dxa"/>
            <w:vAlign w:val="center"/>
          </w:tcPr>
          <w:p w:rsidR="00CD0259" w:rsidRDefault="00DF319F" w:rsidP="002C6788">
            <w:pPr>
              <w:jc w:val="center"/>
            </w:pPr>
            <w:r>
              <w:t>29</w:t>
            </w:r>
          </w:p>
        </w:tc>
        <w:tc>
          <w:tcPr>
            <w:tcW w:w="1659" w:type="dxa"/>
            <w:vAlign w:val="center"/>
          </w:tcPr>
          <w:p w:rsidR="00CD0259" w:rsidRDefault="00DF319F" w:rsidP="002C6788">
            <w:pPr>
              <w:jc w:val="center"/>
            </w:pPr>
            <w:r>
              <w:rPr>
                <w:rFonts w:hint="eastAsia"/>
              </w:rPr>
              <w:t>3</w:t>
            </w:r>
            <w:r>
              <w:t>1</w:t>
            </w:r>
          </w:p>
        </w:tc>
        <w:tc>
          <w:tcPr>
            <w:tcW w:w="1660" w:type="dxa"/>
            <w:vAlign w:val="center"/>
          </w:tcPr>
          <w:p w:rsidR="00CD0259" w:rsidRDefault="00DF319F" w:rsidP="002C6788">
            <w:pPr>
              <w:jc w:val="center"/>
            </w:pPr>
            <w:r>
              <w:rPr>
                <w:rFonts w:hint="eastAsia"/>
              </w:rPr>
              <w:t>3</w:t>
            </w:r>
            <w:r>
              <w:t>1</w:t>
            </w:r>
          </w:p>
        </w:tc>
      </w:tr>
      <w:tr w:rsidR="00CD0259" w:rsidTr="002C6788">
        <w:trPr>
          <w:jc w:val="center"/>
        </w:trPr>
        <w:tc>
          <w:tcPr>
            <w:tcW w:w="1555" w:type="dxa"/>
            <w:vAlign w:val="center"/>
          </w:tcPr>
          <w:p w:rsidR="00CD0259" w:rsidRDefault="00CD0259" w:rsidP="002C6788">
            <w:pPr>
              <w:jc w:val="center"/>
            </w:pPr>
            <w:r>
              <w:rPr>
                <w:rFonts w:hint="eastAsia"/>
              </w:rPr>
              <w:t>5</w:t>
            </w:r>
          </w:p>
        </w:tc>
        <w:tc>
          <w:tcPr>
            <w:tcW w:w="1763" w:type="dxa"/>
            <w:vAlign w:val="center"/>
          </w:tcPr>
          <w:p w:rsidR="00CD0259" w:rsidRDefault="00DF319F" w:rsidP="002C6788">
            <w:pPr>
              <w:jc w:val="center"/>
            </w:pPr>
            <w:r>
              <w:rPr>
                <w:rFonts w:hint="eastAsia"/>
              </w:rPr>
              <w:t>3</w:t>
            </w:r>
            <w:r>
              <w:t>0</w:t>
            </w:r>
          </w:p>
        </w:tc>
        <w:tc>
          <w:tcPr>
            <w:tcW w:w="1659" w:type="dxa"/>
            <w:vAlign w:val="center"/>
          </w:tcPr>
          <w:p w:rsidR="00CD0259" w:rsidRDefault="00DF319F" w:rsidP="002C6788">
            <w:pPr>
              <w:jc w:val="center"/>
            </w:pPr>
            <w:r>
              <w:t>29</w:t>
            </w:r>
          </w:p>
        </w:tc>
        <w:tc>
          <w:tcPr>
            <w:tcW w:w="1659" w:type="dxa"/>
            <w:vAlign w:val="center"/>
          </w:tcPr>
          <w:p w:rsidR="00CD0259" w:rsidRDefault="00DF319F" w:rsidP="002C6788">
            <w:pPr>
              <w:jc w:val="center"/>
            </w:pPr>
            <w:r>
              <w:rPr>
                <w:rFonts w:hint="eastAsia"/>
              </w:rPr>
              <w:t>2</w:t>
            </w:r>
            <w:r>
              <w:t>9</w:t>
            </w:r>
          </w:p>
        </w:tc>
        <w:tc>
          <w:tcPr>
            <w:tcW w:w="1660" w:type="dxa"/>
            <w:vAlign w:val="center"/>
          </w:tcPr>
          <w:p w:rsidR="00CD0259" w:rsidRDefault="00DF319F" w:rsidP="002C6788">
            <w:pPr>
              <w:jc w:val="center"/>
            </w:pPr>
            <w:r>
              <w:rPr>
                <w:rFonts w:hint="eastAsia"/>
              </w:rPr>
              <w:t>3</w:t>
            </w:r>
            <w:r>
              <w:t>0</w:t>
            </w:r>
          </w:p>
        </w:tc>
      </w:tr>
      <w:tr w:rsidR="00CD0259" w:rsidTr="002C6788">
        <w:trPr>
          <w:jc w:val="center"/>
        </w:trPr>
        <w:tc>
          <w:tcPr>
            <w:tcW w:w="1555" w:type="dxa"/>
            <w:vAlign w:val="center"/>
          </w:tcPr>
          <w:p w:rsidR="00CD0259" w:rsidRDefault="00CD0259" w:rsidP="002C6788">
            <w:pPr>
              <w:jc w:val="center"/>
            </w:pPr>
            <w:r>
              <w:t>…</w:t>
            </w:r>
          </w:p>
        </w:tc>
        <w:tc>
          <w:tcPr>
            <w:tcW w:w="1763" w:type="dxa"/>
            <w:vAlign w:val="center"/>
          </w:tcPr>
          <w:p w:rsidR="00CD0259" w:rsidRDefault="00CD0259" w:rsidP="002C6788">
            <w:pPr>
              <w:jc w:val="center"/>
            </w:pPr>
            <w:r>
              <w:t>…</w:t>
            </w:r>
          </w:p>
        </w:tc>
        <w:tc>
          <w:tcPr>
            <w:tcW w:w="1659" w:type="dxa"/>
            <w:vAlign w:val="center"/>
          </w:tcPr>
          <w:p w:rsidR="00CD0259" w:rsidRDefault="00CD0259" w:rsidP="002C6788">
            <w:pPr>
              <w:jc w:val="center"/>
            </w:pPr>
            <w:r>
              <w:t>…</w:t>
            </w:r>
          </w:p>
        </w:tc>
        <w:tc>
          <w:tcPr>
            <w:tcW w:w="1659" w:type="dxa"/>
            <w:vAlign w:val="center"/>
          </w:tcPr>
          <w:p w:rsidR="00CD0259" w:rsidRDefault="00CD0259" w:rsidP="002C6788">
            <w:pPr>
              <w:jc w:val="center"/>
            </w:pPr>
            <w:r>
              <w:t>…</w:t>
            </w:r>
          </w:p>
        </w:tc>
        <w:tc>
          <w:tcPr>
            <w:tcW w:w="1660" w:type="dxa"/>
            <w:vAlign w:val="center"/>
          </w:tcPr>
          <w:p w:rsidR="00CD0259" w:rsidRDefault="00CD0259" w:rsidP="002C6788">
            <w:pPr>
              <w:jc w:val="center"/>
            </w:pPr>
            <w:r>
              <w:t>…</w:t>
            </w:r>
          </w:p>
        </w:tc>
      </w:tr>
      <w:tr w:rsidR="00CD0259" w:rsidTr="002C6788">
        <w:trPr>
          <w:jc w:val="center"/>
        </w:trPr>
        <w:tc>
          <w:tcPr>
            <w:tcW w:w="1555" w:type="dxa"/>
            <w:vAlign w:val="center"/>
          </w:tcPr>
          <w:p w:rsidR="00CD0259" w:rsidRDefault="00CD0259" w:rsidP="002C6788">
            <w:pPr>
              <w:jc w:val="center"/>
            </w:pPr>
            <w:r>
              <w:rPr>
                <w:rFonts w:hint="eastAsia"/>
              </w:rPr>
              <w:t>2</w:t>
            </w:r>
            <w:r>
              <w:t>8</w:t>
            </w:r>
          </w:p>
        </w:tc>
        <w:tc>
          <w:tcPr>
            <w:tcW w:w="1763" w:type="dxa"/>
            <w:vAlign w:val="center"/>
          </w:tcPr>
          <w:p w:rsidR="00CD0259" w:rsidRDefault="00DF319F" w:rsidP="002C6788">
            <w:pPr>
              <w:jc w:val="center"/>
            </w:pPr>
            <w:r>
              <w:rPr>
                <w:rFonts w:hint="eastAsia"/>
              </w:rPr>
              <w:t>3</w:t>
            </w:r>
            <w:r>
              <w:t>1</w:t>
            </w:r>
          </w:p>
        </w:tc>
        <w:tc>
          <w:tcPr>
            <w:tcW w:w="1659" w:type="dxa"/>
            <w:vAlign w:val="center"/>
          </w:tcPr>
          <w:p w:rsidR="00CD0259" w:rsidRDefault="00DF319F" w:rsidP="002C6788">
            <w:pPr>
              <w:jc w:val="center"/>
            </w:pPr>
            <w:r>
              <w:rPr>
                <w:rFonts w:hint="eastAsia"/>
              </w:rPr>
              <w:t>3</w:t>
            </w:r>
            <w:r>
              <w:t>1</w:t>
            </w:r>
          </w:p>
        </w:tc>
        <w:tc>
          <w:tcPr>
            <w:tcW w:w="1659" w:type="dxa"/>
            <w:vAlign w:val="center"/>
          </w:tcPr>
          <w:p w:rsidR="00CD0259" w:rsidRDefault="00DF319F" w:rsidP="002C6788">
            <w:pPr>
              <w:jc w:val="center"/>
            </w:pPr>
            <w:r>
              <w:rPr>
                <w:rFonts w:hint="eastAsia"/>
              </w:rPr>
              <w:t>3</w:t>
            </w:r>
            <w:r>
              <w:t>0</w:t>
            </w:r>
          </w:p>
        </w:tc>
        <w:tc>
          <w:tcPr>
            <w:tcW w:w="1660" w:type="dxa"/>
            <w:vAlign w:val="center"/>
          </w:tcPr>
          <w:p w:rsidR="00CD0259" w:rsidRDefault="00DF319F" w:rsidP="002C6788">
            <w:pPr>
              <w:jc w:val="center"/>
            </w:pPr>
            <w:r>
              <w:rPr>
                <w:rFonts w:hint="eastAsia"/>
              </w:rPr>
              <w:t>3</w:t>
            </w:r>
            <w:r>
              <w:t>0</w:t>
            </w:r>
          </w:p>
        </w:tc>
      </w:tr>
      <w:tr w:rsidR="00CD0259" w:rsidTr="002C6788">
        <w:trPr>
          <w:jc w:val="center"/>
        </w:trPr>
        <w:tc>
          <w:tcPr>
            <w:tcW w:w="1555" w:type="dxa"/>
            <w:vAlign w:val="center"/>
          </w:tcPr>
          <w:p w:rsidR="00CD0259" w:rsidRDefault="00CD0259" w:rsidP="002C6788">
            <w:pPr>
              <w:jc w:val="center"/>
            </w:pPr>
            <w:r>
              <w:rPr>
                <w:rFonts w:hint="eastAsia"/>
              </w:rPr>
              <w:t>2</w:t>
            </w:r>
            <w:r>
              <w:t>9</w:t>
            </w:r>
          </w:p>
        </w:tc>
        <w:tc>
          <w:tcPr>
            <w:tcW w:w="1763" w:type="dxa"/>
            <w:vAlign w:val="center"/>
          </w:tcPr>
          <w:p w:rsidR="00CD0259" w:rsidRDefault="00DF319F" w:rsidP="002C6788">
            <w:pPr>
              <w:jc w:val="center"/>
            </w:pPr>
            <w:r>
              <w:rPr>
                <w:rFonts w:hint="eastAsia"/>
              </w:rPr>
              <w:t>3</w:t>
            </w:r>
            <w:r>
              <w:t>0</w:t>
            </w:r>
          </w:p>
        </w:tc>
        <w:tc>
          <w:tcPr>
            <w:tcW w:w="1659" w:type="dxa"/>
            <w:vAlign w:val="center"/>
          </w:tcPr>
          <w:p w:rsidR="00CD0259" w:rsidRDefault="00DF319F" w:rsidP="002C6788">
            <w:pPr>
              <w:jc w:val="center"/>
            </w:pPr>
            <w:r>
              <w:rPr>
                <w:rFonts w:hint="eastAsia"/>
              </w:rPr>
              <w:t>3</w:t>
            </w:r>
            <w:r>
              <w:t>1</w:t>
            </w:r>
          </w:p>
        </w:tc>
        <w:tc>
          <w:tcPr>
            <w:tcW w:w="1659" w:type="dxa"/>
            <w:vAlign w:val="center"/>
          </w:tcPr>
          <w:p w:rsidR="00CD0259" w:rsidRDefault="00DF319F" w:rsidP="002C6788">
            <w:pPr>
              <w:jc w:val="center"/>
            </w:pPr>
            <w:r>
              <w:rPr>
                <w:rFonts w:hint="eastAsia"/>
              </w:rPr>
              <w:t>3</w:t>
            </w:r>
            <w:r>
              <w:t>0</w:t>
            </w:r>
          </w:p>
        </w:tc>
        <w:tc>
          <w:tcPr>
            <w:tcW w:w="1660" w:type="dxa"/>
            <w:vAlign w:val="center"/>
          </w:tcPr>
          <w:p w:rsidR="00CD0259" w:rsidRDefault="00DF319F" w:rsidP="002C6788">
            <w:pPr>
              <w:jc w:val="center"/>
            </w:pPr>
            <w:r>
              <w:rPr>
                <w:rFonts w:hint="eastAsia"/>
              </w:rPr>
              <w:t>3</w:t>
            </w:r>
            <w:r>
              <w:t>0</w:t>
            </w:r>
          </w:p>
        </w:tc>
      </w:tr>
      <w:tr w:rsidR="00CD0259" w:rsidTr="002C6788">
        <w:trPr>
          <w:jc w:val="center"/>
        </w:trPr>
        <w:tc>
          <w:tcPr>
            <w:tcW w:w="1555" w:type="dxa"/>
            <w:vAlign w:val="center"/>
          </w:tcPr>
          <w:p w:rsidR="00CD0259" w:rsidRDefault="00CD0259" w:rsidP="002C6788">
            <w:pPr>
              <w:jc w:val="center"/>
            </w:pPr>
            <w:r>
              <w:rPr>
                <w:rFonts w:hint="eastAsia"/>
              </w:rPr>
              <w:t>3</w:t>
            </w:r>
            <w:r>
              <w:t>0</w:t>
            </w:r>
          </w:p>
        </w:tc>
        <w:tc>
          <w:tcPr>
            <w:tcW w:w="1763" w:type="dxa"/>
            <w:vAlign w:val="center"/>
          </w:tcPr>
          <w:p w:rsidR="00CD0259" w:rsidRDefault="00DF319F" w:rsidP="002C6788">
            <w:pPr>
              <w:jc w:val="center"/>
            </w:pPr>
            <w:r>
              <w:rPr>
                <w:rFonts w:hint="eastAsia"/>
              </w:rPr>
              <w:t>3</w:t>
            </w:r>
            <w:r>
              <w:t>0</w:t>
            </w:r>
          </w:p>
        </w:tc>
        <w:tc>
          <w:tcPr>
            <w:tcW w:w="1659" w:type="dxa"/>
            <w:vAlign w:val="center"/>
          </w:tcPr>
          <w:p w:rsidR="00CD0259" w:rsidRDefault="00DF319F" w:rsidP="002C6788">
            <w:pPr>
              <w:jc w:val="center"/>
            </w:pPr>
            <w:r>
              <w:rPr>
                <w:rFonts w:hint="eastAsia"/>
              </w:rPr>
              <w:t>2</w:t>
            </w:r>
            <w:r>
              <w:t>9</w:t>
            </w:r>
          </w:p>
        </w:tc>
        <w:tc>
          <w:tcPr>
            <w:tcW w:w="1659" w:type="dxa"/>
            <w:vAlign w:val="center"/>
          </w:tcPr>
          <w:p w:rsidR="00CD0259" w:rsidRDefault="00DF319F" w:rsidP="002C6788">
            <w:pPr>
              <w:jc w:val="center"/>
            </w:pPr>
            <w:r>
              <w:rPr>
                <w:rFonts w:hint="eastAsia"/>
              </w:rPr>
              <w:t>3</w:t>
            </w:r>
            <w:r>
              <w:t>0</w:t>
            </w:r>
          </w:p>
        </w:tc>
        <w:tc>
          <w:tcPr>
            <w:tcW w:w="1660" w:type="dxa"/>
            <w:vAlign w:val="center"/>
          </w:tcPr>
          <w:p w:rsidR="00CD0259" w:rsidRDefault="00DF319F" w:rsidP="002C6788">
            <w:pPr>
              <w:jc w:val="center"/>
            </w:pPr>
            <w:r>
              <w:rPr>
                <w:rFonts w:hint="eastAsia"/>
              </w:rPr>
              <w:t>3</w:t>
            </w:r>
            <w:r>
              <w:t>0</w:t>
            </w:r>
          </w:p>
        </w:tc>
      </w:tr>
      <w:tr w:rsidR="00CD0259" w:rsidTr="002C6788">
        <w:trPr>
          <w:jc w:val="center"/>
        </w:trPr>
        <w:tc>
          <w:tcPr>
            <w:tcW w:w="1555" w:type="dxa"/>
            <w:vAlign w:val="center"/>
          </w:tcPr>
          <w:p w:rsidR="00CD0259" w:rsidRDefault="00CD0259" w:rsidP="002C6788">
            <w:pPr>
              <w:jc w:val="center"/>
            </w:pPr>
            <w:r>
              <w:rPr>
                <w:rFonts w:hint="eastAsia"/>
              </w:rPr>
              <w:t>标准值</w:t>
            </w:r>
          </w:p>
        </w:tc>
        <w:tc>
          <w:tcPr>
            <w:tcW w:w="1763" w:type="dxa"/>
            <w:vAlign w:val="center"/>
          </w:tcPr>
          <w:p w:rsidR="00CD0259" w:rsidRDefault="00DF319F" w:rsidP="002C6788">
            <w:pPr>
              <w:jc w:val="center"/>
            </w:pPr>
            <w:r>
              <w:rPr>
                <w:rFonts w:hint="eastAsia"/>
              </w:rPr>
              <w:t>3</w:t>
            </w:r>
            <w:r>
              <w:t>0</w:t>
            </w:r>
          </w:p>
        </w:tc>
        <w:tc>
          <w:tcPr>
            <w:tcW w:w="1659" w:type="dxa"/>
            <w:vAlign w:val="center"/>
          </w:tcPr>
          <w:p w:rsidR="00CD0259" w:rsidRDefault="00DF319F" w:rsidP="002C6788">
            <w:pPr>
              <w:jc w:val="center"/>
            </w:pPr>
            <w:r>
              <w:rPr>
                <w:rFonts w:hint="eastAsia"/>
              </w:rPr>
              <w:t>3</w:t>
            </w:r>
            <w:r>
              <w:t>0</w:t>
            </w:r>
          </w:p>
        </w:tc>
        <w:tc>
          <w:tcPr>
            <w:tcW w:w="1659" w:type="dxa"/>
            <w:vAlign w:val="center"/>
          </w:tcPr>
          <w:p w:rsidR="00CD0259" w:rsidRDefault="00DF319F" w:rsidP="002C6788">
            <w:pPr>
              <w:jc w:val="center"/>
            </w:pPr>
            <w:r>
              <w:rPr>
                <w:rFonts w:hint="eastAsia"/>
              </w:rPr>
              <w:t>3</w:t>
            </w:r>
            <w:r>
              <w:t>0</w:t>
            </w:r>
          </w:p>
        </w:tc>
        <w:tc>
          <w:tcPr>
            <w:tcW w:w="1660" w:type="dxa"/>
            <w:vAlign w:val="center"/>
          </w:tcPr>
          <w:p w:rsidR="00CD0259" w:rsidRDefault="00DF319F" w:rsidP="002C6788">
            <w:pPr>
              <w:jc w:val="center"/>
            </w:pPr>
            <w:r>
              <w:rPr>
                <w:rFonts w:hint="eastAsia"/>
              </w:rPr>
              <w:t>3</w:t>
            </w:r>
            <w:r>
              <w:t>0</w:t>
            </w:r>
          </w:p>
        </w:tc>
      </w:tr>
      <w:tr w:rsidR="00CD0259" w:rsidTr="002C6788">
        <w:trPr>
          <w:jc w:val="center"/>
        </w:trPr>
        <w:tc>
          <w:tcPr>
            <w:tcW w:w="1555" w:type="dxa"/>
            <w:vAlign w:val="center"/>
          </w:tcPr>
          <w:p w:rsidR="00CD0259" w:rsidRDefault="00CD0259" w:rsidP="002C6788">
            <w:pPr>
              <w:jc w:val="center"/>
            </w:pPr>
            <w:r>
              <w:rPr>
                <w:rFonts w:hint="eastAsia"/>
              </w:rPr>
              <w:t>标准差</w:t>
            </w:r>
          </w:p>
        </w:tc>
        <w:tc>
          <w:tcPr>
            <w:tcW w:w="1763" w:type="dxa"/>
            <w:vAlign w:val="center"/>
          </w:tcPr>
          <w:p w:rsidR="00CD0259" w:rsidRPr="00DF319F" w:rsidRDefault="00DF319F" w:rsidP="002C6788">
            <w:pPr>
              <w:widowControl/>
              <w:jc w:val="center"/>
              <w:rPr>
                <w:rFonts w:ascii="等线" w:eastAsia="等线" w:hAnsi="等线"/>
                <w:color w:val="000000"/>
                <w:sz w:val="22"/>
              </w:rPr>
            </w:pPr>
            <w:r>
              <w:rPr>
                <w:rFonts w:ascii="等线" w:eastAsia="等线" w:hAnsi="等线" w:hint="eastAsia"/>
                <w:color w:val="000000"/>
                <w:sz w:val="22"/>
              </w:rPr>
              <w:t>0.433013</w:t>
            </w:r>
          </w:p>
        </w:tc>
        <w:tc>
          <w:tcPr>
            <w:tcW w:w="1659" w:type="dxa"/>
            <w:vAlign w:val="center"/>
          </w:tcPr>
          <w:p w:rsidR="00CD0259" w:rsidRPr="002C6788" w:rsidRDefault="00DF319F" w:rsidP="002C6788">
            <w:pPr>
              <w:widowControl/>
              <w:jc w:val="center"/>
              <w:rPr>
                <w:rFonts w:ascii="等线" w:eastAsia="等线" w:hAnsi="等线"/>
                <w:color w:val="000000"/>
                <w:sz w:val="22"/>
              </w:rPr>
            </w:pPr>
            <w:r>
              <w:rPr>
                <w:rFonts w:ascii="等线" w:eastAsia="等线" w:hAnsi="等线" w:hint="eastAsia"/>
                <w:color w:val="000000"/>
                <w:sz w:val="22"/>
              </w:rPr>
              <w:t>0.813091</w:t>
            </w:r>
          </w:p>
        </w:tc>
        <w:tc>
          <w:tcPr>
            <w:tcW w:w="1659" w:type="dxa"/>
            <w:vAlign w:val="center"/>
          </w:tcPr>
          <w:p w:rsidR="00CD0259" w:rsidRPr="002C6788" w:rsidRDefault="00DF319F" w:rsidP="002C6788">
            <w:pPr>
              <w:widowControl/>
              <w:jc w:val="center"/>
              <w:rPr>
                <w:rFonts w:ascii="等线" w:eastAsia="等线" w:hAnsi="等线"/>
                <w:color w:val="000000"/>
                <w:sz w:val="22"/>
              </w:rPr>
            </w:pPr>
            <w:r>
              <w:rPr>
                <w:rFonts w:ascii="等线" w:eastAsia="等线" w:hAnsi="等线" w:hint="eastAsia"/>
                <w:color w:val="000000"/>
                <w:sz w:val="22"/>
              </w:rPr>
              <w:t>0.35109</w:t>
            </w:r>
          </w:p>
        </w:tc>
        <w:tc>
          <w:tcPr>
            <w:tcW w:w="1660" w:type="dxa"/>
            <w:vAlign w:val="center"/>
          </w:tcPr>
          <w:p w:rsidR="00CD0259" w:rsidRPr="002C6788" w:rsidRDefault="00DF319F" w:rsidP="002C6788">
            <w:pPr>
              <w:widowControl/>
              <w:jc w:val="center"/>
              <w:rPr>
                <w:rFonts w:ascii="等线" w:eastAsia="等线" w:hAnsi="等线"/>
                <w:color w:val="000000"/>
                <w:sz w:val="22"/>
              </w:rPr>
            </w:pPr>
            <w:r>
              <w:rPr>
                <w:rFonts w:ascii="等线" w:eastAsia="等线" w:hAnsi="等线" w:hint="eastAsia"/>
                <w:color w:val="000000"/>
                <w:sz w:val="22"/>
              </w:rPr>
              <w:t>0.475312</w:t>
            </w:r>
          </w:p>
        </w:tc>
      </w:tr>
    </w:tbl>
    <w:p w:rsidR="008808AB" w:rsidRDefault="008808AB" w:rsidP="008808AB"/>
    <w:p w:rsidR="002C6788" w:rsidRPr="002C6788" w:rsidRDefault="002C6788" w:rsidP="002C6788">
      <w:pPr>
        <w:jc w:val="center"/>
        <w:rPr>
          <w:rFonts w:ascii="黑体" w:eastAsia="黑体" w:hAnsi="黑体"/>
        </w:rPr>
      </w:pPr>
      <w:r w:rsidRPr="002C6788">
        <w:rPr>
          <w:rFonts w:ascii="黑体" w:eastAsia="黑体" w:hAnsi="黑体" w:hint="eastAsia"/>
        </w:rPr>
        <w:t>表4</w:t>
      </w:r>
      <w:r w:rsidRPr="002C6788">
        <w:rPr>
          <w:rFonts w:ascii="黑体" w:eastAsia="黑体" w:hAnsi="黑体"/>
        </w:rPr>
        <w:t>-</w:t>
      </w:r>
      <w:r>
        <w:rPr>
          <w:rFonts w:ascii="黑体" w:eastAsia="黑体" w:hAnsi="黑体"/>
        </w:rPr>
        <w:t>2</w:t>
      </w:r>
      <w:r w:rsidRPr="002C6788">
        <w:rPr>
          <w:rFonts w:ascii="黑体" w:eastAsia="黑体" w:hAnsi="黑体"/>
        </w:rPr>
        <w:t xml:space="preserve"> </w:t>
      </w:r>
      <w:r>
        <w:rPr>
          <w:rFonts w:ascii="黑体" w:eastAsia="黑体" w:hAnsi="黑体"/>
        </w:rPr>
        <w:t>25</w:t>
      </w:r>
      <w:r w:rsidRPr="002C6788">
        <w:rPr>
          <w:rFonts w:ascii="黑体" w:eastAsia="黑体" w:hAnsi="黑体" w:hint="eastAsia"/>
        </w:rPr>
        <w:t>°标定板添加双面胶前后对比</w:t>
      </w:r>
    </w:p>
    <w:tbl>
      <w:tblPr>
        <w:tblStyle w:val="a4"/>
        <w:tblW w:w="0" w:type="auto"/>
        <w:jc w:val="center"/>
        <w:tblLook w:val="04A0" w:firstRow="1" w:lastRow="0" w:firstColumn="1" w:lastColumn="0" w:noHBand="0" w:noVBand="1"/>
      </w:tblPr>
      <w:tblGrid>
        <w:gridCol w:w="1555"/>
        <w:gridCol w:w="1763"/>
        <w:gridCol w:w="1659"/>
        <w:gridCol w:w="1659"/>
        <w:gridCol w:w="1660"/>
      </w:tblGrid>
      <w:tr w:rsidR="002C6788" w:rsidTr="00B84BD8">
        <w:trPr>
          <w:jc w:val="center"/>
        </w:trPr>
        <w:tc>
          <w:tcPr>
            <w:tcW w:w="1555" w:type="dxa"/>
            <w:vAlign w:val="center"/>
          </w:tcPr>
          <w:p w:rsidR="002C6788" w:rsidRDefault="002C6788" w:rsidP="00B84BD8">
            <w:pPr>
              <w:jc w:val="center"/>
            </w:pPr>
            <w:r>
              <w:rPr>
                <w:rFonts w:hint="eastAsia"/>
              </w:rPr>
              <w:t>序号</w:t>
            </w:r>
          </w:p>
        </w:tc>
        <w:tc>
          <w:tcPr>
            <w:tcW w:w="1763" w:type="dxa"/>
            <w:vAlign w:val="center"/>
          </w:tcPr>
          <w:p w:rsidR="002C6788" w:rsidRDefault="002C6788" w:rsidP="00B84BD8">
            <w:pPr>
              <w:jc w:val="center"/>
            </w:pPr>
            <w:r>
              <w:rPr>
                <w:rFonts w:hint="eastAsia"/>
              </w:rPr>
              <w:t>2</w:t>
            </w:r>
            <w:r>
              <w:t>5</w:t>
            </w:r>
            <w:r>
              <w:rPr>
                <w:rFonts w:hint="eastAsia"/>
              </w:rPr>
              <w:t>°未加双面胶（前角）</w:t>
            </w:r>
          </w:p>
        </w:tc>
        <w:tc>
          <w:tcPr>
            <w:tcW w:w="1659" w:type="dxa"/>
            <w:vAlign w:val="center"/>
          </w:tcPr>
          <w:p w:rsidR="002C6788" w:rsidRDefault="002C6788" w:rsidP="00B84BD8">
            <w:pPr>
              <w:jc w:val="center"/>
            </w:pPr>
            <w:r>
              <w:t>25</w:t>
            </w:r>
            <w:r>
              <w:rPr>
                <w:rFonts w:hint="eastAsia"/>
              </w:rPr>
              <w:t>°加双面胶（前角）</w:t>
            </w:r>
          </w:p>
        </w:tc>
        <w:tc>
          <w:tcPr>
            <w:tcW w:w="1659" w:type="dxa"/>
            <w:vAlign w:val="center"/>
          </w:tcPr>
          <w:p w:rsidR="002C6788" w:rsidRDefault="002C6788" w:rsidP="00B84BD8">
            <w:pPr>
              <w:jc w:val="center"/>
            </w:pPr>
            <w:r>
              <w:t>25</w:t>
            </w:r>
            <w:r>
              <w:rPr>
                <w:rFonts w:hint="eastAsia"/>
              </w:rPr>
              <w:t>°未加双面胶（后角）</w:t>
            </w:r>
          </w:p>
        </w:tc>
        <w:tc>
          <w:tcPr>
            <w:tcW w:w="1660" w:type="dxa"/>
            <w:vAlign w:val="center"/>
          </w:tcPr>
          <w:p w:rsidR="002C6788" w:rsidRDefault="002C6788" w:rsidP="00B84BD8">
            <w:pPr>
              <w:jc w:val="center"/>
            </w:pPr>
            <w:r>
              <w:t>25</w:t>
            </w:r>
            <w:r>
              <w:rPr>
                <w:rFonts w:hint="eastAsia"/>
              </w:rPr>
              <w:t>°加双面胶（后角）</w:t>
            </w:r>
          </w:p>
        </w:tc>
      </w:tr>
      <w:tr w:rsidR="002C6788" w:rsidTr="00B84BD8">
        <w:trPr>
          <w:jc w:val="center"/>
        </w:trPr>
        <w:tc>
          <w:tcPr>
            <w:tcW w:w="1555" w:type="dxa"/>
            <w:vAlign w:val="center"/>
          </w:tcPr>
          <w:p w:rsidR="002C6788" w:rsidRDefault="002C6788" w:rsidP="00B84BD8">
            <w:pPr>
              <w:jc w:val="center"/>
            </w:pPr>
            <w:r>
              <w:rPr>
                <w:rFonts w:hint="eastAsia"/>
              </w:rPr>
              <w:t>1</w:t>
            </w:r>
          </w:p>
        </w:tc>
        <w:tc>
          <w:tcPr>
            <w:tcW w:w="1763" w:type="dxa"/>
            <w:vAlign w:val="center"/>
          </w:tcPr>
          <w:p w:rsidR="002C6788" w:rsidRDefault="002C6788" w:rsidP="00B84BD8">
            <w:pPr>
              <w:jc w:val="center"/>
            </w:pPr>
            <w:r>
              <w:rPr>
                <w:rFonts w:hint="eastAsia"/>
              </w:rPr>
              <w:t>2</w:t>
            </w:r>
            <w:r>
              <w:t>5</w:t>
            </w:r>
          </w:p>
        </w:tc>
        <w:tc>
          <w:tcPr>
            <w:tcW w:w="1659" w:type="dxa"/>
            <w:vAlign w:val="center"/>
          </w:tcPr>
          <w:p w:rsidR="002C6788" w:rsidRDefault="00F55389" w:rsidP="00B84BD8">
            <w:pPr>
              <w:jc w:val="center"/>
            </w:pPr>
            <w:r>
              <w:t>25</w:t>
            </w:r>
          </w:p>
        </w:tc>
        <w:tc>
          <w:tcPr>
            <w:tcW w:w="1659" w:type="dxa"/>
            <w:vAlign w:val="center"/>
          </w:tcPr>
          <w:p w:rsidR="002C6788" w:rsidRDefault="002C6788" w:rsidP="00B84BD8">
            <w:pPr>
              <w:jc w:val="center"/>
            </w:pPr>
            <w:r>
              <w:t>26</w:t>
            </w:r>
          </w:p>
        </w:tc>
        <w:tc>
          <w:tcPr>
            <w:tcW w:w="1660" w:type="dxa"/>
            <w:vAlign w:val="center"/>
          </w:tcPr>
          <w:p w:rsidR="002C6788" w:rsidRDefault="00F55389" w:rsidP="00B84BD8">
            <w:pPr>
              <w:jc w:val="center"/>
            </w:pPr>
            <w:r>
              <w:t>26</w:t>
            </w:r>
          </w:p>
        </w:tc>
      </w:tr>
      <w:tr w:rsidR="002C6788" w:rsidTr="00B84BD8">
        <w:trPr>
          <w:jc w:val="center"/>
        </w:trPr>
        <w:tc>
          <w:tcPr>
            <w:tcW w:w="1555" w:type="dxa"/>
            <w:vAlign w:val="center"/>
          </w:tcPr>
          <w:p w:rsidR="002C6788" w:rsidRDefault="002C6788" w:rsidP="00B84BD8">
            <w:pPr>
              <w:jc w:val="center"/>
            </w:pPr>
            <w:r>
              <w:rPr>
                <w:rFonts w:hint="eastAsia"/>
              </w:rPr>
              <w:t>2</w:t>
            </w:r>
          </w:p>
        </w:tc>
        <w:tc>
          <w:tcPr>
            <w:tcW w:w="1763" w:type="dxa"/>
            <w:vAlign w:val="center"/>
          </w:tcPr>
          <w:p w:rsidR="002C6788" w:rsidRDefault="002C6788" w:rsidP="00B84BD8">
            <w:pPr>
              <w:jc w:val="center"/>
            </w:pPr>
            <w:r>
              <w:t>25</w:t>
            </w:r>
          </w:p>
        </w:tc>
        <w:tc>
          <w:tcPr>
            <w:tcW w:w="1659" w:type="dxa"/>
            <w:vAlign w:val="center"/>
          </w:tcPr>
          <w:p w:rsidR="002C6788" w:rsidRDefault="00F55389" w:rsidP="00B84BD8">
            <w:pPr>
              <w:jc w:val="center"/>
            </w:pPr>
            <w:r>
              <w:t>24</w:t>
            </w:r>
          </w:p>
        </w:tc>
        <w:tc>
          <w:tcPr>
            <w:tcW w:w="1659" w:type="dxa"/>
            <w:vAlign w:val="center"/>
          </w:tcPr>
          <w:p w:rsidR="002C6788" w:rsidRDefault="002C6788" w:rsidP="00B84BD8">
            <w:pPr>
              <w:jc w:val="center"/>
            </w:pPr>
            <w:r>
              <w:t>25</w:t>
            </w:r>
          </w:p>
        </w:tc>
        <w:tc>
          <w:tcPr>
            <w:tcW w:w="1660" w:type="dxa"/>
            <w:vAlign w:val="center"/>
          </w:tcPr>
          <w:p w:rsidR="002C6788" w:rsidRDefault="00F55389" w:rsidP="00B84BD8">
            <w:pPr>
              <w:jc w:val="center"/>
            </w:pPr>
            <w:r>
              <w:t>25</w:t>
            </w:r>
          </w:p>
        </w:tc>
      </w:tr>
      <w:tr w:rsidR="002C6788" w:rsidTr="00B84BD8">
        <w:trPr>
          <w:jc w:val="center"/>
        </w:trPr>
        <w:tc>
          <w:tcPr>
            <w:tcW w:w="1555" w:type="dxa"/>
            <w:vAlign w:val="center"/>
          </w:tcPr>
          <w:p w:rsidR="002C6788" w:rsidRDefault="002C6788" w:rsidP="00B84BD8">
            <w:pPr>
              <w:jc w:val="center"/>
            </w:pPr>
            <w:r>
              <w:rPr>
                <w:rFonts w:hint="eastAsia"/>
              </w:rPr>
              <w:t>3</w:t>
            </w:r>
          </w:p>
        </w:tc>
        <w:tc>
          <w:tcPr>
            <w:tcW w:w="1763" w:type="dxa"/>
            <w:vAlign w:val="center"/>
          </w:tcPr>
          <w:p w:rsidR="002C6788" w:rsidRDefault="002C6788" w:rsidP="00B84BD8">
            <w:pPr>
              <w:jc w:val="center"/>
            </w:pPr>
            <w:r>
              <w:t>26</w:t>
            </w:r>
          </w:p>
        </w:tc>
        <w:tc>
          <w:tcPr>
            <w:tcW w:w="1659" w:type="dxa"/>
            <w:vAlign w:val="center"/>
          </w:tcPr>
          <w:p w:rsidR="002C6788" w:rsidRDefault="00F55389" w:rsidP="00B84BD8">
            <w:pPr>
              <w:jc w:val="center"/>
            </w:pPr>
            <w:r>
              <w:t>26</w:t>
            </w:r>
          </w:p>
        </w:tc>
        <w:tc>
          <w:tcPr>
            <w:tcW w:w="1659" w:type="dxa"/>
            <w:vAlign w:val="center"/>
          </w:tcPr>
          <w:p w:rsidR="002C6788" w:rsidRDefault="002C6788" w:rsidP="00B84BD8">
            <w:pPr>
              <w:jc w:val="center"/>
            </w:pPr>
            <w:r>
              <w:t>25</w:t>
            </w:r>
          </w:p>
        </w:tc>
        <w:tc>
          <w:tcPr>
            <w:tcW w:w="1660" w:type="dxa"/>
            <w:vAlign w:val="center"/>
          </w:tcPr>
          <w:p w:rsidR="002C6788" w:rsidRDefault="00F55389" w:rsidP="00B84BD8">
            <w:pPr>
              <w:jc w:val="center"/>
            </w:pPr>
            <w:r>
              <w:t>25</w:t>
            </w:r>
          </w:p>
        </w:tc>
      </w:tr>
      <w:tr w:rsidR="002C6788" w:rsidTr="00B84BD8">
        <w:trPr>
          <w:jc w:val="center"/>
        </w:trPr>
        <w:tc>
          <w:tcPr>
            <w:tcW w:w="1555" w:type="dxa"/>
            <w:vAlign w:val="center"/>
          </w:tcPr>
          <w:p w:rsidR="002C6788" w:rsidRDefault="002C6788" w:rsidP="00B84BD8">
            <w:pPr>
              <w:jc w:val="center"/>
            </w:pPr>
            <w:r>
              <w:rPr>
                <w:rFonts w:hint="eastAsia"/>
              </w:rPr>
              <w:t>4</w:t>
            </w:r>
          </w:p>
        </w:tc>
        <w:tc>
          <w:tcPr>
            <w:tcW w:w="1763" w:type="dxa"/>
            <w:vAlign w:val="center"/>
          </w:tcPr>
          <w:p w:rsidR="002C6788" w:rsidRDefault="002C6788" w:rsidP="00B84BD8">
            <w:pPr>
              <w:jc w:val="center"/>
            </w:pPr>
            <w:r>
              <w:t>25</w:t>
            </w:r>
          </w:p>
        </w:tc>
        <w:tc>
          <w:tcPr>
            <w:tcW w:w="1659" w:type="dxa"/>
            <w:vAlign w:val="center"/>
          </w:tcPr>
          <w:p w:rsidR="002C6788" w:rsidRDefault="00F55389" w:rsidP="00B84BD8">
            <w:pPr>
              <w:jc w:val="center"/>
            </w:pPr>
            <w:r>
              <w:t>24</w:t>
            </w:r>
          </w:p>
        </w:tc>
        <w:tc>
          <w:tcPr>
            <w:tcW w:w="1659" w:type="dxa"/>
            <w:vAlign w:val="center"/>
          </w:tcPr>
          <w:p w:rsidR="002C6788" w:rsidRDefault="002C6788" w:rsidP="00B84BD8">
            <w:pPr>
              <w:jc w:val="center"/>
            </w:pPr>
            <w:r>
              <w:t>25</w:t>
            </w:r>
          </w:p>
        </w:tc>
        <w:tc>
          <w:tcPr>
            <w:tcW w:w="1660" w:type="dxa"/>
            <w:vAlign w:val="center"/>
          </w:tcPr>
          <w:p w:rsidR="002C6788" w:rsidRDefault="00F55389" w:rsidP="00B84BD8">
            <w:pPr>
              <w:jc w:val="center"/>
            </w:pPr>
            <w:r>
              <w:rPr>
                <w:rFonts w:hint="eastAsia"/>
              </w:rPr>
              <w:t>2</w:t>
            </w:r>
            <w:r>
              <w:t>5</w:t>
            </w:r>
          </w:p>
        </w:tc>
      </w:tr>
      <w:tr w:rsidR="002C6788" w:rsidTr="00B84BD8">
        <w:trPr>
          <w:jc w:val="center"/>
        </w:trPr>
        <w:tc>
          <w:tcPr>
            <w:tcW w:w="1555" w:type="dxa"/>
            <w:vAlign w:val="center"/>
          </w:tcPr>
          <w:p w:rsidR="002C6788" w:rsidRDefault="002C6788" w:rsidP="00B84BD8">
            <w:pPr>
              <w:jc w:val="center"/>
            </w:pPr>
            <w:r>
              <w:rPr>
                <w:rFonts w:hint="eastAsia"/>
              </w:rPr>
              <w:t>5</w:t>
            </w:r>
          </w:p>
        </w:tc>
        <w:tc>
          <w:tcPr>
            <w:tcW w:w="1763" w:type="dxa"/>
            <w:vAlign w:val="center"/>
          </w:tcPr>
          <w:p w:rsidR="002C6788" w:rsidRDefault="002C6788" w:rsidP="00B84BD8">
            <w:pPr>
              <w:jc w:val="center"/>
            </w:pPr>
            <w:r>
              <w:t>25</w:t>
            </w:r>
          </w:p>
        </w:tc>
        <w:tc>
          <w:tcPr>
            <w:tcW w:w="1659" w:type="dxa"/>
            <w:vAlign w:val="center"/>
          </w:tcPr>
          <w:p w:rsidR="002C6788" w:rsidRDefault="00F55389" w:rsidP="00B84BD8">
            <w:pPr>
              <w:jc w:val="center"/>
            </w:pPr>
            <w:r>
              <w:t>24</w:t>
            </w:r>
          </w:p>
        </w:tc>
        <w:tc>
          <w:tcPr>
            <w:tcW w:w="1659" w:type="dxa"/>
            <w:vAlign w:val="center"/>
          </w:tcPr>
          <w:p w:rsidR="002C6788" w:rsidRDefault="002C6788" w:rsidP="00B84BD8">
            <w:pPr>
              <w:jc w:val="center"/>
            </w:pPr>
            <w:r>
              <w:t>26</w:t>
            </w:r>
          </w:p>
        </w:tc>
        <w:tc>
          <w:tcPr>
            <w:tcW w:w="1660" w:type="dxa"/>
            <w:vAlign w:val="center"/>
          </w:tcPr>
          <w:p w:rsidR="002C6788" w:rsidRDefault="00F55389" w:rsidP="00B84BD8">
            <w:pPr>
              <w:jc w:val="center"/>
            </w:pPr>
            <w:r>
              <w:t>25</w:t>
            </w:r>
          </w:p>
        </w:tc>
      </w:tr>
      <w:tr w:rsidR="002C6788" w:rsidTr="00B84BD8">
        <w:trPr>
          <w:jc w:val="center"/>
        </w:trPr>
        <w:tc>
          <w:tcPr>
            <w:tcW w:w="1555" w:type="dxa"/>
            <w:vAlign w:val="center"/>
          </w:tcPr>
          <w:p w:rsidR="002C6788" w:rsidRDefault="002C6788" w:rsidP="00B84BD8">
            <w:pPr>
              <w:jc w:val="center"/>
            </w:pPr>
            <w:r>
              <w:t>…</w:t>
            </w:r>
          </w:p>
        </w:tc>
        <w:tc>
          <w:tcPr>
            <w:tcW w:w="1763" w:type="dxa"/>
            <w:vAlign w:val="center"/>
          </w:tcPr>
          <w:p w:rsidR="002C6788" w:rsidRDefault="002C6788" w:rsidP="00B84BD8">
            <w:pPr>
              <w:jc w:val="center"/>
            </w:pPr>
            <w:r>
              <w:t>…</w:t>
            </w:r>
          </w:p>
        </w:tc>
        <w:tc>
          <w:tcPr>
            <w:tcW w:w="1659" w:type="dxa"/>
            <w:vAlign w:val="center"/>
          </w:tcPr>
          <w:p w:rsidR="002C6788" w:rsidRDefault="002C6788" w:rsidP="00B84BD8">
            <w:pPr>
              <w:jc w:val="center"/>
            </w:pPr>
            <w:r>
              <w:t>…</w:t>
            </w:r>
          </w:p>
        </w:tc>
        <w:tc>
          <w:tcPr>
            <w:tcW w:w="1659" w:type="dxa"/>
            <w:vAlign w:val="center"/>
          </w:tcPr>
          <w:p w:rsidR="002C6788" w:rsidRDefault="002C6788" w:rsidP="00B84BD8">
            <w:pPr>
              <w:jc w:val="center"/>
            </w:pPr>
            <w:r>
              <w:t>…</w:t>
            </w:r>
          </w:p>
        </w:tc>
        <w:tc>
          <w:tcPr>
            <w:tcW w:w="1660" w:type="dxa"/>
            <w:vAlign w:val="center"/>
          </w:tcPr>
          <w:p w:rsidR="002C6788" w:rsidRDefault="002C6788" w:rsidP="00B84BD8">
            <w:pPr>
              <w:jc w:val="center"/>
            </w:pPr>
            <w:r>
              <w:t>…</w:t>
            </w:r>
          </w:p>
        </w:tc>
      </w:tr>
      <w:tr w:rsidR="002C6788" w:rsidTr="00B84BD8">
        <w:trPr>
          <w:jc w:val="center"/>
        </w:trPr>
        <w:tc>
          <w:tcPr>
            <w:tcW w:w="1555" w:type="dxa"/>
            <w:vAlign w:val="center"/>
          </w:tcPr>
          <w:p w:rsidR="002C6788" w:rsidRDefault="002C6788" w:rsidP="00B84BD8">
            <w:pPr>
              <w:jc w:val="center"/>
            </w:pPr>
            <w:r>
              <w:rPr>
                <w:rFonts w:hint="eastAsia"/>
              </w:rPr>
              <w:t>2</w:t>
            </w:r>
            <w:r>
              <w:t>8</w:t>
            </w:r>
          </w:p>
        </w:tc>
        <w:tc>
          <w:tcPr>
            <w:tcW w:w="1763" w:type="dxa"/>
            <w:vAlign w:val="center"/>
          </w:tcPr>
          <w:p w:rsidR="002C6788" w:rsidRDefault="002C6788" w:rsidP="00B84BD8">
            <w:pPr>
              <w:jc w:val="center"/>
            </w:pPr>
            <w:r>
              <w:t>26</w:t>
            </w:r>
          </w:p>
        </w:tc>
        <w:tc>
          <w:tcPr>
            <w:tcW w:w="1659" w:type="dxa"/>
            <w:vAlign w:val="center"/>
          </w:tcPr>
          <w:p w:rsidR="002C6788" w:rsidRDefault="00F55389" w:rsidP="00B84BD8">
            <w:pPr>
              <w:jc w:val="center"/>
            </w:pPr>
            <w:r>
              <w:t>24</w:t>
            </w:r>
          </w:p>
        </w:tc>
        <w:tc>
          <w:tcPr>
            <w:tcW w:w="1659" w:type="dxa"/>
            <w:vAlign w:val="center"/>
          </w:tcPr>
          <w:p w:rsidR="002C6788" w:rsidRDefault="002C6788" w:rsidP="00B84BD8">
            <w:pPr>
              <w:jc w:val="center"/>
            </w:pPr>
            <w:r>
              <w:t>26</w:t>
            </w:r>
          </w:p>
        </w:tc>
        <w:tc>
          <w:tcPr>
            <w:tcW w:w="1660" w:type="dxa"/>
            <w:vAlign w:val="center"/>
          </w:tcPr>
          <w:p w:rsidR="002C6788" w:rsidRDefault="00F55389" w:rsidP="00B84BD8">
            <w:pPr>
              <w:jc w:val="center"/>
            </w:pPr>
            <w:r>
              <w:t>25</w:t>
            </w:r>
          </w:p>
        </w:tc>
      </w:tr>
      <w:tr w:rsidR="002C6788" w:rsidTr="00B84BD8">
        <w:trPr>
          <w:jc w:val="center"/>
        </w:trPr>
        <w:tc>
          <w:tcPr>
            <w:tcW w:w="1555" w:type="dxa"/>
            <w:vAlign w:val="center"/>
          </w:tcPr>
          <w:p w:rsidR="002C6788" w:rsidRDefault="002C6788" w:rsidP="00B84BD8">
            <w:pPr>
              <w:jc w:val="center"/>
            </w:pPr>
            <w:r>
              <w:rPr>
                <w:rFonts w:hint="eastAsia"/>
              </w:rPr>
              <w:lastRenderedPageBreak/>
              <w:t>2</w:t>
            </w:r>
            <w:r>
              <w:t>9</w:t>
            </w:r>
          </w:p>
        </w:tc>
        <w:tc>
          <w:tcPr>
            <w:tcW w:w="1763" w:type="dxa"/>
            <w:vAlign w:val="center"/>
          </w:tcPr>
          <w:p w:rsidR="002C6788" w:rsidRDefault="002C6788" w:rsidP="00B84BD8">
            <w:pPr>
              <w:jc w:val="center"/>
            </w:pPr>
            <w:r>
              <w:t>26</w:t>
            </w:r>
          </w:p>
        </w:tc>
        <w:tc>
          <w:tcPr>
            <w:tcW w:w="1659" w:type="dxa"/>
            <w:vAlign w:val="center"/>
          </w:tcPr>
          <w:p w:rsidR="002C6788" w:rsidRDefault="00F55389" w:rsidP="00B84BD8">
            <w:pPr>
              <w:jc w:val="center"/>
            </w:pPr>
            <w:r>
              <w:t>26</w:t>
            </w:r>
          </w:p>
        </w:tc>
        <w:tc>
          <w:tcPr>
            <w:tcW w:w="1659" w:type="dxa"/>
            <w:vAlign w:val="center"/>
          </w:tcPr>
          <w:p w:rsidR="002C6788" w:rsidRDefault="002C6788" w:rsidP="00B84BD8">
            <w:pPr>
              <w:jc w:val="center"/>
            </w:pPr>
            <w:r>
              <w:t>25</w:t>
            </w:r>
          </w:p>
        </w:tc>
        <w:tc>
          <w:tcPr>
            <w:tcW w:w="1660" w:type="dxa"/>
            <w:vAlign w:val="center"/>
          </w:tcPr>
          <w:p w:rsidR="002C6788" w:rsidRDefault="00F55389" w:rsidP="00B84BD8">
            <w:pPr>
              <w:jc w:val="center"/>
            </w:pPr>
            <w:r>
              <w:t>26</w:t>
            </w:r>
          </w:p>
        </w:tc>
      </w:tr>
      <w:tr w:rsidR="002C6788" w:rsidTr="00B84BD8">
        <w:trPr>
          <w:jc w:val="center"/>
        </w:trPr>
        <w:tc>
          <w:tcPr>
            <w:tcW w:w="1555" w:type="dxa"/>
            <w:vAlign w:val="center"/>
          </w:tcPr>
          <w:p w:rsidR="002C6788" w:rsidRDefault="002C6788" w:rsidP="00B84BD8">
            <w:pPr>
              <w:jc w:val="center"/>
            </w:pPr>
            <w:r>
              <w:rPr>
                <w:rFonts w:hint="eastAsia"/>
              </w:rPr>
              <w:t>3</w:t>
            </w:r>
            <w:r>
              <w:t>0</w:t>
            </w:r>
          </w:p>
        </w:tc>
        <w:tc>
          <w:tcPr>
            <w:tcW w:w="1763" w:type="dxa"/>
            <w:vAlign w:val="center"/>
          </w:tcPr>
          <w:p w:rsidR="002C6788" w:rsidRDefault="002C6788" w:rsidP="00B84BD8">
            <w:pPr>
              <w:jc w:val="center"/>
            </w:pPr>
            <w:r>
              <w:t>25</w:t>
            </w:r>
          </w:p>
        </w:tc>
        <w:tc>
          <w:tcPr>
            <w:tcW w:w="1659" w:type="dxa"/>
            <w:vAlign w:val="center"/>
          </w:tcPr>
          <w:p w:rsidR="002C6788" w:rsidRDefault="00F55389" w:rsidP="00B84BD8">
            <w:pPr>
              <w:jc w:val="center"/>
            </w:pPr>
            <w:r>
              <w:t>24</w:t>
            </w:r>
          </w:p>
        </w:tc>
        <w:tc>
          <w:tcPr>
            <w:tcW w:w="1659" w:type="dxa"/>
            <w:vAlign w:val="center"/>
          </w:tcPr>
          <w:p w:rsidR="002C6788" w:rsidRDefault="002C6788" w:rsidP="00B84BD8">
            <w:pPr>
              <w:jc w:val="center"/>
            </w:pPr>
            <w:r>
              <w:t>25</w:t>
            </w:r>
          </w:p>
        </w:tc>
        <w:tc>
          <w:tcPr>
            <w:tcW w:w="1660" w:type="dxa"/>
            <w:vAlign w:val="center"/>
          </w:tcPr>
          <w:p w:rsidR="002C6788" w:rsidRDefault="00F55389" w:rsidP="00B84BD8">
            <w:pPr>
              <w:jc w:val="center"/>
            </w:pPr>
            <w:r>
              <w:t>26</w:t>
            </w:r>
          </w:p>
        </w:tc>
      </w:tr>
      <w:tr w:rsidR="002C6788" w:rsidTr="00B84BD8">
        <w:trPr>
          <w:jc w:val="center"/>
        </w:trPr>
        <w:tc>
          <w:tcPr>
            <w:tcW w:w="1555" w:type="dxa"/>
            <w:vAlign w:val="center"/>
          </w:tcPr>
          <w:p w:rsidR="002C6788" w:rsidRDefault="002C6788" w:rsidP="00B84BD8">
            <w:pPr>
              <w:jc w:val="center"/>
            </w:pPr>
            <w:r>
              <w:rPr>
                <w:rFonts w:hint="eastAsia"/>
              </w:rPr>
              <w:t>标准值</w:t>
            </w:r>
          </w:p>
        </w:tc>
        <w:tc>
          <w:tcPr>
            <w:tcW w:w="1763" w:type="dxa"/>
            <w:vAlign w:val="center"/>
          </w:tcPr>
          <w:p w:rsidR="002C6788" w:rsidRDefault="002C6788" w:rsidP="00B84BD8">
            <w:pPr>
              <w:jc w:val="center"/>
            </w:pPr>
            <w:r>
              <w:t>25</w:t>
            </w:r>
          </w:p>
        </w:tc>
        <w:tc>
          <w:tcPr>
            <w:tcW w:w="1659" w:type="dxa"/>
            <w:vAlign w:val="center"/>
          </w:tcPr>
          <w:p w:rsidR="002C6788" w:rsidRDefault="00F55389" w:rsidP="00B84BD8">
            <w:pPr>
              <w:jc w:val="center"/>
            </w:pPr>
            <w:r>
              <w:t>25</w:t>
            </w:r>
          </w:p>
        </w:tc>
        <w:tc>
          <w:tcPr>
            <w:tcW w:w="1659" w:type="dxa"/>
            <w:vAlign w:val="center"/>
          </w:tcPr>
          <w:p w:rsidR="002C6788" w:rsidRDefault="002C6788" w:rsidP="00B84BD8">
            <w:pPr>
              <w:jc w:val="center"/>
            </w:pPr>
            <w:r>
              <w:t>25</w:t>
            </w:r>
          </w:p>
        </w:tc>
        <w:tc>
          <w:tcPr>
            <w:tcW w:w="1660" w:type="dxa"/>
            <w:vAlign w:val="center"/>
          </w:tcPr>
          <w:p w:rsidR="002C6788" w:rsidRDefault="00F55389" w:rsidP="00B84BD8">
            <w:pPr>
              <w:jc w:val="center"/>
            </w:pPr>
            <w:r>
              <w:t>25</w:t>
            </w:r>
          </w:p>
        </w:tc>
      </w:tr>
      <w:tr w:rsidR="002C6788" w:rsidTr="00B84BD8">
        <w:trPr>
          <w:jc w:val="center"/>
        </w:trPr>
        <w:tc>
          <w:tcPr>
            <w:tcW w:w="1555" w:type="dxa"/>
            <w:vAlign w:val="center"/>
          </w:tcPr>
          <w:p w:rsidR="002C6788" w:rsidRDefault="002C6788" w:rsidP="00B84BD8">
            <w:pPr>
              <w:jc w:val="center"/>
            </w:pPr>
            <w:r>
              <w:rPr>
                <w:rFonts w:hint="eastAsia"/>
              </w:rPr>
              <w:t>标准差</w:t>
            </w:r>
          </w:p>
        </w:tc>
        <w:tc>
          <w:tcPr>
            <w:tcW w:w="1763" w:type="dxa"/>
            <w:vAlign w:val="center"/>
          </w:tcPr>
          <w:p w:rsidR="002C6788" w:rsidRPr="00DF319F" w:rsidRDefault="002C6788" w:rsidP="002C6788">
            <w:pPr>
              <w:widowControl/>
              <w:jc w:val="center"/>
              <w:rPr>
                <w:rFonts w:ascii="等线" w:eastAsia="等线" w:hAnsi="等线"/>
                <w:color w:val="000000"/>
                <w:sz w:val="22"/>
              </w:rPr>
            </w:pPr>
            <w:r>
              <w:rPr>
                <w:rFonts w:ascii="等线" w:eastAsia="等线" w:hAnsi="等线" w:hint="eastAsia"/>
                <w:color w:val="000000"/>
                <w:sz w:val="22"/>
              </w:rPr>
              <w:t>0.489898</w:t>
            </w:r>
          </w:p>
        </w:tc>
        <w:tc>
          <w:tcPr>
            <w:tcW w:w="1659" w:type="dxa"/>
            <w:vAlign w:val="center"/>
          </w:tcPr>
          <w:p w:rsidR="002C6788" w:rsidRPr="002C6788" w:rsidRDefault="00F55389" w:rsidP="00F55389">
            <w:pPr>
              <w:widowControl/>
              <w:jc w:val="center"/>
              <w:rPr>
                <w:rFonts w:ascii="等线" w:eastAsia="等线" w:hAnsi="等线"/>
                <w:color w:val="000000"/>
                <w:sz w:val="22"/>
              </w:rPr>
            </w:pPr>
            <w:r>
              <w:rPr>
                <w:rFonts w:ascii="等线" w:eastAsia="等线" w:hAnsi="等线" w:hint="eastAsia"/>
                <w:color w:val="000000"/>
                <w:sz w:val="22"/>
              </w:rPr>
              <w:t>0.920115</w:t>
            </w:r>
          </w:p>
        </w:tc>
        <w:tc>
          <w:tcPr>
            <w:tcW w:w="1659" w:type="dxa"/>
            <w:vAlign w:val="center"/>
          </w:tcPr>
          <w:p w:rsidR="002C6788" w:rsidRPr="002C6788" w:rsidRDefault="002C6788" w:rsidP="002C6788">
            <w:pPr>
              <w:widowControl/>
              <w:jc w:val="center"/>
              <w:rPr>
                <w:rFonts w:ascii="等线" w:eastAsia="等线" w:hAnsi="等线"/>
                <w:color w:val="000000"/>
                <w:sz w:val="22"/>
              </w:rPr>
            </w:pPr>
            <w:r>
              <w:rPr>
                <w:rFonts w:ascii="等线" w:eastAsia="等线" w:hAnsi="等线" w:hint="eastAsia"/>
                <w:color w:val="000000"/>
                <w:sz w:val="22"/>
              </w:rPr>
              <w:t>0.366606</w:t>
            </w:r>
          </w:p>
        </w:tc>
        <w:tc>
          <w:tcPr>
            <w:tcW w:w="1660" w:type="dxa"/>
            <w:vAlign w:val="center"/>
          </w:tcPr>
          <w:p w:rsidR="002C6788" w:rsidRPr="002C6788" w:rsidRDefault="00F55389" w:rsidP="00F55389">
            <w:pPr>
              <w:widowControl/>
              <w:jc w:val="center"/>
              <w:rPr>
                <w:rFonts w:ascii="等线" w:eastAsia="等线" w:hAnsi="等线"/>
                <w:color w:val="000000"/>
                <w:sz w:val="22"/>
              </w:rPr>
            </w:pPr>
            <w:r>
              <w:rPr>
                <w:rFonts w:ascii="等线" w:eastAsia="等线" w:hAnsi="等线" w:hint="eastAsia"/>
                <w:color w:val="000000"/>
                <w:sz w:val="22"/>
              </w:rPr>
              <w:t>0.499703</w:t>
            </w:r>
          </w:p>
        </w:tc>
      </w:tr>
    </w:tbl>
    <w:p w:rsidR="002C6788" w:rsidRPr="002C6788" w:rsidRDefault="002C6788" w:rsidP="008808AB"/>
    <w:p w:rsidR="00600D6D" w:rsidRDefault="00F55389" w:rsidP="00725A10">
      <w:r>
        <w:rPr>
          <w:rFonts w:hint="eastAsia"/>
        </w:rPr>
        <w:t xml:space="preserve"> </w:t>
      </w:r>
      <w:r>
        <w:t xml:space="preserve"> </w:t>
      </w:r>
      <w:r w:rsidR="009D14AD">
        <w:t xml:space="preserve">  </w:t>
      </w:r>
      <w:r>
        <w:rPr>
          <w:rFonts w:hint="eastAsia"/>
        </w:rPr>
        <w:t>测算结果如表4</w:t>
      </w:r>
      <w:r>
        <w:t>-1</w:t>
      </w:r>
      <w:r>
        <w:rPr>
          <w:rFonts w:hint="eastAsia"/>
        </w:rPr>
        <w:t>和表4</w:t>
      </w:r>
      <w:r>
        <w:t>-2</w:t>
      </w:r>
      <w:r>
        <w:rPr>
          <w:rFonts w:hint="eastAsia"/>
        </w:rPr>
        <w:t>，未加双面胶标定板后角相对于前角测算结果更加精确。标准差后角</w:t>
      </w:r>
      <w:r w:rsidR="009D14AD">
        <w:rPr>
          <w:rFonts w:hint="eastAsia"/>
        </w:rPr>
        <w:t>相对于前角</w:t>
      </w:r>
      <w:r>
        <w:rPr>
          <w:rFonts w:hint="eastAsia"/>
        </w:rPr>
        <w:t>减小了0.</w:t>
      </w:r>
      <w:r>
        <w:t>1左右</w:t>
      </w:r>
      <w:r w:rsidR="009D14AD">
        <w:t>；加双面胶后同样也是后角测量更加精确</w:t>
      </w:r>
      <w:r w:rsidR="009D14AD">
        <w:rPr>
          <w:rFonts w:hint="eastAsia"/>
        </w:rPr>
        <w:t>，标准差后角相对于前角减小了0.</w:t>
      </w:r>
      <w:r w:rsidR="009D14AD">
        <w:t>4左右；</w:t>
      </w:r>
      <w:r w:rsidR="009D14AD">
        <w:rPr>
          <w:rFonts w:hint="eastAsia"/>
        </w:rPr>
        <w:t>加双面</w:t>
      </w:r>
      <w:proofErr w:type="gramStart"/>
      <w:r w:rsidR="009D14AD">
        <w:rPr>
          <w:rFonts w:hint="eastAsia"/>
        </w:rPr>
        <w:t>胶相对</w:t>
      </w:r>
      <w:proofErr w:type="gramEnd"/>
      <w:r w:rsidR="009D14AD">
        <w:rPr>
          <w:rFonts w:hint="eastAsia"/>
        </w:rPr>
        <w:t>于未加双面胶，前角和后角的标准差都有所提高，尤其</w:t>
      </w:r>
      <w:r w:rsidR="00E00716">
        <w:rPr>
          <w:rFonts w:hint="eastAsia"/>
        </w:rPr>
        <w:t>前</w:t>
      </w:r>
      <w:r w:rsidR="009D14AD">
        <w:rPr>
          <w:rFonts w:hint="eastAsia"/>
        </w:rPr>
        <w:t>角标准差提升尤为明显。</w:t>
      </w:r>
    </w:p>
    <w:p w:rsidR="009D14AD" w:rsidRDefault="009D14AD" w:rsidP="00E00716">
      <w:pPr>
        <w:ind w:firstLine="420"/>
      </w:pPr>
      <w:r>
        <w:rPr>
          <w:rFonts w:hint="eastAsia"/>
        </w:rPr>
        <w:t>结论：上述数据产生原因是因为标定板</w:t>
      </w:r>
      <w:r w:rsidRPr="009D14AD">
        <w:rPr>
          <w:rFonts w:hint="eastAsia"/>
        </w:rPr>
        <w:t>在运动过程中所受的摩擦力受一、二号</w:t>
      </w:r>
      <w:proofErr w:type="gramStart"/>
      <w:r w:rsidRPr="009D14AD">
        <w:rPr>
          <w:rFonts w:hint="eastAsia"/>
        </w:rPr>
        <w:t>带速度</w:t>
      </w:r>
      <w:proofErr w:type="gramEnd"/>
      <w:r w:rsidRPr="009D14AD">
        <w:rPr>
          <w:rFonts w:hint="eastAsia"/>
        </w:rPr>
        <w:t>不同步影响。</w:t>
      </w:r>
      <w:r>
        <w:rPr>
          <w:rFonts w:hint="eastAsia"/>
        </w:rPr>
        <w:t>标定板</w:t>
      </w:r>
      <w:r w:rsidRPr="009D14AD">
        <w:rPr>
          <w:rFonts w:hint="eastAsia"/>
        </w:rPr>
        <w:t>在初入二号带阶段，</w:t>
      </w:r>
      <w:r>
        <w:rPr>
          <w:rFonts w:hint="eastAsia"/>
        </w:rPr>
        <w:t>标定板</w:t>
      </w:r>
      <w:r w:rsidRPr="009D14AD">
        <w:rPr>
          <w:rFonts w:hint="eastAsia"/>
        </w:rPr>
        <w:t>大部分长度仍在一号带上，运动速度更接近一号带；</w:t>
      </w:r>
      <w:r>
        <w:rPr>
          <w:rFonts w:hint="eastAsia"/>
        </w:rPr>
        <w:t>标定板</w:t>
      </w:r>
      <w:r w:rsidRPr="009D14AD">
        <w:rPr>
          <w:rFonts w:hint="eastAsia"/>
        </w:rPr>
        <w:t>大部分进入二号带后，速度才与二号带一致。</w:t>
      </w:r>
      <w:r>
        <w:rPr>
          <w:rFonts w:hint="eastAsia"/>
        </w:rPr>
        <w:t>标定板在一二号带上的</w:t>
      </w:r>
      <w:r w:rsidR="00E00716">
        <w:rPr>
          <w:rFonts w:hint="eastAsia"/>
        </w:rPr>
        <w:t>速度不一致产生了影响，加了双面胶，标定板粘性增强，标准差变大，扩大了速度不一致的影响。因此，标定板不应增加双面胶。</w:t>
      </w:r>
    </w:p>
    <w:p w:rsidR="001A2D70" w:rsidRPr="002C6788" w:rsidRDefault="001A2D70" w:rsidP="001A2D70"/>
    <w:p w:rsidR="001A2D70" w:rsidRPr="00E00716" w:rsidRDefault="001A2D70" w:rsidP="001A2D70">
      <w:pPr>
        <w:pStyle w:val="2"/>
      </w:pPr>
      <w:r>
        <w:t>4.2</w:t>
      </w:r>
      <w:r w:rsidRPr="00E00716">
        <w:rPr>
          <w:rFonts w:hint="eastAsia"/>
        </w:rPr>
        <w:t>旋转编码器的信号输出稳定性实验</w:t>
      </w:r>
    </w:p>
    <w:p w:rsidR="001A2D70" w:rsidRPr="00E00716" w:rsidRDefault="001A2D70" w:rsidP="001A2D70">
      <w:pPr>
        <w:ind w:firstLineChars="200" w:firstLine="420"/>
      </w:pPr>
      <w:r w:rsidRPr="00E00716">
        <w:rPr>
          <w:rFonts w:hint="eastAsia"/>
        </w:rPr>
        <w:t>为了测试编码器分辨率在连续生产工况下是否对精度存在影响，分别使用两种编码器测量</w:t>
      </w:r>
      <w:r>
        <w:t>30</w:t>
      </w:r>
      <w:r w:rsidRPr="00E00716">
        <w:rPr>
          <w:rFonts w:hint="eastAsia"/>
        </w:rPr>
        <w:t>次</w:t>
      </w:r>
      <w:r>
        <w:rPr>
          <w:rFonts w:hint="eastAsia"/>
        </w:rPr>
        <w:t>标定板与</w:t>
      </w:r>
      <w:r w:rsidRPr="00E00716">
        <w:rPr>
          <w:rFonts w:hint="eastAsia"/>
        </w:rPr>
        <w:t>小料尺寸，求其标准差。测量实验结果如表所示</w:t>
      </w:r>
      <w:r w:rsidR="00B417BB">
        <w:rPr>
          <w:rFonts w:hint="eastAsia"/>
        </w:rPr>
        <w:t>：</w:t>
      </w:r>
    </w:p>
    <w:p w:rsidR="009A6816" w:rsidRPr="001A2D70" w:rsidRDefault="009A6816" w:rsidP="00E00716">
      <w:pPr>
        <w:ind w:firstLine="420"/>
      </w:pPr>
    </w:p>
    <w:p w:rsidR="00E00716" w:rsidRDefault="009A6816" w:rsidP="009A6816">
      <w:pPr>
        <w:jc w:val="center"/>
        <w:rPr>
          <w:rFonts w:ascii="黑体" w:eastAsia="黑体" w:hAnsi="黑体"/>
        </w:rPr>
      </w:pPr>
      <w:r w:rsidRPr="002C6788">
        <w:rPr>
          <w:rFonts w:ascii="黑体" w:eastAsia="黑体" w:hAnsi="黑体" w:hint="eastAsia"/>
        </w:rPr>
        <w:t>表4</w:t>
      </w:r>
      <w:r w:rsidRPr="002C6788">
        <w:rPr>
          <w:rFonts w:ascii="黑体" w:eastAsia="黑体" w:hAnsi="黑体"/>
        </w:rPr>
        <w:t>-</w:t>
      </w:r>
      <w:r>
        <w:rPr>
          <w:rFonts w:ascii="黑体" w:eastAsia="黑体" w:hAnsi="黑体"/>
        </w:rPr>
        <w:t>3</w:t>
      </w:r>
      <w:r w:rsidRPr="002C6788">
        <w:rPr>
          <w:rFonts w:ascii="黑体" w:eastAsia="黑体" w:hAnsi="黑体"/>
        </w:rPr>
        <w:t xml:space="preserve"> 30</w:t>
      </w:r>
      <w:r w:rsidRPr="002C6788">
        <w:rPr>
          <w:rFonts w:ascii="黑体" w:eastAsia="黑体" w:hAnsi="黑体" w:hint="eastAsia"/>
        </w:rPr>
        <w:t>°标定板</w:t>
      </w:r>
      <w:r>
        <w:rPr>
          <w:rFonts w:ascii="黑体" w:eastAsia="黑体" w:hAnsi="黑体" w:hint="eastAsia"/>
        </w:rPr>
        <w:t>不同编码器</w:t>
      </w:r>
      <w:r w:rsidRPr="002C6788">
        <w:rPr>
          <w:rFonts w:ascii="黑体" w:eastAsia="黑体" w:hAnsi="黑体" w:hint="eastAsia"/>
        </w:rPr>
        <w:t>前后对比</w:t>
      </w:r>
    </w:p>
    <w:tbl>
      <w:tblPr>
        <w:tblStyle w:val="a4"/>
        <w:tblW w:w="0" w:type="auto"/>
        <w:jc w:val="center"/>
        <w:tblLook w:val="04A0" w:firstRow="1" w:lastRow="0" w:firstColumn="1" w:lastColumn="0" w:noHBand="0" w:noVBand="1"/>
      </w:tblPr>
      <w:tblGrid>
        <w:gridCol w:w="1555"/>
        <w:gridCol w:w="1763"/>
        <w:gridCol w:w="1659"/>
        <w:gridCol w:w="1659"/>
        <w:gridCol w:w="1660"/>
      </w:tblGrid>
      <w:tr w:rsidR="009A6816" w:rsidTr="00B84BD8">
        <w:trPr>
          <w:jc w:val="center"/>
        </w:trPr>
        <w:tc>
          <w:tcPr>
            <w:tcW w:w="1555" w:type="dxa"/>
            <w:vAlign w:val="center"/>
          </w:tcPr>
          <w:p w:rsidR="009A6816" w:rsidRDefault="009A6816" w:rsidP="00B84BD8">
            <w:pPr>
              <w:jc w:val="center"/>
            </w:pPr>
            <w:r>
              <w:rPr>
                <w:rFonts w:hint="eastAsia"/>
              </w:rPr>
              <w:t>序号</w:t>
            </w:r>
          </w:p>
        </w:tc>
        <w:tc>
          <w:tcPr>
            <w:tcW w:w="1763" w:type="dxa"/>
            <w:vAlign w:val="center"/>
          </w:tcPr>
          <w:p w:rsidR="009A6816" w:rsidRDefault="009A6816" w:rsidP="00B84BD8">
            <w:pPr>
              <w:jc w:val="center"/>
            </w:pPr>
            <w:r>
              <w:rPr>
                <w:rFonts w:hint="eastAsia"/>
              </w:rPr>
              <w:t>6</w:t>
            </w:r>
            <w:r>
              <w:t>00</w:t>
            </w:r>
            <w:r>
              <w:rPr>
                <w:rFonts w:hint="eastAsia"/>
              </w:rPr>
              <w:t>线编码器（前角）</w:t>
            </w:r>
          </w:p>
        </w:tc>
        <w:tc>
          <w:tcPr>
            <w:tcW w:w="1659" w:type="dxa"/>
            <w:vAlign w:val="center"/>
          </w:tcPr>
          <w:p w:rsidR="009A6816" w:rsidRDefault="009A6816" w:rsidP="00B84BD8">
            <w:pPr>
              <w:jc w:val="center"/>
            </w:pPr>
            <w:r>
              <w:t>2000</w:t>
            </w:r>
            <w:r>
              <w:rPr>
                <w:rFonts w:hint="eastAsia"/>
              </w:rPr>
              <w:t>线编码器（前角）</w:t>
            </w:r>
          </w:p>
        </w:tc>
        <w:tc>
          <w:tcPr>
            <w:tcW w:w="1659" w:type="dxa"/>
            <w:vAlign w:val="center"/>
          </w:tcPr>
          <w:p w:rsidR="009A6816" w:rsidRDefault="009A6816" w:rsidP="00B84BD8">
            <w:pPr>
              <w:jc w:val="center"/>
            </w:pPr>
            <w:r>
              <w:t>600</w:t>
            </w:r>
            <w:r>
              <w:rPr>
                <w:rFonts w:hint="eastAsia"/>
              </w:rPr>
              <w:t>线编码器（后角）</w:t>
            </w:r>
          </w:p>
        </w:tc>
        <w:tc>
          <w:tcPr>
            <w:tcW w:w="1660" w:type="dxa"/>
            <w:vAlign w:val="center"/>
          </w:tcPr>
          <w:p w:rsidR="009A6816" w:rsidRDefault="009A6816" w:rsidP="00B84BD8">
            <w:pPr>
              <w:jc w:val="center"/>
            </w:pPr>
            <w:r>
              <w:t>2000</w:t>
            </w:r>
            <w:r>
              <w:rPr>
                <w:rFonts w:hint="eastAsia"/>
              </w:rPr>
              <w:t>线编码器（后角）</w:t>
            </w:r>
          </w:p>
        </w:tc>
      </w:tr>
      <w:tr w:rsidR="001A2D70" w:rsidTr="00B84BD8">
        <w:trPr>
          <w:jc w:val="center"/>
        </w:trPr>
        <w:tc>
          <w:tcPr>
            <w:tcW w:w="1555" w:type="dxa"/>
            <w:vAlign w:val="center"/>
          </w:tcPr>
          <w:p w:rsidR="001A2D70" w:rsidRDefault="001A2D70" w:rsidP="001A2D70">
            <w:pPr>
              <w:jc w:val="center"/>
            </w:pPr>
            <w:bookmarkStart w:id="0" w:name="_Hlk115779436"/>
            <w:r>
              <w:rPr>
                <w:rFonts w:hint="eastAsia"/>
              </w:rPr>
              <w:t>1</w:t>
            </w:r>
          </w:p>
        </w:tc>
        <w:tc>
          <w:tcPr>
            <w:tcW w:w="1763" w:type="dxa"/>
            <w:vAlign w:val="center"/>
          </w:tcPr>
          <w:p w:rsidR="001A2D70" w:rsidRDefault="001A2D70" w:rsidP="001A2D70">
            <w:pPr>
              <w:jc w:val="center"/>
            </w:pPr>
            <w:r>
              <w:rPr>
                <w:rFonts w:hint="eastAsia"/>
              </w:rPr>
              <w:t>3</w:t>
            </w:r>
            <w:r>
              <w:t>0</w:t>
            </w:r>
          </w:p>
        </w:tc>
        <w:tc>
          <w:tcPr>
            <w:tcW w:w="1659" w:type="dxa"/>
            <w:vAlign w:val="center"/>
          </w:tcPr>
          <w:p w:rsidR="001A2D70" w:rsidRDefault="001A2D70" w:rsidP="001A2D70">
            <w:pPr>
              <w:jc w:val="center"/>
            </w:pPr>
            <w:r>
              <w:rPr>
                <w:rFonts w:hint="eastAsia"/>
              </w:rPr>
              <w:t>3</w:t>
            </w:r>
            <w:r>
              <w:t>0</w:t>
            </w:r>
          </w:p>
        </w:tc>
        <w:tc>
          <w:tcPr>
            <w:tcW w:w="1659" w:type="dxa"/>
            <w:vAlign w:val="center"/>
          </w:tcPr>
          <w:p w:rsidR="001A2D70" w:rsidRDefault="001A2D70" w:rsidP="001A2D70">
            <w:pPr>
              <w:jc w:val="center"/>
            </w:pPr>
            <w:r>
              <w:rPr>
                <w:rFonts w:hint="eastAsia"/>
              </w:rPr>
              <w:t>3</w:t>
            </w:r>
            <w:r>
              <w:t>0</w:t>
            </w:r>
          </w:p>
        </w:tc>
        <w:tc>
          <w:tcPr>
            <w:tcW w:w="1660" w:type="dxa"/>
            <w:vAlign w:val="center"/>
          </w:tcPr>
          <w:p w:rsidR="001A2D70" w:rsidRDefault="001A2D70" w:rsidP="001A2D70">
            <w:pPr>
              <w:jc w:val="center"/>
            </w:pPr>
            <w:r>
              <w:rPr>
                <w:rFonts w:hint="eastAsia"/>
              </w:rPr>
              <w:t>3</w:t>
            </w:r>
            <w:r>
              <w:t>0</w:t>
            </w:r>
          </w:p>
        </w:tc>
      </w:tr>
      <w:tr w:rsidR="001A2D70" w:rsidTr="00B84BD8">
        <w:trPr>
          <w:jc w:val="center"/>
        </w:trPr>
        <w:tc>
          <w:tcPr>
            <w:tcW w:w="1555" w:type="dxa"/>
            <w:vAlign w:val="center"/>
          </w:tcPr>
          <w:p w:rsidR="001A2D70" w:rsidRDefault="001A2D70" w:rsidP="001A2D70">
            <w:pPr>
              <w:jc w:val="center"/>
            </w:pPr>
            <w:r>
              <w:rPr>
                <w:rFonts w:hint="eastAsia"/>
              </w:rPr>
              <w:t>2</w:t>
            </w:r>
          </w:p>
        </w:tc>
        <w:tc>
          <w:tcPr>
            <w:tcW w:w="1763" w:type="dxa"/>
            <w:vAlign w:val="center"/>
          </w:tcPr>
          <w:p w:rsidR="001A2D70" w:rsidRDefault="001A2D70" w:rsidP="001A2D70">
            <w:pPr>
              <w:jc w:val="center"/>
            </w:pPr>
            <w:r>
              <w:rPr>
                <w:rFonts w:hint="eastAsia"/>
              </w:rPr>
              <w:t>3</w:t>
            </w:r>
            <w:r>
              <w:t>0</w:t>
            </w:r>
          </w:p>
        </w:tc>
        <w:tc>
          <w:tcPr>
            <w:tcW w:w="1659" w:type="dxa"/>
            <w:vAlign w:val="center"/>
          </w:tcPr>
          <w:p w:rsidR="001A2D70" w:rsidRDefault="001A2D70" w:rsidP="001A2D70">
            <w:pPr>
              <w:jc w:val="center"/>
            </w:pPr>
            <w:r>
              <w:rPr>
                <w:rFonts w:hint="eastAsia"/>
              </w:rPr>
              <w:t>3</w:t>
            </w:r>
            <w:r>
              <w:t>0</w:t>
            </w:r>
          </w:p>
        </w:tc>
        <w:tc>
          <w:tcPr>
            <w:tcW w:w="1659" w:type="dxa"/>
            <w:vAlign w:val="center"/>
          </w:tcPr>
          <w:p w:rsidR="001A2D70" w:rsidRDefault="001A2D70" w:rsidP="001A2D70">
            <w:pPr>
              <w:jc w:val="center"/>
            </w:pPr>
            <w:r>
              <w:rPr>
                <w:rFonts w:hint="eastAsia"/>
              </w:rPr>
              <w:t>3</w:t>
            </w:r>
            <w:r>
              <w:t>0</w:t>
            </w:r>
          </w:p>
        </w:tc>
        <w:tc>
          <w:tcPr>
            <w:tcW w:w="1660" w:type="dxa"/>
            <w:vAlign w:val="center"/>
          </w:tcPr>
          <w:p w:rsidR="001A2D70" w:rsidRDefault="001A2D70" w:rsidP="001A2D70">
            <w:pPr>
              <w:jc w:val="center"/>
            </w:pPr>
            <w:r>
              <w:rPr>
                <w:rFonts w:hint="eastAsia"/>
              </w:rPr>
              <w:t>3</w:t>
            </w:r>
            <w:r>
              <w:t>0</w:t>
            </w:r>
          </w:p>
        </w:tc>
      </w:tr>
      <w:tr w:rsidR="001A2D70" w:rsidTr="00B84BD8">
        <w:trPr>
          <w:jc w:val="center"/>
        </w:trPr>
        <w:tc>
          <w:tcPr>
            <w:tcW w:w="1555" w:type="dxa"/>
            <w:vAlign w:val="center"/>
          </w:tcPr>
          <w:p w:rsidR="001A2D70" w:rsidRDefault="001A2D70" w:rsidP="001A2D70">
            <w:pPr>
              <w:jc w:val="center"/>
            </w:pPr>
            <w:r>
              <w:rPr>
                <w:rFonts w:hint="eastAsia"/>
              </w:rPr>
              <w:t>3</w:t>
            </w:r>
          </w:p>
        </w:tc>
        <w:tc>
          <w:tcPr>
            <w:tcW w:w="1763" w:type="dxa"/>
            <w:vAlign w:val="center"/>
          </w:tcPr>
          <w:p w:rsidR="001A2D70" w:rsidRDefault="001A2D70" w:rsidP="001A2D70">
            <w:pPr>
              <w:jc w:val="center"/>
            </w:pPr>
            <w:r>
              <w:rPr>
                <w:rFonts w:hint="eastAsia"/>
              </w:rPr>
              <w:t>3</w:t>
            </w:r>
            <w:r>
              <w:t>0</w:t>
            </w:r>
          </w:p>
        </w:tc>
        <w:tc>
          <w:tcPr>
            <w:tcW w:w="1659" w:type="dxa"/>
            <w:vAlign w:val="center"/>
          </w:tcPr>
          <w:p w:rsidR="001A2D70" w:rsidRDefault="001A2D70" w:rsidP="001A2D70">
            <w:pPr>
              <w:jc w:val="center"/>
            </w:pPr>
            <w:r>
              <w:rPr>
                <w:rFonts w:hint="eastAsia"/>
              </w:rPr>
              <w:t>3</w:t>
            </w:r>
            <w:r>
              <w:t>0</w:t>
            </w:r>
          </w:p>
        </w:tc>
        <w:tc>
          <w:tcPr>
            <w:tcW w:w="1659" w:type="dxa"/>
            <w:vAlign w:val="center"/>
          </w:tcPr>
          <w:p w:rsidR="001A2D70" w:rsidRDefault="001A2D70" w:rsidP="001A2D70">
            <w:pPr>
              <w:jc w:val="center"/>
            </w:pPr>
            <w:r>
              <w:t>29</w:t>
            </w:r>
          </w:p>
        </w:tc>
        <w:tc>
          <w:tcPr>
            <w:tcW w:w="1660" w:type="dxa"/>
            <w:vAlign w:val="center"/>
          </w:tcPr>
          <w:p w:rsidR="001A2D70" w:rsidRDefault="001A2D70" w:rsidP="001A2D70">
            <w:pPr>
              <w:jc w:val="center"/>
            </w:pPr>
            <w:r>
              <w:rPr>
                <w:rFonts w:hint="eastAsia"/>
              </w:rPr>
              <w:t>3</w:t>
            </w:r>
            <w:r>
              <w:t>0</w:t>
            </w:r>
          </w:p>
        </w:tc>
      </w:tr>
      <w:tr w:rsidR="001A2D70" w:rsidTr="00B84BD8">
        <w:trPr>
          <w:jc w:val="center"/>
        </w:trPr>
        <w:tc>
          <w:tcPr>
            <w:tcW w:w="1555" w:type="dxa"/>
            <w:vAlign w:val="center"/>
          </w:tcPr>
          <w:p w:rsidR="001A2D70" w:rsidRDefault="001A2D70" w:rsidP="001A2D70">
            <w:pPr>
              <w:jc w:val="center"/>
            </w:pPr>
            <w:r>
              <w:rPr>
                <w:rFonts w:hint="eastAsia"/>
              </w:rPr>
              <w:t>4</w:t>
            </w:r>
          </w:p>
        </w:tc>
        <w:tc>
          <w:tcPr>
            <w:tcW w:w="1763" w:type="dxa"/>
            <w:vAlign w:val="center"/>
          </w:tcPr>
          <w:p w:rsidR="001A2D70" w:rsidRDefault="001A2D70" w:rsidP="001A2D70">
            <w:pPr>
              <w:jc w:val="center"/>
            </w:pPr>
            <w:r>
              <w:rPr>
                <w:rFonts w:hint="eastAsia"/>
              </w:rPr>
              <w:t>3</w:t>
            </w:r>
            <w:r>
              <w:t>0</w:t>
            </w:r>
          </w:p>
        </w:tc>
        <w:tc>
          <w:tcPr>
            <w:tcW w:w="1659" w:type="dxa"/>
            <w:vAlign w:val="center"/>
          </w:tcPr>
          <w:p w:rsidR="001A2D70" w:rsidRDefault="001A2D70" w:rsidP="001A2D70">
            <w:pPr>
              <w:jc w:val="center"/>
            </w:pPr>
            <w:r>
              <w:rPr>
                <w:rFonts w:hint="eastAsia"/>
              </w:rPr>
              <w:t>3</w:t>
            </w:r>
            <w:r>
              <w:t>0</w:t>
            </w:r>
          </w:p>
        </w:tc>
        <w:tc>
          <w:tcPr>
            <w:tcW w:w="1659" w:type="dxa"/>
            <w:vAlign w:val="center"/>
          </w:tcPr>
          <w:p w:rsidR="001A2D70" w:rsidRDefault="001A2D70" w:rsidP="001A2D70">
            <w:pPr>
              <w:jc w:val="center"/>
            </w:pPr>
            <w:r>
              <w:t>30</w:t>
            </w:r>
          </w:p>
        </w:tc>
        <w:tc>
          <w:tcPr>
            <w:tcW w:w="1660" w:type="dxa"/>
            <w:vAlign w:val="center"/>
          </w:tcPr>
          <w:p w:rsidR="001A2D70" w:rsidRDefault="001A2D70" w:rsidP="001A2D70">
            <w:pPr>
              <w:jc w:val="center"/>
            </w:pPr>
            <w:r>
              <w:rPr>
                <w:rFonts w:hint="eastAsia"/>
              </w:rPr>
              <w:t>3</w:t>
            </w:r>
            <w:r>
              <w:t>1</w:t>
            </w:r>
          </w:p>
        </w:tc>
      </w:tr>
      <w:tr w:rsidR="001A2D70" w:rsidTr="00B84BD8">
        <w:trPr>
          <w:jc w:val="center"/>
        </w:trPr>
        <w:tc>
          <w:tcPr>
            <w:tcW w:w="1555" w:type="dxa"/>
            <w:vAlign w:val="center"/>
          </w:tcPr>
          <w:p w:rsidR="001A2D70" w:rsidRDefault="001A2D70" w:rsidP="001A2D70">
            <w:pPr>
              <w:jc w:val="center"/>
            </w:pPr>
            <w:r>
              <w:rPr>
                <w:rFonts w:hint="eastAsia"/>
              </w:rPr>
              <w:t>5</w:t>
            </w:r>
          </w:p>
        </w:tc>
        <w:tc>
          <w:tcPr>
            <w:tcW w:w="1763" w:type="dxa"/>
            <w:vAlign w:val="center"/>
          </w:tcPr>
          <w:p w:rsidR="001A2D70" w:rsidRDefault="001A2D70" w:rsidP="001A2D70">
            <w:pPr>
              <w:jc w:val="center"/>
            </w:pPr>
            <w:r>
              <w:rPr>
                <w:rFonts w:hint="eastAsia"/>
              </w:rPr>
              <w:t>3</w:t>
            </w:r>
            <w:r>
              <w:t>0</w:t>
            </w:r>
          </w:p>
        </w:tc>
        <w:tc>
          <w:tcPr>
            <w:tcW w:w="1659" w:type="dxa"/>
            <w:vAlign w:val="center"/>
          </w:tcPr>
          <w:p w:rsidR="001A2D70" w:rsidRDefault="001A2D70" w:rsidP="001A2D70">
            <w:pPr>
              <w:jc w:val="center"/>
            </w:pPr>
            <w:r>
              <w:rPr>
                <w:rFonts w:hint="eastAsia"/>
              </w:rPr>
              <w:t>3</w:t>
            </w:r>
            <w:r>
              <w:t>0</w:t>
            </w:r>
          </w:p>
        </w:tc>
        <w:tc>
          <w:tcPr>
            <w:tcW w:w="1659" w:type="dxa"/>
            <w:vAlign w:val="center"/>
          </w:tcPr>
          <w:p w:rsidR="001A2D70" w:rsidRDefault="001A2D70" w:rsidP="001A2D70">
            <w:pPr>
              <w:jc w:val="center"/>
            </w:pPr>
            <w:r>
              <w:t>30</w:t>
            </w:r>
          </w:p>
        </w:tc>
        <w:tc>
          <w:tcPr>
            <w:tcW w:w="1660" w:type="dxa"/>
            <w:vAlign w:val="center"/>
          </w:tcPr>
          <w:p w:rsidR="001A2D70" w:rsidRDefault="001A2D70" w:rsidP="001A2D70">
            <w:pPr>
              <w:jc w:val="center"/>
            </w:pPr>
            <w:r>
              <w:t>30</w:t>
            </w:r>
          </w:p>
        </w:tc>
      </w:tr>
      <w:tr w:rsidR="001A2D70" w:rsidTr="00B84BD8">
        <w:trPr>
          <w:jc w:val="center"/>
        </w:trPr>
        <w:tc>
          <w:tcPr>
            <w:tcW w:w="1555" w:type="dxa"/>
            <w:vAlign w:val="center"/>
          </w:tcPr>
          <w:p w:rsidR="001A2D70" w:rsidRDefault="001A2D70" w:rsidP="001A2D70">
            <w:pPr>
              <w:jc w:val="center"/>
            </w:pPr>
            <w:r>
              <w:t>…</w:t>
            </w:r>
          </w:p>
        </w:tc>
        <w:tc>
          <w:tcPr>
            <w:tcW w:w="1763" w:type="dxa"/>
            <w:vAlign w:val="center"/>
          </w:tcPr>
          <w:p w:rsidR="001A2D70" w:rsidRDefault="001A2D70" w:rsidP="001A2D70">
            <w:pPr>
              <w:jc w:val="center"/>
            </w:pPr>
            <w:r>
              <w:t>…</w:t>
            </w:r>
          </w:p>
        </w:tc>
        <w:tc>
          <w:tcPr>
            <w:tcW w:w="1659" w:type="dxa"/>
            <w:vAlign w:val="center"/>
          </w:tcPr>
          <w:p w:rsidR="001A2D70" w:rsidRDefault="001A2D70" w:rsidP="001A2D70">
            <w:pPr>
              <w:jc w:val="center"/>
            </w:pPr>
            <w:r>
              <w:t>…</w:t>
            </w:r>
          </w:p>
        </w:tc>
        <w:tc>
          <w:tcPr>
            <w:tcW w:w="1659" w:type="dxa"/>
            <w:vAlign w:val="center"/>
          </w:tcPr>
          <w:p w:rsidR="001A2D70" w:rsidRDefault="001A2D70" w:rsidP="001A2D70">
            <w:pPr>
              <w:jc w:val="center"/>
            </w:pPr>
            <w:r>
              <w:t>…</w:t>
            </w:r>
          </w:p>
        </w:tc>
        <w:tc>
          <w:tcPr>
            <w:tcW w:w="1660" w:type="dxa"/>
            <w:vAlign w:val="center"/>
          </w:tcPr>
          <w:p w:rsidR="001A2D70" w:rsidRDefault="001A2D70" w:rsidP="001A2D70">
            <w:pPr>
              <w:jc w:val="center"/>
            </w:pPr>
            <w:r>
              <w:t>…</w:t>
            </w:r>
          </w:p>
        </w:tc>
      </w:tr>
      <w:tr w:rsidR="001A2D70" w:rsidTr="00B84BD8">
        <w:trPr>
          <w:jc w:val="center"/>
        </w:trPr>
        <w:tc>
          <w:tcPr>
            <w:tcW w:w="1555" w:type="dxa"/>
            <w:vAlign w:val="center"/>
          </w:tcPr>
          <w:p w:rsidR="001A2D70" w:rsidRDefault="001A2D70" w:rsidP="001A2D70">
            <w:pPr>
              <w:jc w:val="center"/>
            </w:pPr>
            <w:r>
              <w:rPr>
                <w:rFonts w:hint="eastAsia"/>
              </w:rPr>
              <w:t>2</w:t>
            </w:r>
            <w:r>
              <w:t>8</w:t>
            </w:r>
          </w:p>
        </w:tc>
        <w:tc>
          <w:tcPr>
            <w:tcW w:w="1763" w:type="dxa"/>
            <w:vAlign w:val="center"/>
          </w:tcPr>
          <w:p w:rsidR="001A2D70" w:rsidRDefault="001A2D70" w:rsidP="001A2D70">
            <w:pPr>
              <w:jc w:val="center"/>
            </w:pPr>
            <w:r>
              <w:rPr>
                <w:rFonts w:hint="eastAsia"/>
              </w:rPr>
              <w:t>3</w:t>
            </w:r>
            <w:r>
              <w:t>0</w:t>
            </w:r>
          </w:p>
        </w:tc>
        <w:tc>
          <w:tcPr>
            <w:tcW w:w="1659" w:type="dxa"/>
            <w:vAlign w:val="center"/>
          </w:tcPr>
          <w:p w:rsidR="001A2D70" w:rsidRDefault="001A2D70" w:rsidP="001A2D70">
            <w:pPr>
              <w:jc w:val="center"/>
            </w:pPr>
            <w:r>
              <w:rPr>
                <w:rFonts w:hint="eastAsia"/>
              </w:rPr>
              <w:t>3</w:t>
            </w:r>
            <w:r>
              <w:t>0</w:t>
            </w:r>
          </w:p>
        </w:tc>
        <w:tc>
          <w:tcPr>
            <w:tcW w:w="1659" w:type="dxa"/>
            <w:vAlign w:val="center"/>
          </w:tcPr>
          <w:p w:rsidR="001A2D70" w:rsidRDefault="001A2D70" w:rsidP="001A2D70">
            <w:pPr>
              <w:jc w:val="center"/>
            </w:pPr>
            <w:r>
              <w:rPr>
                <w:rFonts w:hint="eastAsia"/>
              </w:rPr>
              <w:t>3</w:t>
            </w:r>
            <w:r>
              <w:t>0</w:t>
            </w:r>
          </w:p>
        </w:tc>
        <w:tc>
          <w:tcPr>
            <w:tcW w:w="1660" w:type="dxa"/>
            <w:vAlign w:val="center"/>
          </w:tcPr>
          <w:p w:rsidR="001A2D70" w:rsidRDefault="001A2D70" w:rsidP="001A2D70">
            <w:pPr>
              <w:jc w:val="center"/>
            </w:pPr>
            <w:r>
              <w:rPr>
                <w:rFonts w:hint="eastAsia"/>
              </w:rPr>
              <w:t>3</w:t>
            </w:r>
            <w:r>
              <w:t>0</w:t>
            </w:r>
          </w:p>
        </w:tc>
      </w:tr>
      <w:tr w:rsidR="001A2D70" w:rsidTr="00B84BD8">
        <w:trPr>
          <w:jc w:val="center"/>
        </w:trPr>
        <w:tc>
          <w:tcPr>
            <w:tcW w:w="1555" w:type="dxa"/>
            <w:vAlign w:val="center"/>
          </w:tcPr>
          <w:p w:rsidR="001A2D70" w:rsidRDefault="001A2D70" w:rsidP="001A2D70">
            <w:pPr>
              <w:jc w:val="center"/>
            </w:pPr>
            <w:r>
              <w:rPr>
                <w:rFonts w:hint="eastAsia"/>
              </w:rPr>
              <w:t>2</w:t>
            </w:r>
            <w:r>
              <w:t>9</w:t>
            </w:r>
          </w:p>
        </w:tc>
        <w:tc>
          <w:tcPr>
            <w:tcW w:w="1763" w:type="dxa"/>
            <w:vAlign w:val="center"/>
          </w:tcPr>
          <w:p w:rsidR="001A2D70" w:rsidRDefault="001A2D70" w:rsidP="001A2D70">
            <w:pPr>
              <w:jc w:val="center"/>
            </w:pPr>
            <w:r>
              <w:rPr>
                <w:rFonts w:hint="eastAsia"/>
              </w:rPr>
              <w:t>3</w:t>
            </w:r>
            <w:r>
              <w:t>0</w:t>
            </w:r>
          </w:p>
        </w:tc>
        <w:tc>
          <w:tcPr>
            <w:tcW w:w="1659" w:type="dxa"/>
            <w:vAlign w:val="center"/>
          </w:tcPr>
          <w:p w:rsidR="001A2D70" w:rsidRDefault="001A2D70" w:rsidP="001A2D70">
            <w:pPr>
              <w:jc w:val="center"/>
            </w:pPr>
            <w:r>
              <w:rPr>
                <w:rFonts w:hint="eastAsia"/>
              </w:rPr>
              <w:t>3</w:t>
            </w:r>
            <w:r>
              <w:t>0</w:t>
            </w:r>
          </w:p>
        </w:tc>
        <w:tc>
          <w:tcPr>
            <w:tcW w:w="1659" w:type="dxa"/>
            <w:vAlign w:val="center"/>
          </w:tcPr>
          <w:p w:rsidR="001A2D70" w:rsidRDefault="001A2D70" w:rsidP="001A2D70">
            <w:pPr>
              <w:jc w:val="center"/>
            </w:pPr>
            <w:r>
              <w:rPr>
                <w:rFonts w:hint="eastAsia"/>
              </w:rPr>
              <w:t>2</w:t>
            </w:r>
            <w:r>
              <w:t>9</w:t>
            </w:r>
          </w:p>
        </w:tc>
        <w:tc>
          <w:tcPr>
            <w:tcW w:w="1660" w:type="dxa"/>
            <w:vAlign w:val="center"/>
          </w:tcPr>
          <w:p w:rsidR="001A2D70" w:rsidRDefault="001A2D70" w:rsidP="001A2D70">
            <w:pPr>
              <w:jc w:val="center"/>
            </w:pPr>
            <w:r>
              <w:rPr>
                <w:rFonts w:hint="eastAsia"/>
              </w:rPr>
              <w:t>3</w:t>
            </w:r>
            <w:r>
              <w:t>0</w:t>
            </w:r>
          </w:p>
        </w:tc>
      </w:tr>
      <w:tr w:rsidR="001A2D70" w:rsidTr="00B84BD8">
        <w:trPr>
          <w:jc w:val="center"/>
        </w:trPr>
        <w:tc>
          <w:tcPr>
            <w:tcW w:w="1555" w:type="dxa"/>
            <w:vAlign w:val="center"/>
          </w:tcPr>
          <w:p w:rsidR="001A2D70" w:rsidRDefault="001A2D70" w:rsidP="001A2D70">
            <w:pPr>
              <w:jc w:val="center"/>
            </w:pPr>
            <w:r>
              <w:rPr>
                <w:rFonts w:hint="eastAsia"/>
              </w:rPr>
              <w:t>3</w:t>
            </w:r>
            <w:r>
              <w:t>0</w:t>
            </w:r>
          </w:p>
        </w:tc>
        <w:tc>
          <w:tcPr>
            <w:tcW w:w="1763" w:type="dxa"/>
            <w:vAlign w:val="center"/>
          </w:tcPr>
          <w:p w:rsidR="001A2D70" w:rsidRDefault="001A2D70" w:rsidP="001A2D70">
            <w:pPr>
              <w:jc w:val="center"/>
            </w:pPr>
            <w:r>
              <w:t>30</w:t>
            </w:r>
          </w:p>
        </w:tc>
        <w:tc>
          <w:tcPr>
            <w:tcW w:w="1659" w:type="dxa"/>
            <w:vAlign w:val="center"/>
          </w:tcPr>
          <w:p w:rsidR="001A2D70" w:rsidRDefault="001A2D70" w:rsidP="001A2D70">
            <w:pPr>
              <w:jc w:val="center"/>
            </w:pPr>
            <w:r>
              <w:rPr>
                <w:rFonts w:hint="eastAsia"/>
              </w:rPr>
              <w:t>3</w:t>
            </w:r>
            <w:r>
              <w:t>1</w:t>
            </w:r>
          </w:p>
        </w:tc>
        <w:tc>
          <w:tcPr>
            <w:tcW w:w="1659" w:type="dxa"/>
            <w:vAlign w:val="center"/>
          </w:tcPr>
          <w:p w:rsidR="001A2D70" w:rsidRDefault="001A2D70" w:rsidP="001A2D70">
            <w:pPr>
              <w:jc w:val="center"/>
            </w:pPr>
            <w:r>
              <w:t>30</w:t>
            </w:r>
          </w:p>
        </w:tc>
        <w:tc>
          <w:tcPr>
            <w:tcW w:w="1660" w:type="dxa"/>
            <w:vAlign w:val="center"/>
          </w:tcPr>
          <w:p w:rsidR="001A2D70" w:rsidRDefault="001A2D70" w:rsidP="001A2D70">
            <w:pPr>
              <w:jc w:val="center"/>
            </w:pPr>
            <w:r>
              <w:rPr>
                <w:rFonts w:hint="eastAsia"/>
              </w:rPr>
              <w:t>3</w:t>
            </w:r>
            <w:r>
              <w:t>0</w:t>
            </w:r>
          </w:p>
        </w:tc>
      </w:tr>
      <w:tr w:rsidR="001A2D70" w:rsidTr="00B84BD8">
        <w:trPr>
          <w:jc w:val="center"/>
        </w:trPr>
        <w:tc>
          <w:tcPr>
            <w:tcW w:w="1555" w:type="dxa"/>
            <w:vAlign w:val="center"/>
          </w:tcPr>
          <w:p w:rsidR="001A2D70" w:rsidRDefault="001A2D70" w:rsidP="001A2D70">
            <w:pPr>
              <w:jc w:val="center"/>
            </w:pPr>
            <w:r>
              <w:rPr>
                <w:rFonts w:hint="eastAsia"/>
              </w:rPr>
              <w:t>标准值</w:t>
            </w:r>
          </w:p>
        </w:tc>
        <w:tc>
          <w:tcPr>
            <w:tcW w:w="1763" w:type="dxa"/>
            <w:vAlign w:val="center"/>
          </w:tcPr>
          <w:p w:rsidR="001A2D70" w:rsidRDefault="001A2D70" w:rsidP="001A2D70">
            <w:pPr>
              <w:jc w:val="center"/>
            </w:pPr>
            <w:r>
              <w:rPr>
                <w:rFonts w:hint="eastAsia"/>
              </w:rPr>
              <w:t>3</w:t>
            </w:r>
            <w:r>
              <w:t>0</w:t>
            </w:r>
          </w:p>
        </w:tc>
        <w:tc>
          <w:tcPr>
            <w:tcW w:w="1659" w:type="dxa"/>
            <w:vAlign w:val="center"/>
          </w:tcPr>
          <w:p w:rsidR="001A2D70" w:rsidRDefault="001A2D70" w:rsidP="001A2D70">
            <w:pPr>
              <w:jc w:val="center"/>
            </w:pPr>
            <w:r>
              <w:rPr>
                <w:rFonts w:hint="eastAsia"/>
              </w:rPr>
              <w:t>3</w:t>
            </w:r>
            <w:r>
              <w:t>0</w:t>
            </w:r>
          </w:p>
        </w:tc>
        <w:tc>
          <w:tcPr>
            <w:tcW w:w="1659" w:type="dxa"/>
            <w:vAlign w:val="center"/>
          </w:tcPr>
          <w:p w:rsidR="001A2D70" w:rsidRDefault="001A2D70" w:rsidP="001A2D70">
            <w:pPr>
              <w:jc w:val="center"/>
            </w:pPr>
            <w:r>
              <w:rPr>
                <w:rFonts w:hint="eastAsia"/>
              </w:rPr>
              <w:t>3</w:t>
            </w:r>
            <w:r>
              <w:t>0</w:t>
            </w:r>
          </w:p>
        </w:tc>
        <w:tc>
          <w:tcPr>
            <w:tcW w:w="1660" w:type="dxa"/>
            <w:vAlign w:val="center"/>
          </w:tcPr>
          <w:p w:rsidR="001A2D70" w:rsidRDefault="001A2D70" w:rsidP="001A2D70">
            <w:pPr>
              <w:jc w:val="center"/>
            </w:pPr>
            <w:r>
              <w:rPr>
                <w:rFonts w:hint="eastAsia"/>
              </w:rPr>
              <w:t>3</w:t>
            </w:r>
            <w:r>
              <w:t>0</w:t>
            </w:r>
          </w:p>
        </w:tc>
      </w:tr>
      <w:tr w:rsidR="001A2D70" w:rsidTr="00B84BD8">
        <w:trPr>
          <w:jc w:val="center"/>
        </w:trPr>
        <w:tc>
          <w:tcPr>
            <w:tcW w:w="1555" w:type="dxa"/>
            <w:vAlign w:val="center"/>
          </w:tcPr>
          <w:p w:rsidR="001A2D70" w:rsidRDefault="001A2D70" w:rsidP="001A2D70">
            <w:pPr>
              <w:jc w:val="center"/>
            </w:pPr>
            <w:r>
              <w:rPr>
                <w:rFonts w:hint="eastAsia"/>
              </w:rPr>
              <w:t>标准差</w:t>
            </w:r>
          </w:p>
        </w:tc>
        <w:tc>
          <w:tcPr>
            <w:tcW w:w="1763" w:type="dxa"/>
            <w:vAlign w:val="center"/>
          </w:tcPr>
          <w:p w:rsidR="001A2D70" w:rsidRPr="00DF319F" w:rsidRDefault="001A2D70" w:rsidP="001A2D70">
            <w:pPr>
              <w:widowControl/>
              <w:jc w:val="center"/>
              <w:rPr>
                <w:rFonts w:ascii="等线" w:eastAsia="等线" w:hAnsi="等线"/>
                <w:color w:val="000000"/>
                <w:sz w:val="22"/>
              </w:rPr>
            </w:pPr>
            <w:r>
              <w:rPr>
                <w:rFonts w:ascii="等线" w:eastAsia="等线" w:hAnsi="等线" w:hint="eastAsia"/>
                <w:color w:val="000000"/>
                <w:sz w:val="22"/>
              </w:rPr>
              <w:t>0.215409</w:t>
            </w:r>
          </w:p>
        </w:tc>
        <w:tc>
          <w:tcPr>
            <w:tcW w:w="1659" w:type="dxa"/>
            <w:vAlign w:val="center"/>
          </w:tcPr>
          <w:p w:rsidR="001A2D70" w:rsidRPr="00DF319F" w:rsidRDefault="001A2D70" w:rsidP="001A2D70">
            <w:pPr>
              <w:widowControl/>
              <w:jc w:val="center"/>
              <w:rPr>
                <w:rFonts w:ascii="等线" w:eastAsia="等线" w:hAnsi="等线"/>
                <w:color w:val="000000"/>
                <w:sz w:val="22"/>
              </w:rPr>
            </w:pPr>
            <w:r>
              <w:rPr>
                <w:rFonts w:ascii="等线" w:eastAsia="等线" w:hAnsi="等线" w:hint="eastAsia"/>
                <w:color w:val="000000"/>
                <w:sz w:val="22"/>
              </w:rPr>
              <w:t>0.467464</w:t>
            </w:r>
          </w:p>
        </w:tc>
        <w:tc>
          <w:tcPr>
            <w:tcW w:w="1659" w:type="dxa"/>
            <w:vAlign w:val="center"/>
          </w:tcPr>
          <w:p w:rsidR="001A2D70" w:rsidRPr="002C6788" w:rsidRDefault="001A2D70" w:rsidP="001A2D70">
            <w:pPr>
              <w:widowControl/>
              <w:jc w:val="center"/>
              <w:rPr>
                <w:rFonts w:ascii="等线" w:eastAsia="等线" w:hAnsi="等线"/>
                <w:color w:val="000000"/>
                <w:sz w:val="22"/>
              </w:rPr>
            </w:pPr>
            <w:r>
              <w:rPr>
                <w:rFonts w:ascii="等线" w:eastAsia="等线" w:hAnsi="等线" w:hint="eastAsia"/>
                <w:color w:val="000000"/>
                <w:sz w:val="22"/>
              </w:rPr>
              <w:t>0.520678</w:t>
            </w:r>
          </w:p>
        </w:tc>
        <w:tc>
          <w:tcPr>
            <w:tcW w:w="1660" w:type="dxa"/>
            <w:vAlign w:val="center"/>
          </w:tcPr>
          <w:p w:rsidR="001A2D70" w:rsidRPr="002C6788" w:rsidRDefault="001A2D70" w:rsidP="001A2D70">
            <w:pPr>
              <w:widowControl/>
              <w:jc w:val="center"/>
              <w:rPr>
                <w:rFonts w:ascii="等线" w:eastAsia="等线" w:hAnsi="等线"/>
                <w:color w:val="000000"/>
                <w:sz w:val="22"/>
              </w:rPr>
            </w:pPr>
            <w:r>
              <w:rPr>
                <w:rFonts w:ascii="等线" w:eastAsia="等线" w:hAnsi="等线" w:hint="eastAsia"/>
                <w:color w:val="000000"/>
                <w:sz w:val="22"/>
              </w:rPr>
              <w:t>0.29565</w:t>
            </w:r>
          </w:p>
        </w:tc>
      </w:tr>
      <w:bookmarkEnd w:id="0"/>
    </w:tbl>
    <w:p w:rsidR="00556ED0" w:rsidRDefault="00556ED0" w:rsidP="001A2D70">
      <w:pPr>
        <w:jc w:val="center"/>
        <w:rPr>
          <w:rFonts w:ascii="黑体" w:eastAsia="黑体" w:hAnsi="黑体"/>
        </w:rPr>
      </w:pPr>
    </w:p>
    <w:p w:rsidR="009A6816" w:rsidRDefault="001A2D70" w:rsidP="001A2D70">
      <w:pPr>
        <w:jc w:val="center"/>
      </w:pPr>
      <w:r w:rsidRPr="002C6788">
        <w:rPr>
          <w:rFonts w:ascii="黑体" w:eastAsia="黑体" w:hAnsi="黑体" w:hint="eastAsia"/>
        </w:rPr>
        <w:t>表4</w:t>
      </w:r>
      <w:r w:rsidRPr="002C6788">
        <w:rPr>
          <w:rFonts w:ascii="黑体" w:eastAsia="黑体" w:hAnsi="黑体"/>
        </w:rPr>
        <w:t>-</w:t>
      </w:r>
      <w:r>
        <w:rPr>
          <w:rFonts w:ascii="黑体" w:eastAsia="黑体" w:hAnsi="黑体"/>
        </w:rPr>
        <w:t>4</w:t>
      </w:r>
      <w:r w:rsidRPr="002C6788">
        <w:rPr>
          <w:rFonts w:ascii="黑体" w:eastAsia="黑体" w:hAnsi="黑体"/>
        </w:rPr>
        <w:t xml:space="preserve"> </w:t>
      </w:r>
      <w:r>
        <w:rPr>
          <w:rFonts w:ascii="黑体" w:eastAsia="黑体" w:hAnsi="黑体"/>
        </w:rPr>
        <w:t>25</w:t>
      </w:r>
      <w:r w:rsidRPr="002C6788">
        <w:rPr>
          <w:rFonts w:ascii="黑体" w:eastAsia="黑体" w:hAnsi="黑体" w:hint="eastAsia"/>
        </w:rPr>
        <w:t>°标定板</w:t>
      </w:r>
      <w:r>
        <w:rPr>
          <w:rFonts w:ascii="黑体" w:eastAsia="黑体" w:hAnsi="黑体" w:hint="eastAsia"/>
        </w:rPr>
        <w:t>不同编码器</w:t>
      </w:r>
      <w:r w:rsidRPr="002C6788">
        <w:rPr>
          <w:rFonts w:ascii="黑体" w:eastAsia="黑体" w:hAnsi="黑体" w:hint="eastAsia"/>
        </w:rPr>
        <w:t>前后对比</w:t>
      </w:r>
    </w:p>
    <w:tbl>
      <w:tblPr>
        <w:tblStyle w:val="a4"/>
        <w:tblW w:w="0" w:type="auto"/>
        <w:jc w:val="center"/>
        <w:tblLook w:val="04A0" w:firstRow="1" w:lastRow="0" w:firstColumn="1" w:lastColumn="0" w:noHBand="0" w:noVBand="1"/>
      </w:tblPr>
      <w:tblGrid>
        <w:gridCol w:w="1555"/>
        <w:gridCol w:w="1763"/>
        <w:gridCol w:w="1659"/>
        <w:gridCol w:w="1659"/>
        <w:gridCol w:w="1660"/>
      </w:tblGrid>
      <w:tr w:rsidR="001A2D70" w:rsidTr="00B84BD8">
        <w:trPr>
          <w:jc w:val="center"/>
        </w:trPr>
        <w:tc>
          <w:tcPr>
            <w:tcW w:w="1555" w:type="dxa"/>
            <w:vAlign w:val="center"/>
          </w:tcPr>
          <w:p w:rsidR="001A2D70" w:rsidRDefault="001A2D70" w:rsidP="00B84BD8">
            <w:pPr>
              <w:jc w:val="center"/>
            </w:pPr>
            <w:r>
              <w:rPr>
                <w:rFonts w:hint="eastAsia"/>
              </w:rPr>
              <w:t>序号</w:t>
            </w:r>
          </w:p>
        </w:tc>
        <w:tc>
          <w:tcPr>
            <w:tcW w:w="1763" w:type="dxa"/>
            <w:vAlign w:val="center"/>
          </w:tcPr>
          <w:p w:rsidR="001A2D70" w:rsidRDefault="001A2D70" w:rsidP="00B84BD8">
            <w:pPr>
              <w:jc w:val="center"/>
            </w:pPr>
            <w:r>
              <w:rPr>
                <w:rFonts w:hint="eastAsia"/>
              </w:rPr>
              <w:t>6</w:t>
            </w:r>
            <w:r>
              <w:t>00</w:t>
            </w:r>
            <w:r>
              <w:rPr>
                <w:rFonts w:hint="eastAsia"/>
              </w:rPr>
              <w:t>线编码器（前角）</w:t>
            </w:r>
          </w:p>
        </w:tc>
        <w:tc>
          <w:tcPr>
            <w:tcW w:w="1659" w:type="dxa"/>
            <w:vAlign w:val="center"/>
          </w:tcPr>
          <w:p w:rsidR="001A2D70" w:rsidRDefault="001A2D70" w:rsidP="00B84BD8">
            <w:pPr>
              <w:jc w:val="center"/>
            </w:pPr>
            <w:r>
              <w:t>2000</w:t>
            </w:r>
            <w:r>
              <w:rPr>
                <w:rFonts w:hint="eastAsia"/>
              </w:rPr>
              <w:t>线编码器（前角）</w:t>
            </w:r>
          </w:p>
        </w:tc>
        <w:tc>
          <w:tcPr>
            <w:tcW w:w="1659" w:type="dxa"/>
            <w:vAlign w:val="center"/>
          </w:tcPr>
          <w:p w:rsidR="001A2D70" w:rsidRDefault="001A2D70" w:rsidP="00B84BD8">
            <w:pPr>
              <w:jc w:val="center"/>
            </w:pPr>
            <w:r>
              <w:t>600</w:t>
            </w:r>
            <w:r>
              <w:rPr>
                <w:rFonts w:hint="eastAsia"/>
              </w:rPr>
              <w:t>线编码器（后角）</w:t>
            </w:r>
          </w:p>
        </w:tc>
        <w:tc>
          <w:tcPr>
            <w:tcW w:w="1660" w:type="dxa"/>
            <w:vAlign w:val="center"/>
          </w:tcPr>
          <w:p w:rsidR="001A2D70" w:rsidRDefault="001A2D70" w:rsidP="00B84BD8">
            <w:pPr>
              <w:jc w:val="center"/>
            </w:pPr>
            <w:r>
              <w:t>2000</w:t>
            </w:r>
            <w:r>
              <w:rPr>
                <w:rFonts w:hint="eastAsia"/>
              </w:rPr>
              <w:t>线编码器（后角）</w:t>
            </w:r>
          </w:p>
        </w:tc>
      </w:tr>
      <w:tr w:rsidR="001A2D70" w:rsidTr="00B84BD8">
        <w:trPr>
          <w:jc w:val="center"/>
        </w:trPr>
        <w:tc>
          <w:tcPr>
            <w:tcW w:w="1555" w:type="dxa"/>
            <w:vAlign w:val="center"/>
          </w:tcPr>
          <w:p w:rsidR="001A2D70" w:rsidRDefault="001A2D70" w:rsidP="00B84BD8">
            <w:pPr>
              <w:jc w:val="center"/>
            </w:pPr>
            <w:r>
              <w:rPr>
                <w:rFonts w:hint="eastAsia"/>
              </w:rPr>
              <w:t>1</w:t>
            </w:r>
          </w:p>
        </w:tc>
        <w:tc>
          <w:tcPr>
            <w:tcW w:w="1763" w:type="dxa"/>
            <w:vAlign w:val="center"/>
          </w:tcPr>
          <w:p w:rsidR="001A2D70" w:rsidRDefault="000C6DFD" w:rsidP="00B84BD8">
            <w:pPr>
              <w:jc w:val="center"/>
            </w:pPr>
            <w:r>
              <w:t>25</w:t>
            </w:r>
          </w:p>
        </w:tc>
        <w:tc>
          <w:tcPr>
            <w:tcW w:w="1659" w:type="dxa"/>
            <w:vAlign w:val="center"/>
          </w:tcPr>
          <w:p w:rsidR="001A2D70" w:rsidRDefault="001A2D70" w:rsidP="00B84BD8">
            <w:pPr>
              <w:jc w:val="center"/>
            </w:pPr>
            <w:r>
              <w:t>25</w:t>
            </w:r>
          </w:p>
        </w:tc>
        <w:tc>
          <w:tcPr>
            <w:tcW w:w="1659" w:type="dxa"/>
            <w:vAlign w:val="center"/>
          </w:tcPr>
          <w:p w:rsidR="001A2D70" w:rsidRDefault="000C6DFD" w:rsidP="00B84BD8">
            <w:pPr>
              <w:jc w:val="center"/>
            </w:pPr>
            <w:r>
              <w:t>25</w:t>
            </w:r>
          </w:p>
        </w:tc>
        <w:tc>
          <w:tcPr>
            <w:tcW w:w="1660" w:type="dxa"/>
            <w:vAlign w:val="center"/>
          </w:tcPr>
          <w:p w:rsidR="001A2D70" w:rsidRDefault="000C6DFD" w:rsidP="00B84BD8">
            <w:pPr>
              <w:jc w:val="center"/>
            </w:pPr>
            <w:r>
              <w:t>25</w:t>
            </w:r>
          </w:p>
        </w:tc>
      </w:tr>
      <w:tr w:rsidR="001A2D70" w:rsidTr="00B84BD8">
        <w:trPr>
          <w:jc w:val="center"/>
        </w:trPr>
        <w:tc>
          <w:tcPr>
            <w:tcW w:w="1555" w:type="dxa"/>
            <w:vAlign w:val="center"/>
          </w:tcPr>
          <w:p w:rsidR="001A2D70" w:rsidRDefault="001A2D70" w:rsidP="00B84BD8">
            <w:pPr>
              <w:jc w:val="center"/>
            </w:pPr>
            <w:r>
              <w:rPr>
                <w:rFonts w:hint="eastAsia"/>
              </w:rPr>
              <w:t>2</w:t>
            </w:r>
          </w:p>
        </w:tc>
        <w:tc>
          <w:tcPr>
            <w:tcW w:w="1763" w:type="dxa"/>
            <w:vAlign w:val="center"/>
          </w:tcPr>
          <w:p w:rsidR="001A2D70" w:rsidRDefault="000C6DFD" w:rsidP="00B84BD8">
            <w:pPr>
              <w:jc w:val="center"/>
            </w:pPr>
            <w:r>
              <w:t>25</w:t>
            </w:r>
          </w:p>
        </w:tc>
        <w:tc>
          <w:tcPr>
            <w:tcW w:w="1659" w:type="dxa"/>
            <w:vAlign w:val="center"/>
          </w:tcPr>
          <w:p w:rsidR="001A2D70" w:rsidRDefault="001A2D70" w:rsidP="00B84BD8">
            <w:pPr>
              <w:jc w:val="center"/>
            </w:pPr>
            <w:r>
              <w:t>25</w:t>
            </w:r>
          </w:p>
        </w:tc>
        <w:tc>
          <w:tcPr>
            <w:tcW w:w="1659" w:type="dxa"/>
            <w:vAlign w:val="center"/>
          </w:tcPr>
          <w:p w:rsidR="001A2D70" w:rsidRDefault="000C6DFD" w:rsidP="00B84BD8">
            <w:pPr>
              <w:jc w:val="center"/>
            </w:pPr>
            <w:r>
              <w:t>25</w:t>
            </w:r>
          </w:p>
        </w:tc>
        <w:tc>
          <w:tcPr>
            <w:tcW w:w="1660" w:type="dxa"/>
            <w:vAlign w:val="center"/>
          </w:tcPr>
          <w:p w:rsidR="001A2D70" w:rsidRDefault="000C6DFD" w:rsidP="00B84BD8">
            <w:pPr>
              <w:jc w:val="center"/>
            </w:pPr>
            <w:r>
              <w:t>25</w:t>
            </w:r>
          </w:p>
        </w:tc>
      </w:tr>
      <w:tr w:rsidR="001A2D70" w:rsidTr="00B84BD8">
        <w:trPr>
          <w:jc w:val="center"/>
        </w:trPr>
        <w:tc>
          <w:tcPr>
            <w:tcW w:w="1555" w:type="dxa"/>
            <w:vAlign w:val="center"/>
          </w:tcPr>
          <w:p w:rsidR="001A2D70" w:rsidRDefault="001A2D70" w:rsidP="00B84BD8">
            <w:pPr>
              <w:jc w:val="center"/>
            </w:pPr>
            <w:r>
              <w:rPr>
                <w:rFonts w:hint="eastAsia"/>
              </w:rPr>
              <w:t>3</w:t>
            </w:r>
          </w:p>
        </w:tc>
        <w:tc>
          <w:tcPr>
            <w:tcW w:w="1763" w:type="dxa"/>
            <w:vAlign w:val="center"/>
          </w:tcPr>
          <w:p w:rsidR="001A2D70" w:rsidRDefault="000C6DFD" w:rsidP="00B84BD8">
            <w:pPr>
              <w:jc w:val="center"/>
            </w:pPr>
            <w:r>
              <w:t>25</w:t>
            </w:r>
          </w:p>
        </w:tc>
        <w:tc>
          <w:tcPr>
            <w:tcW w:w="1659" w:type="dxa"/>
            <w:vAlign w:val="center"/>
          </w:tcPr>
          <w:p w:rsidR="001A2D70" w:rsidRDefault="001A2D70" w:rsidP="00B84BD8">
            <w:pPr>
              <w:jc w:val="center"/>
            </w:pPr>
            <w:r>
              <w:t>25</w:t>
            </w:r>
          </w:p>
        </w:tc>
        <w:tc>
          <w:tcPr>
            <w:tcW w:w="1659" w:type="dxa"/>
            <w:vAlign w:val="center"/>
          </w:tcPr>
          <w:p w:rsidR="001A2D70" w:rsidRDefault="000C6DFD" w:rsidP="00B84BD8">
            <w:pPr>
              <w:jc w:val="center"/>
            </w:pPr>
            <w:r>
              <w:t>25</w:t>
            </w:r>
          </w:p>
        </w:tc>
        <w:tc>
          <w:tcPr>
            <w:tcW w:w="1660" w:type="dxa"/>
            <w:vAlign w:val="center"/>
          </w:tcPr>
          <w:p w:rsidR="001A2D70" w:rsidRDefault="000C6DFD" w:rsidP="00B84BD8">
            <w:pPr>
              <w:jc w:val="center"/>
            </w:pPr>
            <w:r>
              <w:t>25</w:t>
            </w:r>
          </w:p>
        </w:tc>
      </w:tr>
      <w:tr w:rsidR="001A2D70" w:rsidTr="00B84BD8">
        <w:trPr>
          <w:jc w:val="center"/>
        </w:trPr>
        <w:tc>
          <w:tcPr>
            <w:tcW w:w="1555" w:type="dxa"/>
            <w:vAlign w:val="center"/>
          </w:tcPr>
          <w:p w:rsidR="001A2D70" w:rsidRDefault="001A2D70" w:rsidP="00B84BD8">
            <w:pPr>
              <w:jc w:val="center"/>
            </w:pPr>
            <w:r>
              <w:rPr>
                <w:rFonts w:hint="eastAsia"/>
              </w:rPr>
              <w:t>4</w:t>
            </w:r>
          </w:p>
        </w:tc>
        <w:tc>
          <w:tcPr>
            <w:tcW w:w="1763" w:type="dxa"/>
            <w:vAlign w:val="center"/>
          </w:tcPr>
          <w:p w:rsidR="001A2D70" w:rsidRDefault="000C6DFD" w:rsidP="00B84BD8">
            <w:pPr>
              <w:jc w:val="center"/>
            </w:pPr>
            <w:r>
              <w:t>25</w:t>
            </w:r>
          </w:p>
        </w:tc>
        <w:tc>
          <w:tcPr>
            <w:tcW w:w="1659" w:type="dxa"/>
            <w:vAlign w:val="center"/>
          </w:tcPr>
          <w:p w:rsidR="001A2D70" w:rsidRDefault="001A2D70" w:rsidP="00B84BD8">
            <w:pPr>
              <w:jc w:val="center"/>
            </w:pPr>
            <w:r>
              <w:t>25</w:t>
            </w:r>
          </w:p>
        </w:tc>
        <w:tc>
          <w:tcPr>
            <w:tcW w:w="1659" w:type="dxa"/>
            <w:vAlign w:val="center"/>
          </w:tcPr>
          <w:p w:rsidR="001A2D70" w:rsidRDefault="000C6DFD" w:rsidP="00B84BD8">
            <w:pPr>
              <w:jc w:val="center"/>
            </w:pPr>
            <w:r>
              <w:t>25</w:t>
            </w:r>
          </w:p>
        </w:tc>
        <w:tc>
          <w:tcPr>
            <w:tcW w:w="1660" w:type="dxa"/>
            <w:vAlign w:val="center"/>
          </w:tcPr>
          <w:p w:rsidR="001A2D70" w:rsidRDefault="000C6DFD" w:rsidP="00B84BD8">
            <w:pPr>
              <w:jc w:val="center"/>
            </w:pPr>
            <w:r>
              <w:t>25</w:t>
            </w:r>
          </w:p>
        </w:tc>
      </w:tr>
      <w:tr w:rsidR="001A2D70" w:rsidTr="00B84BD8">
        <w:trPr>
          <w:jc w:val="center"/>
        </w:trPr>
        <w:tc>
          <w:tcPr>
            <w:tcW w:w="1555" w:type="dxa"/>
            <w:vAlign w:val="center"/>
          </w:tcPr>
          <w:p w:rsidR="001A2D70" w:rsidRDefault="001A2D70" w:rsidP="00B84BD8">
            <w:pPr>
              <w:jc w:val="center"/>
            </w:pPr>
            <w:r>
              <w:rPr>
                <w:rFonts w:hint="eastAsia"/>
              </w:rPr>
              <w:t>5</w:t>
            </w:r>
          </w:p>
        </w:tc>
        <w:tc>
          <w:tcPr>
            <w:tcW w:w="1763" w:type="dxa"/>
            <w:vAlign w:val="center"/>
          </w:tcPr>
          <w:p w:rsidR="001A2D70" w:rsidRDefault="000C6DFD" w:rsidP="00B84BD8">
            <w:pPr>
              <w:jc w:val="center"/>
            </w:pPr>
            <w:r>
              <w:t>25</w:t>
            </w:r>
          </w:p>
        </w:tc>
        <w:tc>
          <w:tcPr>
            <w:tcW w:w="1659" w:type="dxa"/>
            <w:vAlign w:val="center"/>
          </w:tcPr>
          <w:p w:rsidR="001A2D70" w:rsidRDefault="000C6DFD" w:rsidP="00B84BD8">
            <w:pPr>
              <w:jc w:val="center"/>
            </w:pPr>
            <w:r>
              <w:t>26</w:t>
            </w:r>
          </w:p>
        </w:tc>
        <w:tc>
          <w:tcPr>
            <w:tcW w:w="1659" w:type="dxa"/>
            <w:vAlign w:val="center"/>
          </w:tcPr>
          <w:p w:rsidR="001A2D70" w:rsidRDefault="000C6DFD" w:rsidP="00B84BD8">
            <w:pPr>
              <w:jc w:val="center"/>
            </w:pPr>
            <w:r>
              <w:t>24</w:t>
            </w:r>
          </w:p>
        </w:tc>
        <w:tc>
          <w:tcPr>
            <w:tcW w:w="1660" w:type="dxa"/>
            <w:vAlign w:val="center"/>
          </w:tcPr>
          <w:p w:rsidR="001A2D70" w:rsidRDefault="000C6DFD" w:rsidP="00B84BD8">
            <w:pPr>
              <w:jc w:val="center"/>
            </w:pPr>
            <w:r>
              <w:rPr>
                <w:rFonts w:hint="eastAsia"/>
              </w:rPr>
              <w:t>2</w:t>
            </w:r>
            <w:r>
              <w:t>5</w:t>
            </w:r>
          </w:p>
        </w:tc>
      </w:tr>
      <w:tr w:rsidR="001A2D70" w:rsidTr="00B84BD8">
        <w:trPr>
          <w:jc w:val="center"/>
        </w:trPr>
        <w:tc>
          <w:tcPr>
            <w:tcW w:w="1555" w:type="dxa"/>
            <w:vAlign w:val="center"/>
          </w:tcPr>
          <w:p w:rsidR="001A2D70" w:rsidRDefault="001A2D70" w:rsidP="00B84BD8">
            <w:pPr>
              <w:jc w:val="center"/>
            </w:pPr>
            <w:r>
              <w:lastRenderedPageBreak/>
              <w:t>…</w:t>
            </w:r>
          </w:p>
        </w:tc>
        <w:tc>
          <w:tcPr>
            <w:tcW w:w="1763" w:type="dxa"/>
            <w:vAlign w:val="center"/>
          </w:tcPr>
          <w:p w:rsidR="001A2D70" w:rsidRDefault="001A2D70" w:rsidP="00B84BD8">
            <w:pPr>
              <w:jc w:val="center"/>
            </w:pPr>
            <w:r>
              <w:t>…</w:t>
            </w:r>
          </w:p>
        </w:tc>
        <w:tc>
          <w:tcPr>
            <w:tcW w:w="1659" w:type="dxa"/>
            <w:vAlign w:val="center"/>
          </w:tcPr>
          <w:p w:rsidR="001A2D70" w:rsidRDefault="001A2D70" w:rsidP="00B84BD8">
            <w:pPr>
              <w:jc w:val="center"/>
            </w:pPr>
            <w:r>
              <w:t>…</w:t>
            </w:r>
          </w:p>
        </w:tc>
        <w:tc>
          <w:tcPr>
            <w:tcW w:w="1659" w:type="dxa"/>
            <w:vAlign w:val="center"/>
          </w:tcPr>
          <w:p w:rsidR="001A2D70" w:rsidRDefault="001A2D70" w:rsidP="00B84BD8">
            <w:pPr>
              <w:jc w:val="center"/>
            </w:pPr>
            <w:r>
              <w:t>…</w:t>
            </w:r>
          </w:p>
        </w:tc>
        <w:tc>
          <w:tcPr>
            <w:tcW w:w="1660" w:type="dxa"/>
            <w:vAlign w:val="center"/>
          </w:tcPr>
          <w:p w:rsidR="001A2D70" w:rsidRDefault="001A2D70" w:rsidP="00B84BD8">
            <w:pPr>
              <w:jc w:val="center"/>
            </w:pPr>
            <w:r>
              <w:t>…</w:t>
            </w:r>
          </w:p>
        </w:tc>
      </w:tr>
      <w:tr w:rsidR="001A2D70" w:rsidTr="00B84BD8">
        <w:trPr>
          <w:jc w:val="center"/>
        </w:trPr>
        <w:tc>
          <w:tcPr>
            <w:tcW w:w="1555" w:type="dxa"/>
            <w:vAlign w:val="center"/>
          </w:tcPr>
          <w:p w:rsidR="001A2D70" w:rsidRDefault="001A2D70" w:rsidP="00B84BD8">
            <w:pPr>
              <w:jc w:val="center"/>
            </w:pPr>
            <w:r>
              <w:rPr>
                <w:rFonts w:hint="eastAsia"/>
              </w:rPr>
              <w:t>2</w:t>
            </w:r>
            <w:r>
              <w:t>8</w:t>
            </w:r>
          </w:p>
        </w:tc>
        <w:tc>
          <w:tcPr>
            <w:tcW w:w="1763" w:type="dxa"/>
            <w:vAlign w:val="center"/>
          </w:tcPr>
          <w:p w:rsidR="001A2D70" w:rsidRDefault="000C6DFD" w:rsidP="00B84BD8">
            <w:pPr>
              <w:jc w:val="center"/>
            </w:pPr>
            <w:r>
              <w:t>25</w:t>
            </w:r>
          </w:p>
        </w:tc>
        <w:tc>
          <w:tcPr>
            <w:tcW w:w="1659" w:type="dxa"/>
            <w:vAlign w:val="center"/>
          </w:tcPr>
          <w:p w:rsidR="001A2D70" w:rsidRDefault="000C6DFD" w:rsidP="00B84BD8">
            <w:pPr>
              <w:jc w:val="center"/>
            </w:pPr>
            <w:r>
              <w:t>25</w:t>
            </w:r>
          </w:p>
        </w:tc>
        <w:tc>
          <w:tcPr>
            <w:tcW w:w="1659" w:type="dxa"/>
            <w:vAlign w:val="center"/>
          </w:tcPr>
          <w:p w:rsidR="001A2D70" w:rsidRDefault="000C6DFD" w:rsidP="00B84BD8">
            <w:pPr>
              <w:jc w:val="center"/>
            </w:pPr>
            <w:r>
              <w:t>25</w:t>
            </w:r>
          </w:p>
        </w:tc>
        <w:tc>
          <w:tcPr>
            <w:tcW w:w="1660" w:type="dxa"/>
            <w:vAlign w:val="center"/>
          </w:tcPr>
          <w:p w:rsidR="001A2D70" w:rsidRDefault="000C6DFD" w:rsidP="00B84BD8">
            <w:pPr>
              <w:jc w:val="center"/>
            </w:pPr>
            <w:r>
              <w:t>26</w:t>
            </w:r>
          </w:p>
        </w:tc>
      </w:tr>
      <w:tr w:rsidR="001A2D70" w:rsidTr="00B84BD8">
        <w:trPr>
          <w:jc w:val="center"/>
        </w:trPr>
        <w:tc>
          <w:tcPr>
            <w:tcW w:w="1555" w:type="dxa"/>
            <w:vAlign w:val="center"/>
          </w:tcPr>
          <w:p w:rsidR="001A2D70" w:rsidRDefault="001A2D70" w:rsidP="00B84BD8">
            <w:pPr>
              <w:jc w:val="center"/>
            </w:pPr>
            <w:r>
              <w:rPr>
                <w:rFonts w:hint="eastAsia"/>
              </w:rPr>
              <w:t>2</w:t>
            </w:r>
            <w:r>
              <w:t>9</w:t>
            </w:r>
          </w:p>
        </w:tc>
        <w:tc>
          <w:tcPr>
            <w:tcW w:w="1763" w:type="dxa"/>
            <w:vAlign w:val="center"/>
          </w:tcPr>
          <w:p w:rsidR="001A2D70" w:rsidRDefault="000C6DFD" w:rsidP="00B84BD8">
            <w:pPr>
              <w:jc w:val="center"/>
            </w:pPr>
            <w:r>
              <w:t>25</w:t>
            </w:r>
          </w:p>
        </w:tc>
        <w:tc>
          <w:tcPr>
            <w:tcW w:w="1659" w:type="dxa"/>
            <w:vAlign w:val="center"/>
          </w:tcPr>
          <w:p w:rsidR="001A2D70" w:rsidRDefault="000C6DFD" w:rsidP="00B84BD8">
            <w:pPr>
              <w:jc w:val="center"/>
            </w:pPr>
            <w:r>
              <w:t>25</w:t>
            </w:r>
          </w:p>
        </w:tc>
        <w:tc>
          <w:tcPr>
            <w:tcW w:w="1659" w:type="dxa"/>
            <w:vAlign w:val="center"/>
          </w:tcPr>
          <w:p w:rsidR="001A2D70" w:rsidRDefault="000C6DFD" w:rsidP="00B84BD8">
            <w:pPr>
              <w:jc w:val="center"/>
            </w:pPr>
            <w:r>
              <w:t>25</w:t>
            </w:r>
          </w:p>
        </w:tc>
        <w:tc>
          <w:tcPr>
            <w:tcW w:w="1660" w:type="dxa"/>
            <w:vAlign w:val="center"/>
          </w:tcPr>
          <w:p w:rsidR="001A2D70" w:rsidRDefault="000C6DFD" w:rsidP="00B84BD8">
            <w:pPr>
              <w:jc w:val="center"/>
            </w:pPr>
            <w:r>
              <w:t>25</w:t>
            </w:r>
          </w:p>
        </w:tc>
      </w:tr>
      <w:tr w:rsidR="001A2D70" w:rsidTr="00B84BD8">
        <w:trPr>
          <w:jc w:val="center"/>
        </w:trPr>
        <w:tc>
          <w:tcPr>
            <w:tcW w:w="1555" w:type="dxa"/>
            <w:vAlign w:val="center"/>
          </w:tcPr>
          <w:p w:rsidR="001A2D70" w:rsidRDefault="001A2D70" w:rsidP="00B84BD8">
            <w:pPr>
              <w:jc w:val="center"/>
            </w:pPr>
            <w:r>
              <w:rPr>
                <w:rFonts w:hint="eastAsia"/>
              </w:rPr>
              <w:t>3</w:t>
            </w:r>
            <w:r>
              <w:t>0</w:t>
            </w:r>
          </w:p>
        </w:tc>
        <w:tc>
          <w:tcPr>
            <w:tcW w:w="1763" w:type="dxa"/>
            <w:vAlign w:val="center"/>
          </w:tcPr>
          <w:p w:rsidR="001A2D70" w:rsidRDefault="000C6DFD" w:rsidP="00B84BD8">
            <w:pPr>
              <w:jc w:val="center"/>
            </w:pPr>
            <w:r>
              <w:t>25</w:t>
            </w:r>
          </w:p>
        </w:tc>
        <w:tc>
          <w:tcPr>
            <w:tcW w:w="1659" w:type="dxa"/>
            <w:vAlign w:val="center"/>
          </w:tcPr>
          <w:p w:rsidR="001A2D70" w:rsidRDefault="000C6DFD" w:rsidP="00B84BD8">
            <w:pPr>
              <w:jc w:val="center"/>
            </w:pPr>
            <w:r>
              <w:t>25</w:t>
            </w:r>
          </w:p>
        </w:tc>
        <w:tc>
          <w:tcPr>
            <w:tcW w:w="1659" w:type="dxa"/>
            <w:vAlign w:val="center"/>
          </w:tcPr>
          <w:p w:rsidR="001A2D70" w:rsidRDefault="000C6DFD" w:rsidP="00B84BD8">
            <w:pPr>
              <w:jc w:val="center"/>
            </w:pPr>
            <w:r>
              <w:t>25</w:t>
            </w:r>
          </w:p>
        </w:tc>
        <w:tc>
          <w:tcPr>
            <w:tcW w:w="1660" w:type="dxa"/>
            <w:vAlign w:val="center"/>
          </w:tcPr>
          <w:p w:rsidR="001A2D70" w:rsidRDefault="000C6DFD" w:rsidP="00B84BD8">
            <w:pPr>
              <w:jc w:val="center"/>
            </w:pPr>
            <w:r>
              <w:t>25</w:t>
            </w:r>
          </w:p>
        </w:tc>
      </w:tr>
      <w:tr w:rsidR="001A2D70" w:rsidTr="00B84BD8">
        <w:trPr>
          <w:jc w:val="center"/>
        </w:trPr>
        <w:tc>
          <w:tcPr>
            <w:tcW w:w="1555" w:type="dxa"/>
            <w:vAlign w:val="center"/>
          </w:tcPr>
          <w:p w:rsidR="001A2D70" w:rsidRDefault="001A2D70" w:rsidP="00B84BD8">
            <w:pPr>
              <w:jc w:val="center"/>
            </w:pPr>
            <w:r>
              <w:rPr>
                <w:rFonts w:hint="eastAsia"/>
              </w:rPr>
              <w:t>标准值</w:t>
            </w:r>
          </w:p>
        </w:tc>
        <w:tc>
          <w:tcPr>
            <w:tcW w:w="1763" w:type="dxa"/>
            <w:vAlign w:val="center"/>
          </w:tcPr>
          <w:p w:rsidR="001A2D70" w:rsidRDefault="000C6DFD" w:rsidP="00B84BD8">
            <w:pPr>
              <w:jc w:val="center"/>
            </w:pPr>
            <w:r>
              <w:t>25</w:t>
            </w:r>
          </w:p>
        </w:tc>
        <w:tc>
          <w:tcPr>
            <w:tcW w:w="1659" w:type="dxa"/>
            <w:vAlign w:val="center"/>
          </w:tcPr>
          <w:p w:rsidR="001A2D70" w:rsidRDefault="000C6DFD" w:rsidP="00B84BD8">
            <w:pPr>
              <w:jc w:val="center"/>
            </w:pPr>
            <w:r>
              <w:t>25</w:t>
            </w:r>
          </w:p>
        </w:tc>
        <w:tc>
          <w:tcPr>
            <w:tcW w:w="1659" w:type="dxa"/>
            <w:vAlign w:val="center"/>
          </w:tcPr>
          <w:p w:rsidR="001A2D70" w:rsidRDefault="000C6DFD" w:rsidP="00B84BD8">
            <w:pPr>
              <w:jc w:val="center"/>
            </w:pPr>
            <w:r>
              <w:t>25</w:t>
            </w:r>
          </w:p>
        </w:tc>
        <w:tc>
          <w:tcPr>
            <w:tcW w:w="1660" w:type="dxa"/>
            <w:vAlign w:val="center"/>
          </w:tcPr>
          <w:p w:rsidR="001A2D70" w:rsidRDefault="000C6DFD" w:rsidP="00B84BD8">
            <w:pPr>
              <w:jc w:val="center"/>
            </w:pPr>
            <w:r>
              <w:t>25</w:t>
            </w:r>
          </w:p>
        </w:tc>
      </w:tr>
      <w:tr w:rsidR="001A2D70" w:rsidTr="00B84BD8">
        <w:trPr>
          <w:jc w:val="center"/>
        </w:trPr>
        <w:tc>
          <w:tcPr>
            <w:tcW w:w="1555" w:type="dxa"/>
            <w:vAlign w:val="center"/>
          </w:tcPr>
          <w:p w:rsidR="001A2D70" w:rsidRDefault="001A2D70" w:rsidP="00B84BD8">
            <w:pPr>
              <w:jc w:val="center"/>
            </w:pPr>
            <w:r>
              <w:rPr>
                <w:rFonts w:hint="eastAsia"/>
              </w:rPr>
              <w:t>标准差</w:t>
            </w:r>
          </w:p>
        </w:tc>
        <w:tc>
          <w:tcPr>
            <w:tcW w:w="1763" w:type="dxa"/>
            <w:vAlign w:val="center"/>
          </w:tcPr>
          <w:p w:rsidR="001A2D70" w:rsidRPr="00DF319F" w:rsidRDefault="000C6DFD" w:rsidP="00B84BD8">
            <w:pPr>
              <w:widowControl/>
              <w:jc w:val="center"/>
              <w:rPr>
                <w:rFonts w:ascii="等线" w:eastAsia="等线" w:hAnsi="等线"/>
                <w:color w:val="000000"/>
                <w:sz w:val="22"/>
              </w:rPr>
            </w:pPr>
            <w:r>
              <w:rPr>
                <w:rFonts w:ascii="等线" w:eastAsia="等线" w:hAnsi="等线"/>
                <w:color w:val="000000"/>
                <w:sz w:val="22"/>
              </w:rPr>
              <w:t>0</w:t>
            </w:r>
          </w:p>
        </w:tc>
        <w:tc>
          <w:tcPr>
            <w:tcW w:w="1659" w:type="dxa"/>
            <w:vAlign w:val="center"/>
          </w:tcPr>
          <w:p w:rsidR="001A2D70" w:rsidRPr="00DF319F" w:rsidRDefault="000C6DFD" w:rsidP="000C6DFD">
            <w:pPr>
              <w:widowControl/>
              <w:jc w:val="center"/>
              <w:rPr>
                <w:rFonts w:ascii="等线" w:eastAsia="等线" w:hAnsi="等线"/>
                <w:color w:val="000000"/>
                <w:sz w:val="22"/>
              </w:rPr>
            </w:pPr>
            <w:r>
              <w:rPr>
                <w:rFonts w:ascii="等线" w:eastAsia="等线" w:hAnsi="等线" w:hint="eastAsia"/>
                <w:color w:val="000000"/>
                <w:sz w:val="22"/>
              </w:rPr>
              <w:t>0.487086</w:t>
            </w:r>
          </w:p>
        </w:tc>
        <w:tc>
          <w:tcPr>
            <w:tcW w:w="1659" w:type="dxa"/>
            <w:vAlign w:val="center"/>
          </w:tcPr>
          <w:p w:rsidR="001A2D70" w:rsidRPr="002C6788" w:rsidRDefault="000C6DFD" w:rsidP="000C6DFD">
            <w:pPr>
              <w:widowControl/>
              <w:jc w:val="center"/>
              <w:rPr>
                <w:rFonts w:ascii="等线" w:eastAsia="等线" w:hAnsi="等线"/>
                <w:color w:val="000000"/>
                <w:sz w:val="22"/>
              </w:rPr>
            </w:pPr>
            <w:r>
              <w:rPr>
                <w:rFonts w:ascii="等线" w:eastAsia="等线" w:hAnsi="等线" w:hint="eastAsia"/>
                <w:color w:val="000000"/>
                <w:sz w:val="22"/>
              </w:rPr>
              <w:t>0.258199</w:t>
            </w:r>
          </w:p>
        </w:tc>
        <w:tc>
          <w:tcPr>
            <w:tcW w:w="1660" w:type="dxa"/>
            <w:vAlign w:val="center"/>
          </w:tcPr>
          <w:p w:rsidR="001A2D70" w:rsidRPr="002C6788" w:rsidRDefault="000C6DFD" w:rsidP="000C6DFD">
            <w:pPr>
              <w:widowControl/>
              <w:jc w:val="center"/>
              <w:rPr>
                <w:rFonts w:ascii="等线" w:eastAsia="等线" w:hAnsi="等线"/>
                <w:color w:val="000000"/>
                <w:sz w:val="22"/>
              </w:rPr>
            </w:pPr>
            <w:r>
              <w:rPr>
                <w:rFonts w:ascii="等线" w:eastAsia="等线" w:hAnsi="等线" w:hint="eastAsia"/>
                <w:color w:val="000000"/>
                <w:sz w:val="22"/>
              </w:rPr>
              <w:t>0.418112</w:t>
            </w:r>
          </w:p>
        </w:tc>
      </w:tr>
    </w:tbl>
    <w:p w:rsidR="00F65EA1" w:rsidRPr="00E00716" w:rsidRDefault="00F65EA1" w:rsidP="00725A10"/>
    <w:p w:rsidR="00441152" w:rsidRDefault="00B84BD8" w:rsidP="00233365">
      <w:pPr>
        <w:ind w:firstLineChars="200" w:firstLine="420"/>
      </w:pPr>
      <w:r>
        <w:rPr>
          <w:rFonts w:hint="eastAsia"/>
        </w:rPr>
        <w:t>根据表4</w:t>
      </w:r>
      <w:r>
        <w:t>-3</w:t>
      </w:r>
      <w:r>
        <w:rPr>
          <w:rFonts w:hint="eastAsia"/>
        </w:rPr>
        <w:t>和表4</w:t>
      </w:r>
      <w:r>
        <w:t>-4</w:t>
      </w:r>
      <w:r>
        <w:rPr>
          <w:rFonts w:hint="eastAsia"/>
        </w:rPr>
        <w:t>的</w:t>
      </w:r>
      <w:r w:rsidRPr="00B84BD8">
        <w:rPr>
          <w:rFonts w:hint="eastAsia"/>
        </w:rPr>
        <w:t>测量结果所示，6</w:t>
      </w:r>
      <w:r w:rsidRPr="00B84BD8">
        <w:t>00</w:t>
      </w:r>
      <w:r w:rsidRPr="00B84BD8">
        <w:rPr>
          <w:rFonts w:hint="eastAsia"/>
        </w:rPr>
        <w:t>线编码器测量结果中的</w:t>
      </w:r>
      <w:r>
        <w:rPr>
          <w:rFonts w:hint="eastAsia"/>
        </w:rPr>
        <w:t>总体</w:t>
      </w:r>
      <w:r w:rsidRPr="00B84BD8">
        <w:rPr>
          <w:rFonts w:hint="eastAsia"/>
        </w:rPr>
        <w:t>标准差均低于2</w:t>
      </w:r>
      <w:r w:rsidRPr="00B84BD8">
        <w:t>000</w:t>
      </w:r>
      <w:r w:rsidRPr="00B84BD8">
        <w:rPr>
          <w:rFonts w:hint="eastAsia"/>
        </w:rPr>
        <w:t>线编码器测量结果，</w:t>
      </w:r>
      <w:r w:rsidR="00AB2FFB">
        <w:rPr>
          <w:rFonts w:hint="eastAsia"/>
        </w:rPr>
        <w:t>甚至在2</w:t>
      </w:r>
      <w:r w:rsidR="00AB2FFB">
        <w:t>5</w:t>
      </w:r>
      <w:r w:rsidR="00AB2FFB">
        <w:rPr>
          <w:rFonts w:hint="eastAsia"/>
        </w:rPr>
        <w:t>°前角测量中，连续3</w:t>
      </w:r>
      <w:r w:rsidR="00AB2FFB">
        <w:t>0</w:t>
      </w:r>
      <w:r w:rsidR="00AB2FFB">
        <w:rPr>
          <w:rFonts w:hint="eastAsia"/>
        </w:rPr>
        <w:t>次均是稳定的准确测量。</w:t>
      </w:r>
      <w:r w:rsidRPr="00B84BD8">
        <w:rPr>
          <w:rFonts w:hint="eastAsia"/>
        </w:rPr>
        <w:t>测量结果稳定性相对较好。使用低分辨率编码器进行倍频提供触发信号，有利于提高系统精度稳定性。</w:t>
      </w:r>
      <w:r>
        <w:rPr>
          <w:rFonts w:hint="eastAsia"/>
        </w:rPr>
        <w:t>然而在3</w:t>
      </w:r>
      <w:r>
        <w:t>0</w:t>
      </w:r>
      <w:r>
        <w:rPr>
          <w:rFonts w:hint="eastAsia"/>
        </w:rPr>
        <w:t>°后角的</w:t>
      </w:r>
      <w:r w:rsidR="00233365">
        <w:rPr>
          <w:rFonts w:hint="eastAsia"/>
        </w:rPr>
        <w:t>测量结果却显示6</w:t>
      </w:r>
      <w:r w:rsidR="00233365">
        <w:t>00</w:t>
      </w:r>
      <w:r w:rsidR="00233365">
        <w:rPr>
          <w:rFonts w:hint="eastAsia"/>
        </w:rPr>
        <w:t>线编码器标准差偏大，这可能是由于标定板较小，在高速运动中收到传送带影响较大，并且也与人工放置标定板有所误差的影响</w:t>
      </w:r>
      <w:r w:rsidR="00441152">
        <w:rPr>
          <w:rFonts w:hint="eastAsia"/>
        </w:rPr>
        <w:t>。</w:t>
      </w:r>
    </w:p>
    <w:p w:rsidR="00F65EA1" w:rsidRDefault="00441152" w:rsidP="00441152">
      <w:pPr>
        <w:ind w:firstLineChars="200" w:firstLine="420"/>
      </w:pPr>
      <w:r>
        <w:rPr>
          <w:rFonts w:hint="eastAsia"/>
        </w:rPr>
        <w:t>结论：</w:t>
      </w:r>
      <w:r w:rsidR="00233365">
        <w:rPr>
          <w:rFonts w:hint="eastAsia"/>
        </w:rPr>
        <w:t>整体效果来说6</w:t>
      </w:r>
      <w:r w:rsidR="00233365">
        <w:t>00</w:t>
      </w:r>
      <w:r w:rsidR="00233365">
        <w:rPr>
          <w:rFonts w:hint="eastAsia"/>
        </w:rPr>
        <w:t>线的编码器测量更加稳定。因此在后续的测量中</w:t>
      </w:r>
      <w:r>
        <w:rPr>
          <w:rFonts w:hint="eastAsia"/>
        </w:rPr>
        <w:t>选择6</w:t>
      </w:r>
      <w:r>
        <w:t>00</w:t>
      </w:r>
      <w:r>
        <w:rPr>
          <w:rFonts w:hint="eastAsia"/>
        </w:rPr>
        <w:t>线的编码器。</w:t>
      </w:r>
    </w:p>
    <w:p w:rsidR="00F65EA1" w:rsidRDefault="00F65EA1" w:rsidP="00725A10"/>
    <w:p w:rsidR="00D866E7" w:rsidRDefault="00441152" w:rsidP="00441152">
      <w:pPr>
        <w:pStyle w:val="2"/>
      </w:pPr>
      <w:r>
        <w:rPr>
          <w:rFonts w:hint="eastAsia"/>
        </w:rPr>
        <w:t>4</w:t>
      </w:r>
      <w:r>
        <w:t>.3</w:t>
      </w:r>
      <w:r>
        <w:rPr>
          <w:rFonts w:hint="eastAsia"/>
        </w:rPr>
        <w:t>测量位置对测量精度的影响</w:t>
      </w:r>
    </w:p>
    <w:p w:rsidR="00D866E7" w:rsidRDefault="00441152" w:rsidP="00790DD3">
      <w:pPr>
        <w:ind w:firstLineChars="200" w:firstLine="420"/>
      </w:pPr>
      <w:r>
        <w:rPr>
          <w:rFonts w:hint="eastAsia"/>
        </w:rPr>
        <w:t>为了验证测量位置对测量精度的影响，实验移动了相机在二号带的拍摄</w:t>
      </w:r>
      <w:r w:rsidR="00790DD3">
        <w:rPr>
          <w:rFonts w:hint="eastAsia"/>
        </w:rPr>
        <w:t>位置，分别测试了3</w:t>
      </w:r>
      <w:r w:rsidR="00790DD3">
        <w:t>0</w:t>
      </w:r>
      <w:r w:rsidR="00790DD3">
        <w:rPr>
          <w:rFonts w:hint="eastAsia"/>
        </w:rPr>
        <w:t>组数据进行分析。</w:t>
      </w:r>
      <w:r w:rsidR="00790DD3" w:rsidRPr="00E00716">
        <w:rPr>
          <w:rFonts w:hint="eastAsia"/>
        </w:rPr>
        <w:t>求其标准差。测量实验结果如表所示</w:t>
      </w:r>
      <w:r w:rsidR="00B417BB">
        <w:rPr>
          <w:rFonts w:hint="eastAsia"/>
        </w:rPr>
        <w:t>：</w:t>
      </w:r>
    </w:p>
    <w:p w:rsidR="00441152" w:rsidRPr="00790DD3" w:rsidRDefault="00790DD3" w:rsidP="00790DD3">
      <w:pPr>
        <w:jc w:val="center"/>
        <w:rPr>
          <w:rFonts w:ascii="黑体" w:eastAsia="黑体" w:hAnsi="黑体"/>
        </w:rPr>
      </w:pPr>
      <w:r w:rsidRPr="002C6788">
        <w:rPr>
          <w:rFonts w:ascii="黑体" w:eastAsia="黑体" w:hAnsi="黑体" w:hint="eastAsia"/>
        </w:rPr>
        <w:t>表4</w:t>
      </w:r>
      <w:r w:rsidRPr="002C6788">
        <w:rPr>
          <w:rFonts w:ascii="黑体" w:eastAsia="黑体" w:hAnsi="黑体"/>
        </w:rPr>
        <w:t>-</w:t>
      </w:r>
      <w:r w:rsidR="00AB2FFB">
        <w:rPr>
          <w:rFonts w:ascii="黑体" w:eastAsia="黑体" w:hAnsi="黑体"/>
        </w:rPr>
        <w:t>5</w:t>
      </w:r>
      <w:r w:rsidRPr="002C6788">
        <w:rPr>
          <w:rFonts w:ascii="黑体" w:eastAsia="黑体" w:hAnsi="黑体"/>
        </w:rPr>
        <w:t xml:space="preserve"> 30</w:t>
      </w:r>
      <w:r w:rsidRPr="002C6788">
        <w:rPr>
          <w:rFonts w:ascii="黑体" w:eastAsia="黑体" w:hAnsi="黑体" w:hint="eastAsia"/>
        </w:rPr>
        <w:t>°标定板</w:t>
      </w:r>
      <w:r>
        <w:rPr>
          <w:rFonts w:ascii="黑体" w:eastAsia="黑体" w:hAnsi="黑体" w:hint="eastAsia"/>
        </w:rPr>
        <w:t>不同位置</w:t>
      </w:r>
      <w:r w:rsidRPr="002C6788">
        <w:rPr>
          <w:rFonts w:ascii="黑体" w:eastAsia="黑体" w:hAnsi="黑体" w:hint="eastAsia"/>
        </w:rPr>
        <w:t>前后对比</w:t>
      </w:r>
    </w:p>
    <w:tbl>
      <w:tblPr>
        <w:tblStyle w:val="a4"/>
        <w:tblW w:w="0" w:type="auto"/>
        <w:jc w:val="center"/>
        <w:tblLook w:val="04A0" w:firstRow="1" w:lastRow="0" w:firstColumn="1" w:lastColumn="0" w:noHBand="0" w:noVBand="1"/>
      </w:tblPr>
      <w:tblGrid>
        <w:gridCol w:w="1555"/>
        <w:gridCol w:w="1763"/>
        <w:gridCol w:w="1659"/>
        <w:gridCol w:w="1659"/>
        <w:gridCol w:w="1660"/>
      </w:tblGrid>
      <w:tr w:rsidR="00790DD3" w:rsidTr="009E159D">
        <w:trPr>
          <w:jc w:val="center"/>
        </w:trPr>
        <w:tc>
          <w:tcPr>
            <w:tcW w:w="1555" w:type="dxa"/>
            <w:vAlign w:val="center"/>
          </w:tcPr>
          <w:p w:rsidR="00790DD3" w:rsidRDefault="00790DD3" w:rsidP="009E159D">
            <w:pPr>
              <w:jc w:val="center"/>
            </w:pPr>
            <w:r>
              <w:rPr>
                <w:rFonts w:hint="eastAsia"/>
              </w:rPr>
              <w:t>序号</w:t>
            </w:r>
          </w:p>
        </w:tc>
        <w:tc>
          <w:tcPr>
            <w:tcW w:w="1763" w:type="dxa"/>
            <w:vAlign w:val="center"/>
          </w:tcPr>
          <w:p w:rsidR="00790DD3" w:rsidRDefault="00790DD3" w:rsidP="009E159D">
            <w:pPr>
              <w:jc w:val="center"/>
            </w:pPr>
            <w:r>
              <w:t>30</w:t>
            </w:r>
            <w:r>
              <w:rPr>
                <w:rFonts w:hint="eastAsia"/>
              </w:rPr>
              <w:t>°前端拍摄（前角）</w:t>
            </w:r>
          </w:p>
        </w:tc>
        <w:tc>
          <w:tcPr>
            <w:tcW w:w="1659" w:type="dxa"/>
            <w:vAlign w:val="center"/>
          </w:tcPr>
          <w:p w:rsidR="00790DD3" w:rsidRDefault="00790DD3" w:rsidP="009E159D">
            <w:pPr>
              <w:jc w:val="center"/>
            </w:pPr>
            <w:r>
              <w:t>30</w:t>
            </w:r>
            <w:r>
              <w:rPr>
                <w:rFonts w:hint="eastAsia"/>
              </w:rPr>
              <w:t>°</w:t>
            </w:r>
            <w:r w:rsidR="002F7D07">
              <w:rPr>
                <w:rFonts w:hint="eastAsia"/>
              </w:rPr>
              <w:t>中部</w:t>
            </w:r>
            <w:r>
              <w:rPr>
                <w:rFonts w:hint="eastAsia"/>
              </w:rPr>
              <w:t>拍摄（前角）</w:t>
            </w:r>
          </w:p>
        </w:tc>
        <w:tc>
          <w:tcPr>
            <w:tcW w:w="1659" w:type="dxa"/>
            <w:vAlign w:val="center"/>
          </w:tcPr>
          <w:p w:rsidR="00790DD3" w:rsidRDefault="00790DD3" w:rsidP="009E159D">
            <w:pPr>
              <w:jc w:val="center"/>
            </w:pPr>
            <w:r>
              <w:t>30</w:t>
            </w:r>
            <w:r>
              <w:rPr>
                <w:rFonts w:hint="eastAsia"/>
              </w:rPr>
              <w:t>°前端拍摄（后角）</w:t>
            </w:r>
          </w:p>
        </w:tc>
        <w:tc>
          <w:tcPr>
            <w:tcW w:w="1660" w:type="dxa"/>
            <w:vAlign w:val="center"/>
          </w:tcPr>
          <w:p w:rsidR="00790DD3" w:rsidRDefault="00790DD3" w:rsidP="009E159D">
            <w:pPr>
              <w:jc w:val="center"/>
            </w:pPr>
            <w:r>
              <w:t>30</w:t>
            </w:r>
            <w:r>
              <w:rPr>
                <w:rFonts w:hint="eastAsia"/>
              </w:rPr>
              <w:t>°</w:t>
            </w:r>
            <w:r w:rsidR="002F7D07">
              <w:rPr>
                <w:rFonts w:hint="eastAsia"/>
              </w:rPr>
              <w:t>中部</w:t>
            </w:r>
            <w:r>
              <w:rPr>
                <w:rFonts w:hint="eastAsia"/>
              </w:rPr>
              <w:t>拍摄（后角）</w:t>
            </w:r>
          </w:p>
        </w:tc>
      </w:tr>
      <w:tr w:rsidR="00AB2FFB" w:rsidTr="009E159D">
        <w:trPr>
          <w:jc w:val="center"/>
        </w:trPr>
        <w:tc>
          <w:tcPr>
            <w:tcW w:w="1555" w:type="dxa"/>
            <w:vAlign w:val="center"/>
          </w:tcPr>
          <w:p w:rsidR="00AB2FFB" w:rsidRDefault="00AB2FFB" w:rsidP="00AB2FFB">
            <w:pPr>
              <w:jc w:val="center"/>
            </w:pPr>
            <w:r>
              <w:rPr>
                <w:rFonts w:hint="eastAsia"/>
              </w:rPr>
              <w:t>1</w:t>
            </w:r>
          </w:p>
        </w:tc>
        <w:tc>
          <w:tcPr>
            <w:tcW w:w="1763" w:type="dxa"/>
            <w:vAlign w:val="center"/>
          </w:tcPr>
          <w:p w:rsidR="00AB2FFB" w:rsidRDefault="00AB2FFB" w:rsidP="00AB2FFB">
            <w:pPr>
              <w:jc w:val="center"/>
            </w:pPr>
            <w:r>
              <w:rPr>
                <w:rFonts w:hint="eastAsia"/>
              </w:rPr>
              <w:t>3</w:t>
            </w:r>
            <w:r>
              <w:t>1</w:t>
            </w:r>
          </w:p>
        </w:tc>
        <w:tc>
          <w:tcPr>
            <w:tcW w:w="1659" w:type="dxa"/>
            <w:vAlign w:val="center"/>
          </w:tcPr>
          <w:p w:rsidR="00AB2FFB" w:rsidRDefault="00AB2FFB" w:rsidP="00AB2FFB">
            <w:pPr>
              <w:jc w:val="center"/>
            </w:pPr>
            <w:r>
              <w:rPr>
                <w:rFonts w:hint="eastAsia"/>
              </w:rPr>
              <w:t>3</w:t>
            </w:r>
            <w:r>
              <w:t>0</w:t>
            </w:r>
          </w:p>
        </w:tc>
        <w:tc>
          <w:tcPr>
            <w:tcW w:w="1659" w:type="dxa"/>
            <w:vAlign w:val="center"/>
          </w:tcPr>
          <w:p w:rsidR="00AB2FFB" w:rsidRDefault="00AB2FFB" w:rsidP="00AB2FFB">
            <w:pPr>
              <w:jc w:val="center"/>
            </w:pPr>
            <w:r>
              <w:rPr>
                <w:rFonts w:hint="eastAsia"/>
              </w:rPr>
              <w:t>3</w:t>
            </w:r>
            <w:r>
              <w:t>0</w:t>
            </w:r>
          </w:p>
        </w:tc>
        <w:tc>
          <w:tcPr>
            <w:tcW w:w="1660" w:type="dxa"/>
            <w:vAlign w:val="center"/>
          </w:tcPr>
          <w:p w:rsidR="00AB2FFB" w:rsidRDefault="00AB2FFB" w:rsidP="00AB2FFB">
            <w:pPr>
              <w:jc w:val="center"/>
            </w:pPr>
            <w:r>
              <w:rPr>
                <w:rFonts w:hint="eastAsia"/>
              </w:rPr>
              <w:t>3</w:t>
            </w:r>
            <w:r>
              <w:t>0</w:t>
            </w:r>
          </w:p>
        </w:tc>
      </w:tr>
      <w:tr w:rsidR="00AB2FFB" w:rsidTr="009E159D">
        <w:trPr>
          <w:jc w:val="center"/>
        </w:trPr>
        <w:tc>
          <w:tcPr>
            <w:tcW w:w="1555" w:type="dxa"/>
            <w:vAlign w:val="center"/>
          </w:tcPr>
          <w:p w:rsidR="00AB2FFB" w:rsidRDefault="00AB2FFB" w:rsidP="00AB2FFB">
            <w:pPr>
              <w:jc w:val="center"/>
            </w:pPr>
            <w:r>
              <w:rPr>
                <w:rFonts w:hint="eastAsia"/>
              </w:rPr>
              <w:t>2</w:t>
            </w:r>
          </w:p>
        </w:tc>
        <w:tc>
          <w:tcPr>
            <w:tcW w:w="1763" w:type="dxa"/>
            <w:vAlign w:val="center"/>
          </w:tcPr>
          <w:p w:rsidR="00AB2FFB" w:rsidRDefault="00AB2FFB" w:rsidP="00AB2FFB">
            <w:pPr>
              <w:jc w:val="center"/>
            </w:pPr>
            <w:r>
              <w:rPr>
                <w:rFonts w:hint="eastAsia"/>
              </w:rPr>
              <w:t>3</w:t>
            </w:r>
            <w:r>
              <w:t>1</w:t>
            </w:r>
          </w:p>
        </w:tc>
        <w:tc>
          <w:tcPr>
            <w:tcW w:w="1659" w:type="dxa"/>
            <w:vAlign w:val="center"/>
          </w:tcPr>
          <w:p w:rsidR="00AB2FFB" w:rsidRDefault="00AB2FFB" w:rsidP="00AB2FFB">
            <w:pPr>
              <w:jc w:val="center"/>
            </w:pPr>
            <w:r>
              <w:rPr>
                <w:rFonts w:hint="eastAsia"/>
              </w:rPr>
              <w:t>3</w:t>
            </w:r>
            <w:r>
              <w:t>0</w:t>
            </w:r>
          </w:p>
        </w:tc>
        <w:tc>
          <w:tcPr>
            <w:tcW w:w="1659" w:type="dxa"/>
            <w:vAlign w:val="center"/>
          </w:tcPr>
          <w:p w:rsidR="00AB2FFB" w:rsidRDefault="00AB2FFB" w:rsidP="00AB2FFB">
            <w:pPr>
              <w:jc w:val="center"/>
            </w:pPr>
            <w:r>
              <w:rPr>
                <w:rFonts w:hint="eastAsia"/>
              </w:rPr>
              <w:t>3</w:t>
            </w:r>
            <w:r>
              <w:t>0</w:t>
            </w:r>
          </w:p>
        </w:tc>
        <w:tc>
          <w:tcPr>
            <w:tcW w:w="1660" w:type="dxa"/>
            <w:vAlign w:val="center"/>
          </w:tcPr>
          <w:p w:rsidR="00AB2FFB" w:rsidRDefault="00AB2FFB" w:rsidP="00AB2FFB">
            <w:pPr>
              <w:jc w:val="center"/>
            </w:pPr>
            <w:r>
              <w:rPr>
                <w:rFonts w:hint="eastAsia"/>
              </w:rPr>
              <w:t>3</w:t>
            </w:r>
            <w:r>
              <w:t>0</w:t>
            </w:r>
          </w:p>
        </w:tc>
      </w:tr>
      <w:tr w:rsidR="00AB2FFB" w:rsidTr="009E159D">
        <w:trPr>
          <w:jc w:val="center"/>
        </w:trPr>
        <w:tc>
          <w:tcPr>
            <w:tcW w:w="1555" w:type="dxa"/>
            <w:vAlign w:val="center"/>
          </w:tcPr>
          <w:p w:rsidR="00AB2FFB" w:rsidRDefault="00AB2FFB" w:rsidP="00AB2FFB">
            <w:pPr>
              <w:jc w:val="center"/>
            </w:pPr>
            <w:r>
              <w:rPr>
                <w:rFonts w:hint="eastAsia"/>
              </w:rPr>
              <w:t>3</w:t>
            </w:r>
          </w:p>
        </w:tc>
        <w:tc>
          <w:tcPr>
            <w:tcW w:w="1763" w:type="dxa"/>
            <w:vAlign w:val="center"/>
          </w:tcPr>
          <w:p w:rsidR="00AB2FFB" w:rsidRDefault="00AB2FFB" w:rsidP="00AB2FFB">
            <w:pPr>
              <w:jc w:val="center"/>
            </w:pPr>
            <w:r>
              <w:rPr>
                <w:rFonts w:hint="eastAsia"/>
              </w:rPr>
              <w:t>3</w:t>
            </w:r>
            <w:r>
              <w:t>0</w:t>
            </w:r>
          </w:p>
        </w:tc>
        <w:tc>
          <w:tcPr>
            <w:tcW w:w="1659" w:type="dxa"/>
            <w:vAlign w:val="center"/>
          </w:tcPr>
          <w:p w:rsidR="00AB2FFB" w:rsidRDefault="00AB2FFB" w:rsidP="00AB2FFB">
            <w:pPr>
              <w:jc w:val="center"/>
            </w:pPr>
            <w:r>
              <w:rPr>
                <w:rFonts w:hint="eastAsia"/>
              </w:rPr>
              <w:t>3</w:t>
            </w:r>
            <w:r>
              <w:t>0</w:t>
            </w:r>
          </w:p>
        </w:tc>
        <w:tc>
          <w:tcPr>
            <w:tcW w:w="1659" w:type="dxa"/>
            <w:vAlign w:val="center"/>
          </w:tcPr>
          <w:p w:rsidR="00AB2FFB" w:rsidRDefault="00AB2FFB" w:rsidP="00AB2FFB">
            <w:pPr>
              <w:jc w:val="center"/>
            </w:pPr>
            <w:r>
              <w:rPr>
                <w:rFonts w:hint="eastAsia"/>
              </w:rPr>
              <w:t>3</w:t>
            </w:r>
            <w:r>
              <w:t>0</w:t>
            </w:r>
          </w:p>
        </w:tc>
        <w:tc>
          <w:tcPr>
            <w:tcW w:w="1660" w:type="dxa"/>
            <w:vAlign w:val="center"/>
          </w:tcPr>
          <w:p w:rsidR="00AB2FFB" w:rsidRDefault="00AB2FFB" w:rsidP="00AB2FFB">
            <w:pPr>
              <w:jc w:val="center"/>
            </w:pPr>
            <w:r>
              <w:rPr>
                <w:rFonts w:hint="eastAsia"/>
              </w:rPr>
              <w:t>3</w:t>
            </w:r>
            <w:r>
              <w:t>0</w:t>
            </w:r>
          </w:p>
        </w:tc>
      </w:tr>
      <w:tr w:rsidR="00AB2FFB" w:rsidTr="009E159D">
        <w:trPr>
          <w:jc w:val="center"/>
        </w:trPr>
        <w:tc>
          <w:tcPr>
            <w:tcW w:w="1555" w:type="dxa"/>
            <w:vAlign w:val="center"/>
          </w:tcPr>
          <w:p w:rsidR="00AB2FFB" w:rsidRDefault="00AB2FFB" w:rsidP="00AB2FFB">
            <w:pPr>
              <w:jc w:val="center"/>
            </w:pPr>
            <w:r>
              <w:rPr>
                <w:rFonts w:hint="eastAsia"/>
              </w:rPr>
              <w:t>4</w:t>
            </w:r>
          </w:p>
        </w:tc>
        <w:tc>
          <w:tcPr>
            <w:tcW w:w="1763" w:type="dxa"/>
            <w:vAlign w:val="center"/>
          </w:tcPr>
          <w:p w:rsidR="00AB2FFB" w:rsidRDefault="00AB2FFB" w:rsidP="00AB2FFB">
            <w:pPr>
              <w:jc w:val="center"/>
            </w:pPr>
            <w:r>
              <w:rPr>
                <w:rFonts w:hint="eastAsia"/>
              </w:rPr>
              <w:t>3</w:t>
            </w:r>
            <w:r>
              <w:t>0</w:t>
            </w:r>
          </w:p>
        </w:tc>
        <w:tc>
          <w:tcPr>
            <w:tcW w:w="1659" w:type="dxa"/>
            <w:vAlign w:val="center"/>
          </w:tcPr>
          <w:p w:rsidR="00AB2FFB" w:rsidRDefault="00AB2FFB" w:rsidP="00AB2FFB">
            <w:pPr>
              <w:jc w:val="center"/>
            </w:pPr>
            <w:r>
              <w:rPr>
                <w:rFonts w:hint="eastAsia"/>
              </w:rPr>
              <w:t>3</w:t>
            </w:r>
            <w:r>
              <w:t>0</w:t>
            </w:r>
          </w:p>
        </w:tc>
        <w:tc>
          <w:tcPr>
            <w:tcW w:w="1659" w:type="dxa"/>
            <w:vAlign w:val="center"/>
          </w:tcPr>
          <w:p w:rsidR="00AB2FFB" w:rsidRDefault="00AB2FFB" w:rsidP="00AB2FFB">
            <w:pPr>
              <w:jc w:val="center"/>
            </w:pPr>
            <w:r>
              <w:rPr>
                <w:rFonts w:hint="eastAsia"/>
              </w:rPr>
              <w:t>3</w:t>
            </w:r>
            <w:r>
              <w:t>1</w:t>
            </w:r>
          </w:p>
        </w:tc>
        <w:tc>
          <w:tcPr>
            <w:tcW w:w="1660" w:type="dxa"/>
            <w:vAlign w:val="center"/>
          </w:tcPr>
          <w:p w:rsidR="00AB2FFB" w:rsidRDefault="00AB2FFB" w:rsidP="00AB2FFB">
            <w:pPr>
              <w:jc w:val="center"/>
            </w:pPr>
            <w:r>
              <w:rPr>
                <w:rFonts w:hint="eastAsia"/>
              </w:rPr>
              <w:t>3</w:t>
            </w:r>
            <w:r>
              <w:t>1</w:t>
            </w:r>
          </w:p>
        </w:tc>
      </w:tr>
      <w:tr w:rsidR="00AB2FFB" w:rsidTr="009E159D">
        <w:trPr>
          <w:jc w:val="center"/>
        </w:trPr>
        <w:tc>
          <w:tcPr>
            <w:tcW w:w="1555" w:type="dxa"/>
            <w:vAlign w:val="center"/>
          </w:tcPr>
          <w:p w:rsidR="00AB2FFB" w:rsidRDefault="00AB2FFB" w:rsidP="00AB2FFB">
            <w:pPr>
              <w:jc w:val="center"/>
            </w:pPr>
            <w:r>
              <w:rPr>
                <w:rFonts w:hint="eastAsia"/>
              </w:rPr>
              <w:t>5</w:t>
            </w:r>
          </w:p>
        </w:tc>
        <w:tc>
          <w:tcPr>
            <w:tcW w:w="1763" w:type="dxa"/>
            <w:vAlign w:val="center"/>
          </w:tcPr>
          <w:p w:rsidR="00AB2FFB" w:rsidRDefault="00AB2FFB" w:rsidP="00AB2FFB">
            <w:pPr>
              <w:jc w:val="center"/>
            </w:pPr>
            <w:r>
              <w:rPr>
                <w:rFonts w:hint="eastAsia"/>
              </w:rPr>
              <w:t>3</w:t>
            </w:r>
            <w:r>
              <w:t>0</w:t>
            </w:r>
          </w:p>
        </w:tc>
        <w:tc>
          <w:tcPr>
            <w:tcW w:w="1659" w:type="dxa"/>
            <w:vAlign w:val="center"/>
          </w:tcPr>
          <w:p w:rsidR="00AB2FFB" w:rsidRDefault="00AB2FFB" w:rsidP="00AB2FFB">
            <w:pPr>
              <w:jc w:val="center"/>
            </w:pPr>
            <w:r>
              <w:rPr>
                <w:rFonts w:hint="eastAsia"/>
              </w:rPr>
              <w:t>3</w:t>
            </w:r>
            <w:r>
              <w:t>0</w:t>
            </w:r>
          </w:p>
        </w:tc>
        <w:tc>
          <w:tcPr>
            <w:tcW w:w="1659" w:type="dxa"/>
            <w:vAlign w:val="center"/>
          </w:tcPr>
          <w:p w:rsidR="00AB2FFB" w:rsidRDefault="00AB2FFB" w:rsidP="00AB2FFB">
            <w:pPr>
              <w:jc w:val="center"/>
            </w:pPr>
            <w:r>
              <w:rPr>
                <w:rFonts w:hint="eastAsia"/>
              </w:rPr>
              <w:t>2</w:t>
            </w:r>
            <w:r>
              <w:t>9</w:t>
            </w:r>
          </w:p>
        </w:tc>
        <w:tc>
          <w:tcPr>
            <w:tcW w:w="1660" w:type="dxa"/>
            <w:vAlign w:val="center"/>
          </w:tcPr>
          <w:p w:rsidR="00AB2FFB" w:rsidRDefault="00AB2FFB" w:rsidP="00AB2FFB">
            <w:pPr>
              <w:jc w:val="center"/>
            </w:pPr>
            <w:r>
              <w:t>30</w:t>
            </w:r>
          </w:p>
        </w:tc>
      </w:tr>
      <w:tr w:rsidR="00AB2FFB" w:rsidTr="009E159D">
        <w:trPr>
          <w:jc w:val="center"/>
        </w:trPr>
        <w:tc>
          <w:tcPr>
            <w:tcW w:w="1555" w:type="dxa"/>
            <w:vAlign w:val="center"/>
          </w:tcPr>
          <w:p w:rsidR="00AB2FFB" w:rsidRDefault="00AB2FFB" w:rsidP="00AB2FFB">
            <w:pPr>
              <w:jc w:val="center"/>
            </w:pPr>
            <w:r>
              <w:t>…</w:t>
            </w:r>
          </w:p>
        </w:tc>
        <w:tc>
          <w:tcPr>
            <w:tcW w:w="1763" w:type="dxa"/>
            <w:vAlign w:val="center"/>
          </w:tcPr>
          <w:p w:rsidR="00AB2FFB" w:rsidRDefault="00AB2FFB" w:rsidP="00AB2FFB">
            <w:pPr>
              <w:jc w:val="center"/>
            </w:pPr>
            <w:r>
              <w:t>…</w:t>
            </w:r>
          </w:p>
        </w:tc>
        <w:tc>
          <w:tcPr>
            <w:tcW w:w="1659" w:type="dxa"/>
            <w:vAlign w:val="center"/>
          </w:tcPr>
          <w:p w:rsidR="00AB2FFB" w:rsidRDefault="00AB2FFB" w:rsidP="00AB2FFB">
            <w:pPr>
              <w:jc w:val="center"/>
            </w:pPr>
            <w:r>
              <w:t>…</w:t>
            </w:r>
          </w:p>
        </w:tc>
        <w:tc>
          <w:tcPr>
            <w:tcW w:w="1659" w:type="dxa"/>
            <w:vAlign w:val="center"/>
          </w:tcPr>
          <w:p w:rsidR="00AB2FFB" w:rsidRDefault="00AB2FFB" w:rsidP="00AB2FFB">
            <w:pPr>
              <w:jc w:val="center"/>
            </w:pPr>
            <w:r>
              <w:t>…</w:t>
            </w:r>
          </w:p>
        </w:tc>
        <w:tc>
          <w:tcPr>
            <w:tcW w:w="1660" w:type="dxa"/>
            <w:vAlign w:val="center"/>
          </w:tcPr>
          <w:p w:rsidR="00AB2FFB" w:rsidRDefault="00AB2FFB" w:rsidP="00AB2FFB">
            <w:pPr>
              <w:jc w:val="center"/>
            </w:pPr>
            <w:r>
              <w:t>…</w:t>
            </w:r>
          </w:p>
        </w:tc>
      </w:tr>
      <w:tr w:rsidR="00AB2FFB" w:rsidTr="009E159D">
        <w:trPr>
          <w:jc w:val="center"/>
        </w:trPr>
        <w:tc>
          <w:tcPr>
            <w:tcW w:w="1555" w:type="dxa"/>
            <w:vAlign w:val="center"/>
          </w:tcPr>
          <w:p w:rsidR="00AB2FFB" w:rsidRDefault="00AB2FFB" w:rsidP="00AB2FFB">
            <w:pPr>
              <w:jc w:val="center"/>
            </w:pPr>
            <w:r>
              <w:rPr>
                <w:rFonts w:hint="eastAsia"/>
              </w:rPr>
              <w:t>2</w:t>
            </w:r>
            <w:r>
              <w:t>8</w:t>
            </w:r>
          </w:p>
        </w:tc>
        <w:tc>
          <w:tcPr>
            <w:tcW w:w="1763" w:type="dxa"/>
            <w:vAlign w:val="center"/>
          </w:tcPr>
          <w:p w:rsidR="00AB2FFB" w:rsidRDefault="00AB2FFB" w:rsidP="00AB2FFB">
            <w:pPr>
              <w:jc w:val="center"/>
            </w:pPr>
            <w:r>
              <w:rPr>
                <w:rFonts w:hint="eastAsia"/>
              </w:rPr>
              <w:t>3</w:t>
            </w:r>
            <w:r>
              <w:t>1</w:t>
            </w:r>
          </w:p>
        </w:tc>
        <w:tc>
          <w:tcPr>
            <w:tcW w:w="1659" w:type="dxa"/>
            <w:vAlign w:val="center"/>
          </w:tcPr>
          <w:p w:rsidR="00AB2FFB" w:rsidRDefault="00AB2FFB" w:rsidP="00AB2FFB">
            <w:pPr>
              <w:jc w:val="center"/>
            </w:pPr>
            <w:r>
              <w:rPr>
                <w:rFonts w:hint="eastAsia"/>
              </w:rPr>
              <w:t>3</w:t>
            </w:r>
            <w:r>
              <w:t>0</w:t>
            </w:r>
          </w:p>
        </w:tc>
        <w:tc>
          <w:tcPr>
            <w:tcW w:w="1659" w:type="dxa"/>
            <w:vAlign w:val="center"/>
          </w:tcPr>
          <w:p w:rsidR="00AB2FFB" w:rsidRDefault="00AB2FFB" w:rsidP="00AB2FFB">
            <w:pPr>
              <w:jc w:val="center"/>
            </w:pPr>
            <w:r>
              <w:rPr>
                <w:rFonts w:hint="eastAsia"/>
              </w:rPr>
              <w:t>3</w:t>
            </w:r>
            <w:r>
              <w:t>0</w:t>
            </w:r>
          </w:p>
        </w:tc>
        <w:tc>
          <w:tcPr>
            <w:tcW w:w="1660" w:type="dxa"/>
            <w:vAlign w:val="center"/>
          </w:tcPr>
          <w:p w:rsidR="00AB2FFB" w:rsidRDefault="00AB2FFB" w:rsidP="00AB2FFB">
            <w:pPr>
              <w:jc w:val="center"/>
            </w:pPr>
            <w:r>
              <w:rPr>
                <w:rFonts w:hint="eastAsia"/>
              </w:rPr>
              <w:t>3</w:t>
            </w:r>
            <w:r>
              <w:t>0</w:t>
            </w:r>
          </w:p>
        </w:tc>
      </w:tr>
      <w:tr w:rsidR="00AB2FFB" w:rsidTr="009E159D">
        <w:trPr>
          <w:jc w:val="center"/>
        </w:trPr>
        <w:tc>
          <w:tcPr>
            <w:tcW w:w="1555" w:type="dxa"/>
            <w:vAlign w:val="center"/>
          </w:tcPr>
          <w:p w:rsidR="00AB2FFB" w:rsidRDefault="00AB2FFB" w:rsidP="00AB2FFB">
            <w:pPr>
              <w:jc w:val="center"/>
            </w:pPr>
            <w:r>
              <w:rPr>
                <w:rFonts w:hint="eastAsia"/>
              </w:rPr>
              <w:t>2</w:t>
            </w:r>
            <w:r>
              <w:t>9</w:t>
            </w:r>
          </w:p>
        </w:tc>
        <w:tc>
          <w:tcPr>
            <w:tcW w:w="1763" w:type="dxa"/>
            <w:vAlign w:val="center"/>
          </w:tcPr>
          <w:p w:rsidR="00AB2FFB" w:rsidRDefault="00AB2FFB" w:rsidP="00AB2FFB">
            <w:pPr>
              <w:jc w:val="center"/>
            </w:pPr>
            <w:r>
              <w:rPr>
                <w:rFonts w:hint="eastAsia"/>
              </w:rPr>
              <w:t>3</w:t>
            </w:r>
            <w:r>
              <w:t>0</w:t>
            </w:r>
          </w:p>
        </w:tc>
        <w:tc>
          <w:tcPr>
            <w:tcW w:w="1659" w:type="dxa"/>
            <w:vAlign w:val="center"/>
          </w:tcPr>
          <w:p w:rsidR="00AB2FFB" w:rsidRDefault="00AB2FFB" w:rsidP="00AB2FFB">
            <w:pPr>
              <w:jc w:val="center"/>
            </w:pPr>
            <w:r>
              <w:rPr>
                <w:rFonts w:hint="eastAsia"/>
              </w:rPr>
              <w:t>3</w:t>
            </w:r>
            <w:r>
              <w:t>0</w:t>
            </w:r>
          </w:p>
        </w:tc>
        <w:tc>
          <w:tcPr>
            <w:tcW w:w="1659" w:type="dxa"/>
            <w:vAlign w:val="center"/>
          </w:tcPr>
          <w:p w:rsidR="00AB2FFB" w:rsidRDefault="00AB2FFB" w:rsidP="00AB2FFB">
            <w:pPr>
              <w:jc w:val="center"/>
            </w:pPr>
            <w:r>
              <w:rPr>
                <w:rFonts w:hint="eastAsia"/>
              </w:rPr>
              <w:t>3</w:t>
            </w:r>
            <w:r>
              <w:t>0</w:t>
            </w:r>
          </w:p>
        </w:tc>
        <w:tc>
          <w:tcPr>
            <w:tcW w:w="1660" w:type="dxa"/>
            <w:vAlign w:val="center"/>
          </w:tcPr>
          <w:p w:rsidR="00AB2FFB" w:rsidRDefault="00AB2FFB" w:rsidP="00AB2FFB">
            <w:pPr>
              <w:jc w:val="center"/>
            </w:pPr>
            <w:r>
              <w:rPr>
                <w:rFonts w:hint="eastAsia"/>
              </w:rPr>
              <w:t>3</w:t>
            </w:r>
            <w:r>
              <w:t>0</w:t>
            </w:r>
          </w:p>
        </w:tc>
      </w:tr>
      <w:tr w:rsidR="00AB2FFB" w:rsidTr="009E159D">
        <w:trPr>
          <w:jc w:val="center"/>
        </w:trPr>
        <w:tc>
          <w:tcPr>
            <w:tcW w:w="1555" w:type="dxa"/>
            <w:vAlign w:val="center"/>
          </w:tcPr>
          <w:p w:rsidR="00AB2FFB" w:rsidRDefault="00AB2FFB" w:rsidP="00AB2FFB">
            <w:pPr>
              <w:jc w:val="center"/>
            </w:pPr>
            <w:r>
              <w:rPr>
                <w:rFonts w:hint="eastAsia"/>
              </w:rPr>
              <w:t>3</w:t>
            </w:r>
            <w:r>
              <w:t>0</w:t>
            </w:r>
          </w:p>
        </w:tc>
        <w:tc>
          <w:tcPr>
            <w:tcW w:w="1763" w:type="dxa"/>
            <w:vAlign w:val="center"/>
          </w:tcPr>
          <w:p w:rsidR="00AB2FFB" w:rsidRDefault="00AB2FFB" w:rsidP="00AB2FFB">
            <w:pPr>
              <w:jc w:val="center"/>
            </w:pPr>
            <w:r>
              <w:rPr>
                <w:rFonts w:hint="eastAsia"/>
              </w:rPr>
              <w:t>3</w:t>
            </w:r>
            <w:r>
              <w:t>0</w:t>
            </w:r>
          </w:p>
        </w:tc>
        <w:tc>
          <w:tcPr>
            <w:tcW w:w="1659" w:type="dxa"/>
            <w:vAlign w:val="center"/>
          </w:tcPr>
          <w:p w:rsidR="00AB2FFB" w:rsidRDefault="00AB2FFB" w:rsidP="00AB2FFB">
            <w:pPr>
              <w:jc w:val="center"/>
            </w:pPr>
            <w:r>
              <w:rPr>
                <w:rFonts w:hint="eastAsia"/>
              </w:rPr>
              <w:t>3</w:t>
            </w:r>
            <w:r>
              <w:t>1</w:t>
            </w:r>
          </w:p>
        </w:tc>
        <w:tc>
          <w:tcPr>
            <w:tcW w:w="1659" w:type="dxa"/>
            <w:vAlign w:val="center"/>
          </w:tcPr>
          <w:p w:rsidR="00AB2FFB" w:rsidRDefault="00AB2FFB" w:rsidP="00AB2FFB">
            <w:pPr>
              <w:jc w:val="center"/>
            </w:pPr>
            <w:r>
              <w:rPr>
                <w:rFonts w:hint="eastAsia"/>
              </w:rPr>
              <w:t>3</w:t>
            </w:r>
            <w:r>
              <w:t>0</w:t>
            </w:r>
          </w:p>
        </w:tc>
        <w:tc>
          <w:tcPr>
            <w:tcW w:w="1660" w:type="dxa"/>
            <w:vAlign w:val="center"/>
          </w:tcPr>
          <w:p w:rsidR="00AB2FFB" w:rsidRDefault="00AB2FFB" w:rsidP="00AB2FFB">
            <w:pPr>
              <w:jc w:val="center"/>
            </w:pPr>
            <w:r>
              <w:rPr>
                <w:rFonts w:hint="eastAsia"/>
              </w:rPr>
              <w:t>3</w:t>
            </w:r>
            <w:r>
              <w:t>0</w:t>
            </w:r>
          </w:p>
        </w:tc>
      </w:tr>
      <w:tr w:rsidR="00AB2FFB" w:rsidTr="009E159D">
        <w:trPr>
          <w:jc w:val="center"/>
        </w:trPr>
        <w:tc>
          <w:tcPr>
            <w:tcW w:w="1555" w:type="dxa"/>
            <w:vAlign w:val="center"/>
          </w:tcPr>
          <w:p w:rsidR="00AB2FFB" w:rsidRDefault="00AB2FFB" w:rsidP="00AB2FFB">
            <w:pPr>
              <w:jc w:val="center"/>
            </w:pPr>
            <w:r>
              <w:rPr>
                <w:rFonts w:hint="eastAsia"/>
              </w:rPr>
              <w:t>标准值</w:t>
            </w:r>
          </w:p>
        </w:tc>
        <w:tc>
          <w:tcPr>
            <w:tcW w:w="1763" w:type="dxa"/>
            <w:vAlign w:val="center"/>
          </w:tcPr>
          <w:p w:rsidR="00AB2FFB" w:rsidRDefault="00AB2FFB" w:rsidP="00AB2FFB">
            <w:pPr>
              <w:jc w:val="center"/>
            </w:pPr>
            <w:r>
              <w:rPr>
                <w:rFonts w:hint="eastAsia"/>
              </w:rPr>
              <w:t>3</w:t>
            </w:r>
            <w:r>
              <w:t>0</w:t>
            </w:r>
          </w:p>
        </w:tc>
        <w:tc>
          <w:tcPr>
            <w:tcW w:w="1659" w:type="dxa"/>
            <w:vAlign w:val="center"/>
          </w:tcPr>
          <w:p w:rsidR="00AB2FFB" w:rsidRDefault="00AB2FFB" w:rsidP="00AB2FFB">
            <w:pPr>
              <w:jc w:val="center"/>
            </w:pPr>
            <w:r>
              <w:rPr>
                <w:rFonts w:hint="eastAsia"/>
              </w:rPr>
              <w:t>3</w:t>
            </w:r>
            <w:r>
              <w:t>0</w:t>
            </w:r>
          </w:p>
        </w:tc>
        <w:tc>
          <w:tcPr>
            <w:tcW w:w="1659" w:type="dxa"/>
            <w:vAlign w:val="center"/>
          </w:tcPr>
          <w:p w:rsidR="00AB2FFB" w:rsidRDefault="00AB2FFB" w:rsidP="00AB2FFB">
            <w:pPr>
              <w:jc w:val="center"/>
            </w:pPr>
            <w:r>
              <w:rPr>
                <w:rFonts w:hint="eastAsia"/>
              </w:rPr>
              <w:t>3</w:t>
            </w:r>
            <w:r>
              <w:t>0</w:t>
            </w:r>
          </w:p>
        </w:tc>
        <w:tc>
          <w:tcPr>
            <w:tcW w:w="1660" w:type="dxa"/>
            <w:vAlign w:val="center"/>
          </w:tcPr>
          <w:p w:rsidR="00AB2FFB" w:rsidRDefault="00AB2FFB" w:rsidP="00AB2FFB">
            <w:pPr>
              <w:jc w:val="center"/>
            </w:pPr>
            <w:r>
              <w:rPr>
                <w:rFonts w:hint="eastAsia"/>
              </w:rPr>
              <w:t>3</w:t>
            </w:r>
            <w:r>
              <w:t>0</w:t>
            </w:r>
          </w:p>
        </w:tc>
      </w:tr>
      <w:tr w:rsidR="00AB2FFB" w:rsidTr="009E159D">
        <w:trPr>
          <w:jc w:val="center"/>
        </w:trPr>
        <w:tc>
          <w:tcPr>
            <w:tcW w:w="1555" w:type="dxa"/>
            <w:vAlign w:val="center"/>
          </w:tcPr>
          <w:p w:rsidR="00AB2FFB" w:rsidRDefault="00AB2FFB" w:rsidP="00AB2FFB">
            <w:pPr>
              <w:jc w:val="center"/>
            </w:pPr>
            <w:r>
              <w:rPr>
                <w:rFonts w:hint="eastAsia"/>
              </w:rPr>
              <w:t>标准差</w:t>
            </w:r>
          </w:p>
        </w:tc>
        <w:tc>
          <w:tcPr>
            <w:tcW w:w="1763" w:type="dxa"/>
            <w:vAlign w:val="center"/>
          </w:tcPr>
          <w:p w:rsidR="00AB2FFB" w:rsidRPr="00DF319F" w:rsidRDefault="00AB2FFB" w:rsidP="00AB2FFB">
            <w:pPr>
              <w:widowControl/>
              <w:jc w:val="center"/>
              <w:rPr>
                <w:rFonts w:ascii="等线" w:eastAsia="等线" w:hAnsi="等线"/>
                <w:color w:val="000000"/>
                <w:sz w:val="22"/>
              </w:rPr>
            </w:pPr>
            <w:r>
              <w:rPr>
                <w:rFonts w:ascii="等线" w:eastAsia="等线" w:hAnsi="等线" w:hint="eastAsia"/>
                <w:color w:val="000000"/>
                <w:sz w:val="22"/>
              </w:rPr>
              <w:t>0.433013</w:t>
            </w:r>
          </w:p>
        </w:tc>
        <w:tc>
          <w:tcPr>
            <w:tcW w:w="1659" w:type="dxa"/>
            <w:vAlign w:val="center"/>
          </w:tcPr>
          <w:p w:rsidR="00AB2FFB" w:rsidRPr="00DF319F" w:rsidRDefault="00AB2FFB" w:rsidP="00AB2FFB">
            <w:pPr>
              <w:widowControl/>
              <w:jc w:val="center"/>
              <w:rPr>
                <w:rFonts w:ascii="等线" w:eastAsia="等线" w:hAnsi="等线"/>
                <w:color w:val="000000"/>
                <w:sz w:val="22"/>
              </w:rPr>
            </w:pPr>
            <w:r>
              <w:rPr>
                <w:rFonts w:ascii="等线" w:eastAsia="等线" w:hAnsi="等线" w:hint="eastAsia"/>
                <w:color w:val="000000"/>
                <w:sz w:val="22"/>
              </w:rPr>
              <w:t>0.467464</w:t>
            </w:r>
          </w:p>
        </w:tc>
        <w:tc>
          <w:tcPr>
            <w:tcW w:w="1659" w:type="dxa"/>
            <w:vAlign w:val="center"/>
          </w:tcPr>
          <w:p w:rsidR="00AB2FFB" w:rsidRPr="002C6788" w:rsidRDefault="00AB2FFB" w:rsidP="00AB2FFB">
            <w:pPr>
              <w:widowControl/>
              <w:jc w:val="center"/>
              <w:rPr>
                <w:rFonts w:ascii="等线" w:eastAsia="等线" w:hAnsi="等线"/>
                <w:color w:val="000000"/>
                <w:sz w:val="22"/>
              </w:rPr>
            </w:pPr>
            <w:r>
              <w:rPr>
                <w:rFonts w:ascii="等线" w:eastAsia="等线" w:hAnsi="等线" w:hint="eastAsia"/>
                <w:color w:val="000000"/>
                <w:sz w:val="22"/>
              </w:rPr>
              <w:t>0.35109</w:t>
            </w:r>
          </w:p>
        </w:tc>
        <w:tc>
          <w:tcPr>
            <w:tcW w:w="1660" w:type="dxa"/>
            <w:vAlign w:val="center"/>
          </w:tcPr>
          <w:p w:rsidR="00AB2FFB" w:rsidRPr="002C6788" w:rsidRDefault="00AB2FFB" w:rsidP="00AB2FFB">
            <w:pPr>
              <w:widowControl/>
              <w:jc w:val="center"/>
              <w:rPr>
                <w:rFonts w:ascii="等线" w:eastAsia="等线" w:hAnsi="等线"/>
                <w:color w:val="000000"/>
                <w:sz w:val="22"/>
              </w:rPr>
            </w:pPr>
            <w:r>
              <w:rPr>
                <w:rFonts w:ascii="等线" w:eastAsia="等线" w:hAnsi="等线" w:hint="eastAsia"/>
                <w:color w:val="000000"/>
                <w:sz w:val="22"/>
              </w:rPr>
              <w:t>0.29565</w:t>
            </w:r>
          </w:p>
        </w:tc>
      </w:tr>
    </w:tbl>
    <w:p w:rsidR="00AB2FFB" w:rsidRDefault="00AB2FFB" w:rsidP="00AB2FFB">
      <w:pPr>
        <w:jc w:val="center"/>
        <w:rPr>
          <w:rFonts w:ascii="黑体" w:eastAsia="黑体" w:hAnsi="黑体"/>
        </w:rPr>
      </w:pPr>
      <w:r w:rsidRPr="002C6788">
        <w:rPr>
          <w:rFonts w:ascii="黑体" w:eastAsia="黑体" w:hAnsi="黑体" w:hint="eastAsia"/>
        </w:rPr>
        <w:t>表4</w:t>
      </w:r>
      <w:r w:rsidRPr="002C6788">
        <w:rPr>
          <w:rFonts w:ascii="黑体" w:eastAsia="黑体" w:hAnsi="黑体"/>
        </w:rPr>
        <w:t>-</w:t>
      </w:r>
      <w:r>
        <w:rPr>
          <w:rFonts w:ascii="黑体" w:eastAsia="黑体" w:hAnsi="黑体"/>
        </w:rPr>
        <w:t>6</w:t>
      </w:r>
      <w:r w:rsidRPr="002C6788">
        <w:rPr>
          <w:rFonts w:ascii="黑体" w:eastAsia="黑体" w:hAnsi="黑体"/>
        </w:rPr>
        <w:t xml:space="preserve"> </w:t>
      </w:r>
      <w:r>
        <w:rPr>
          <w:rFonts w:ascii="黑体" w:eastAsia="黑体" w:hAnsi="黑体"/>
        </w:rPr>
        <w:t>25</w:t>
      </w:r>
      <w:r w:rsidRPr="002C6788">
        <w:rPr>
          <w:rFonts w:ascii="黑体" w:eastAsia="黑体" w:hAnsi="黑体" w:hint="eastAsia"/>
        </w:rPr>
        <w:t>°标定板</w:t>
      </w:r>
      <w:r>
        <w:rPr>
          <w:rFonts w:ascii="黑体" w:eastAsia="黑体" w:hAnsi="黑体" w:hint="eastAsia"/>
        </w:rPr>
        <w:t>不同位置</w:t>
      </w:r>
      <w:r w:rsidRPr="002C6788">
        <w:rPr>
          <w:rFonts w:ascii="黑体" w:eastAsia="黑体" w:hAnsi="黑体" w:hint="eastAsia"/>
        </w:rPr>
        <w:t>前后对比</w:t>
      </w:r>
    </w:p>
    <w:tbl>
      <w:tblPr>
        <w:tblStyle w:val="a4"/>
        <w:tblW w:w="0" w:type="auto"/>
        <w:jc w:val="center"/>
        <w:tblLook w:val="04A0" w:firstRow="1" w:lastRow="0" w:firstColumn="1" w:lastColumn="0" w:noHBand="0" w:noVBand="1"/>
      </w:tblPr>
      <w:tblGrid>
        <w:gridCol w:w="1555"/>
        <w:gridCol w:w="1763"/>
        <w:gridCol w:w="1659"/>
        <w:gridCol w:w="1659"/>
        <w:gridCol w:w="1660"/>
      </w:tblGrid>
      <w:tr w:rsidR="00AB2FFB" w:rsidTr="009E159D">
        <w:trPr>
          <w:jc w:val="center"/>
        </w:trPr>
        <w:tc>
          <w:tcPr>
            <w:tcW w:w="1555" w:type="dxa"/>
            <w:vAlign w:val="center"/>
          </w:tcPr>
          <w:p w:rsidR="00AB2FFB" w:rsidRDefault="00AB2FFB" w:rsidP="009E159D">
            <w:pPr>
              <w:jc w:val="center"/>
            </w:pPr>
            <w:r>
              <w:rPr>
                <w:rFonts w:hint="eastAsia"/>
              </w:rPr>
              <w:t>序号</w:t>
            </w:r>
          </w:p>
        </w:tc>
        <w:tc>
          <w:tcPr>
            <w:tcW w:w="1763" w:type="dxa"/>
            <w:vAlign w:val="center"/>
          </w:tcPr>
          <w:p w:rsidR="00AB2FFB" w:rsidRDefault="00AB2FFB" w:rsidP="009E159D">
            <w:pPr>
              <w:jc w:val="center"/>
            </w:pPr>
            <w:r>
              <w:t>25</w:t>
            </w:r>
            <w:r>
              <w:rPr>
                <w:rFonts w:hint="eastAsia"/>
              </w:rPr>
              <w:t>°前端拍摄（前角）</w:t>
            </w:r>
          </w:p>
        </w:tc>
        <w:tc>
          <w:tcPr>
            <w:tcW w:w="1659" w:type="dxa"/>
            <w:vAlign w:val="center"/>
          </w:tcPr>
          <w:p w:rsidR="00AB2FFB" w:rsidRDefault="00AB2FFB" w:rsidP="009E159D">
            <w:pPr>
              <w:jc w:val="center"/>
            </w:pPr>
            <w:r>
              <w:t>25</w:t>
            </w:r>
            <w:r>
              <w:rPr>
                <w:rFonts w:hint="eastAsia"/>
              </w:rPr>
              <w:t>°</w:t>
            </w:r>
            <w:r w:rsidR="002F7D07">
              <w:rPr>
                <w:rFonts w:hint="eastAsia"/>
              </w:rPr>
              <w:t>中部</w:t>
            </w:r>
            <w:r>
              <w:rPr>
                <w:rFonts w:hint="eastAsia"/>
              </w:rPr>
              <w:t>拍摄（前角）</w:t>
            </w:r>
          </w:p>
        </w:tc>
        <w:tc>
          <w:tcPr>
            <w:tcW w:w="1659" w:type="dxa"/>
            <w:vAlign w:val="center"/>
          </w:tcPr>
          <w:p w:rsidR="00AB2FFB" w:rsidRDefault="00AB2FFB" w:rsidP="009E159D">
            <w:pPr>
              <w:jc w:val="center"/>
            </w:pPr>
            <w:r>
              <w:t>25</w:t>
            </w:r>
            <w:r>
              <w:rPr>
                <w:rFonts w:hint="eastAsia"/>
              </w:rPr>
              <w:t>°</w:t>
            </w:r>
            <w:r w:rsidR="002F7D07">
              <w:rPr>
                <w:rFonts w:hint="eastAsia"/>
              </w:rPr>
              <w:t>中部</w:t>
            </w:r>
            <w:r>
              <w:rPr>
                <w:rFonts w:hint="eastAsia"/>
              </w:rPr>
              <w:t>拍摄（后角）</w:t>
            </w:r>
          </w:p>
        </w:tc>
        <w:tc>
          <w:tcPr>
            <w:tcW w:w="1660" w:type="dxa"/>
            <w:vAlign w:val="center"/>
          </w:tcPr>
          <w:p w:rsidR="00AB2FFB" w:rsidRDefault="00AB2FFB" w:rsidP="009E159D">
            <w:pPr>
              <w:jc w:val="center"/>
            </w:pPr>
            <w:r>
              <w:t>25</w:t>
            </w:r>
            <w:r>
              <w:rPr>
                <w:rFonts w:hint="eastAsia"/>
              </w:rPr>
              <w:t>°</w:t>
            </w:r>
            <w:r w:rsidR="002F7D07">
              <w:rPr>
                <w:rFonts w:hint="eastAsia"/>
              </w:rPr>
              <w:t>中部</w:t>
            </w:r>
            <w:r>
              <w:rPr>
                <w:rFonts w:hint="eastAsia"/>
              </w:rPr>
              <w:t>拍摄（后角）</w:t>
            </w:r>
          </w:p>
        </w:tc>
      </w:tr>
      <w:tr w:rsidR="00AB2FFB" w:rsidTr="009E159D">
        <w:trPr>
          <w:jc w:val="center"/>
        </w:trPr>
        <w:tc>
          <w:tcPr>
            <w:tcW w:w="1555" w:type="dxa"/>
            <w:vAlign w:val="center"/>
          </w:tcPr>
          <w:p w:rsidR="00AB2FFB" w:rsidRDefault="00AB2FFB" w:rsidP="00AB2FFB">
            <w:pPr>
              <w:jc w:val="center"/>
            </w:pPr>
            <w:r>
              <w:rPr>
                <w:rFonts w:hint="eastAsia"/>
              </w:rPr>
              <w:t>1</w:t>
            </w:r>
          </w:p>
        </w:tc>
        <w:tc>
          <w:tcPr>
            <w:tcW w:w="1763" w:type="dxa"/>
            <w:vAlign w:val="center"/>
          </w:tcPr>
          <w:p w:rsidR="00AB2FFB" w:rsidRDefault="00AB2FFB" w:rsidP="00AB2FFB">
            <w:pPr>
              <w:jc w:val="center"/>
            </w:pPr>
            <w:r>
              <w:rPr>
                <w:rFonts w:hint="eastAsia"/>
              </w:rPr>
              <w:t>2</w:t>
            </w:r>
            <w:r>
              <w:t>5</w:t>
            </w:r>
          </w:p>
        </w:tc>
        <w:tc>
          <w:tcPr>
            <w:tcW w:w="1659" w:type="dxa"/>
            <w:vAlign w:val="center"/>
          </w:tcPr>
          <w:p w:rsidR="00AB2FFB" w:rsidRDefault="00AB2FFB" w:rsidP="00AB2FFB">
            <w:pPr>
              <w:jc w:val="center"/>
            </w:pPr>
            <w:r>
              <w:t>25</w:t>
            </w:r>
          </w:p>
        </w:tc>
        <w:tc>
          <w:tcPr>
            <w:tcW w:w="1659" w:type="dxa"/>
            <w:vAlign w:val="center"/>
          </w:tcPr>
          <w:p w:rsidR="00AB2FFB" w:rsidRDefault="00AB2FFB" w:rsidP="00AB2FFB">
            <w:pPr>
              <w:jc w:val="center"/>
            </w:pPr>
            <w:r>
              <w:t>26</w:t>
            </w:r>
          </w:p>
        </w:tc>
        <w:tc>
          <w:tcPr>
            <w:tcW w:w="1660" w:type="dxa"/>
            <w:vAlign w:val="center"/>
          </w:tcPr>
          <w:p w:rsidR="00AB2FFB" w:rsidRDefault="00AB2FFB" w:rsidP="00AB2FFB">
            <w:pPr>
              <w:jc w:val="center"/>
            </w:pPr>
            <w:r>
              <w:t>25</w:t>
            </w:r>
          </w:p>
        </w:tc>
      </w:tr>
      <w:tr w:rsidR="00AB2FFB" w:rsidTr="009E159D">
        <w:trPr>
          <w:jc w:val="center"/>
        </w:trPr>
        <w:tc>
          <w:tcPr>
            <w:tcW w:w="1555" w:type="dxa"/>
            <w:vAlign w:val="center"/>
          </w:tcPr>
          <w:p w:rsidR="00AB2FFB" w:rsidRDefault="00AB2FFB" w:rsidP="00AB2FFB">
            <w:pPr>
              <w:jc w:val="center"/>
            </w:pPr>
            <w:r>
              <w:rPr>
                <w:rFonts w:hint="eastAsia"/>
              </w:rPr>
              <w:t>2</w:t>
            </w:r>
          </w:p>
        </w:tc>
        <w:tc>
          <w:tcPr>
            <w:tcW w:w="1763" w:type="dxa"/>
            <w:vAlign w:val="center"/>
          </w:tcPr>
          <w:p w:rsidR="00AB2FFB" w:rsidRDefault="00AB2FFB" w:rsidP="00AB2FFB">
            <w:pPr>
              <w:jc w:val="center"/>
            </w:pPr>
            <w:r>
              <w:t>25</w:t>
            </w:r>
          </w:p>
        </w:tc>
        <w:tc>
          <w:tcPr>
            <w:tcW w:w="1659" w:type="dxa"/>
            <w:vAlign w:val="center"/>
          </w:tcPr>
          <w:p w:rsidR="00AB2FFB" w:rsidRDefault="00AB2FFB" w:rsidP="00AB2FFB">
            <w:pPr>
              <w:jc w:val="center"/>
            </w:pPr>
            <w:r>
              <w:t>25</w:t>
            </w:r>
          </w:p>
        </w:tc>
        <w:tc>
          <w:tcPr>
            <w:tcW w:w="1659" w:type="dxa"/>
            <w:vAlign w:val="center"/>
          </w:tcPr>
          <w:p w:rsidR="00AB2FFB" w:rsidRDefault="00AB2FFB" w:rsidP="00AB2FFB">
            <w:pPr>
              <w:jc w:val="center"/>
            </w:pPr>
            <w:r>
              <w:t>25</w:t>
            </w:r>
          </w:p>
        </w:tc>
        <w:tc>
          <w:tcPr>
            <w:tcW w:w="1660" w:type="dxa"/>
            <w:vAlign w:val="center"/>
          </w:tcPr>
          <w:p w:rsidR="00AB2FFB" w:rsidRDefault="00AB2FFB" w:rsidP="00AB2FFB">
            <w:pPr>
              <w:jc w:val="center"/>
            </w:pPr>
            <w:r>
              <w:t>25</w:t>
            </w:r>
          </w:p>
        </w:tc>
      </w:tr>
      <w:tr w:rsidR="00AB2FFB" w:rsidTr="009E159D">
        <w:trPr>
          <w:jc w:val="center"/>
        </w:trPr>
        <w:tc>
          <w:tcPr>
            <w:tcW w:w="1555" w:type="dxa"/>
            <w:vAlign w:val="center"/>
          </w:tcPr>
          <w:p w:rsidR="00AB2FFB" w:rsidRDefault="00AB2FFB" w:rsidP="00AB2FFB">
            <w:pPr>
              <w:jc w:val="center"/>
            </w:pPr>
            <w:r>
              <w:rPr>
                <w:rFonts w:hint="eastAsia"/>
              </w:rPr>
              <w:t>3</w:t>
            </w:r>
          </w:p>
        </w:tc>
        <w:tc>
          <w:tcPr>
            <w:tcW w:w="1763" w:type="dxa"/>
            <w:vAlign w:val="center"/>
          </w:tcPr>
          <w:p w:rsidR="00AB2FFB" w:rsidRDefault="00AB2FFB" w:rsidP="00AB2FFB">
            <w:pPr>
              <w:jc w:val="center"/>
            </w:pPr>
            <w:r>
              <w:t>26</w:t>
            </w:r>
          </w:p>
        </w:tc>
        <w:tc>
          <w:tcPr>
            <w:tcW w:w="1659" w:type="dxa"/>
            <w:vAlign w:val="center"/>
          </w:tcPr>
          <w:p w:rsidR="00AB2FFB" w:rsidRDefault="00AB2FFB" w:rsidP="00AB2FFB">
            <w:pPr>
              <w:jc w:val="center"/>
            </w:pPr>
            <w:r>
              <w:t>25</w:t>
            </w:r>
          </w:p>
        </w:tc>
        <w:tc>
          <w:tcPr>
            <w:tcW w:w="1659" w:type="dxa"/>
            <w:vAlign w:val="center"/>
          </w:tcPr>
          <w:p w:rsidR="00AB2FFB" w:rsidRDefault="00AB2FFB" w:rsidP="00AB2FFB">
            <w:pPr>
              <w:jc w:val="center"/>
            </w:pPr>
            <w:r>
              <w:t>25</w:t>
            </w:r>
          </w:p>
        </w:tc>
        <w:tc>
          <w:tcPr>
            <w:tcW w:w="1660" w:type="dxa"/>
            <w:vAlign w:val="center"/>
          </w:tcPr>
          <w:p w:rsidR="00AB2FFB" w:rsidRDefault="00AB2FFB" w:rsidP="00AB2FFB">
            <w:pPr>
              <w:jc w:val="center"/>
            </w:pPr>
            <w:r>
              <w:t>25</w:t>
            </w:r>
          </w:p>
        </w:tc>
      </w:tr>
      <w:tr w:rsidR="00AB2FFB" w:rsidTr="009E159D">
        <w:trPr>
          <w:jc w:val="center"/>
        </w:trPr>
        <w:tc>
          <w:tcPr>
            <w:tcW w:w="1555" w:type="dxa"/>
            <w:vAlign w:val="center"/>
          </w:tcPr>
          <w:p w:rsidR="00AB2FFB" w:rsidRDefault="00AB2FFB" w:rsidP="00AB2FFB">
            <w:pPr>
              <w:jc w:val="center"/>
            </w:pPr>
            <w:r>
              <w:rPr>
                <w:rFonts w:hint="eastAsia"/>
              </w:rPr>
              <w:t>4</w:t>
            </w:r>
          </w:p>
        </w:tc>
        <w:tc>
          <w:tcPr>
            <w:tcW w:w="1763" w:type="dxa"/>
            <w:vAlign w:val="center"/>
          </w:tcPr>
          <w:p w:rsidR="00AB2FFB" w:rsidRDefault="00AB2FFB" w:rsidP="00AB2FFB">
            <w:pPr>
              <w:jc w:val="center"/>
            </w:pPr>
            <w:r>
              <w:t>25</w:t>
            </w:r>
          </w:p>
        </w:tc>
        <w:tc>
          <w:tcPr>
            <w:tcW w:w="1659" w:type="dxa"/>
            <w:vAlign w:val="center"/>
          </w:tcPr>
          <w:p w:rsidR="00AB2FFB" w:rsidRDefault="00AB2FFB" w:rsidP="00AB2FFB">
            <w:pPr>
              <w:jc w:val="center"/>
            </w:pPr>
            <w:r>
              <w:t>25</w:t>
            </w:r>
          </w:p>
        </w:tc>
        <w:tc>
          <w:tcPr>
            <w:tcW w:w="1659" w:type="dxa"/>
            <w:vAlign w:val="center"/>
          </w:tcPr>
          <w:p w:rsidR="00AB2FFB" w:rsidRDefault="00AB2FFB" w:rsidP="00AB2FFB">
            <w:pPr>
              <w:jc w:val="center"/>
            </w:pPr>
            <w:r>
              <w:t>25</w:t>
            </w:r>
          </w:p>
        </w:tc>
        <w:tc>
          <w:tcPr>
            <w:tcW w:w="1660" w:type="dxa"/>
            <w:vAlign w:val="center"/>
          </w:tcPr>
          <w:p w:rsidR="00AB2FFB" w:rsidRDefault="00AB2FFB" w:rsidP="00AB2FFB">
            <w:pPr>
              <w:jc w:val="center"/>
            </w:pPr>
            <w:r>
              <w:t>25</w:t>
            </w:r>
          </w:p>
        </w:tc>
      </w:tr>
      <w:tr w:rsidR="00AB2FFB" w:rsidTr="009E159D">
        <w:trPr>
          <w:jc w:val="center"/>
        </w:trPr>
        <w:tc>
          <w:tcPr>
            <w:tcW w:w="1555" w:type="dxa"/>
            <w:vAlign w:val="center"/>
          </w:tcPr>
          <w:p w:rsidR="00AB2FFB" w:rsidRDefault="00AB2FFB" w:rsidP="00AB2FFB">
            <w:pPr>
              <w:jc w:val="center"/>
            </w:pPr>
            <w:r>
              <w:rPr>
                <w:rFonts w:hint="eastAsia"/>
              </w:rPr>
              <w:t>5</w:t>
            </w:r>
          </w:p>
        </w:tc>
        <w:tc>
          <w:tcPr>
            <w:tcW w:w="1763" w:type="dxa"/>
            <w:vAlign w:val="center"/>
          </w:tcPr>
          <w:p w:rsidR="00AB2FFB" w:rsidRDefault="00AB2FFB" w:rsidP="00AB2FFB">
            <w:pPr>
              <w:jc w:val="center"/>
            </w:pPr>
            <w:r>
              <w:t>25</w:t>
            </w:r>
          </w:p>
        </w:tc>
        <w:tc>
          <w:tcPr>
            <w:tcW w:w="1659" w:type="dxa"/>
            <w:vAlign w:val="center"/>
          </w:tcPr>
          <w:p w:rsidR="00AB2FFB" w:rsidRDefault="00AB2FFB" w:rsidP="00AB2FFB">
            <w:pPr>
              <w:jc w:val="center"/>
            </w:pPr>
            <w:r>
              <w:t>26</w:t>
            </w:r>
          </w:p>
        </w:tc>
        <w:tc>
          <w:tcPr>
            <w:tcW w:w="1659" w:type="dxa"/>
            <w:vAlign w:val="center"/>
          </w:tcPr>
          <w:p w:rsidR="00AB2FFB" w:rsidRDefault="00AB2FFB" w:rsidP="00AB2FFB">
            <w:pPr>
              <w:jc w:val="center"/>
            </w:pPr>
            <w:r>
              <w:t>26</w:t>
            </w:r>
          </w:p>
        </w:tc>
        <w:tc>
          <w:tcPr>
            <w:tcW w:w="1660" w:type="dxa"/>
            <w:vAlign w:val="center"/>
          </w:tcPr>
          <w:p w:rsidR="00AB2FFB" w:rsidRDefault="00AB2FFB" w:rsidP="00AB2FFB">
            <w:pPr>
              <w:jc w:val="center"/>
            </w:pPr>
            <w:r>
              <w:rPr>
                <w:rFonts w:hint="eastAsia"/>
              </w:rPr>
              <w:t>2</w:t>
            </w:r>
            <w:r>
              <w:t>5</w:t>
            </w:r>
          </w:p>
        </w:tc>
      </w:tr>
      <w:tr w:rsidR="00AB2FFB" w:rsidTr="009E159D">
        <w:trPr>
          <w:jc w:val="center"/>
        </w:trPr>
        <w:tc>
          <w:tcPr>
            <w:tcW w:w="1555" w:type="dxa"/>
            <w:vAlign w:val="center"/>
          </w:tcPr>
          <w:p w:rsidR="00AB2FFB" w:rsidRDefault="00AB2FFB" w:rsidP="00AB2FFB">
            <w:pPr>
              <w:jc w:val="center"/>
            </w:pPr>
            <w:r>
              <w:t>…</w:t>
            </w:r>
          </w:p>
        </w:tc>
        <w:tc>
          <w:tcPr>
            <w:tcW w:w="1763" w:type="dxa"/>
            <w:vAlign w:val="center"/>
          </w:tcPr>
          <w:p w:rsidR="00AB2FFB" w:rsidRDefault="00AB2FFB" w:rsidP="00AB2FFB">
            <w:pPr>
              <w:jc w:val="center"/>
            </w:pPr>
            <w:r>
              <w:t>…</w:t>
            </w:r>
          </w:p>
        </w:tc>
        <w:tc>
          <w:tcPr>
            <w:tcW w:w="1659" w:type="dxa"/>
            <w:vAlign w:val="center"/>
          </w:tcPr>
          <w:p w:rsidR="00AB2FFB" w:rsidRDefault="00AB2FFB" w:rsidP="00AB2FFB">
            <w:pPr>
              <w:jc w:val="center"/>
            </w:pPr>
            <w:r>
              <w:t>…</w:t>
            </w:r>
          </w:p>
        </w:tc>
        <w:tc>
          <w:tcPr>
            <w:tcW w:w="1659" w:type="dxa"/>
            <w:vAlign w:val="center"/>
          </w:tcPr>
          <w:p w:rsidR="00AB2FFB" w:rsidRDefault="00AB2FFB" w:rsidP="00AB2FFB">
            <w:pPr>
              <w:jc w:val="center"/>
            </w:pPr>
            <w:r>
              <w:t>…</w:t>
            </w:r>
          </w:p>
        </w:tc>
        <w:tc>
          <w:tcPr>
            <w:tcW w:w="1660" w:type="dxa"/>
            <w:vAlign w:val="center"/>
          </w:tcPr>
          <w:p w:rsidR="00AB2FFB" w:rsidRDefault="00AB2FFB" w:rsidP="00AB2FFB">
            <w:pPr>
              <w:jc w:val="center"/>
            </w:pPr>
            <w:r>
              <w:t>…</w:t>
            </w:r>
          </w:p>
        </w:tc>
      </w:tr>
      <w:tr w:rsidR="00AB2FFB" w:rsidTr="009E159D">
        <w:trPr>
          <w:jc w:val="center"/>
        </w:trPr>
        <w:tc>
          <w:tcPr>
            <w:tcW w:w="1555" w:type="dxa"/>
            <w:vAlign w:val="center"/>
          </w:tcPr>
          <w:p w:rsidR="00AB2FFB" w:rsidRDefault="00AB2FFB" w:rsidP="00AB2FFB">
            <w:pPr>
              <w:jc w:val="center"/>
            </w:pPr>
            <w:r>
              <w:rPr>
                <w:rFonts w:hint="eastAsia"/>
              </w:rPr>
              <w:t>2</w:t>
            </w:r>
            <w:r>
              <w:t>8</w:t>
            </w:r>
          </w:p>
        </w:tc>
        <w:tc>
          <w:tcPr>
            <w:tcW w:w="1763" w:type="dxa"/>
            <w:vAlign w:val="center"/>
          </w:tcPr>
          <w:p w:rsidR="00AB2FFB" w:rsidRDefault="00AB2FFB" w:rsidP="00AB2FFB">
            <w:pPr>
              <w:jc w:val="center"/>
            </w:pPr>
            <w:r>
              <w:t>26</w:t>
            </w:r>
          </w:p>
        </w:tc>
        <w:tc>
          <w:tcPr>
            <w:tcW w:w="1659" w:type="dxa"/>
            <w:vAlign w:val="center"/>
          </w:tcPr>
          <w:p w:rsidR="00AB2FFB" w:rsidRDefault="00AB2FFB" w:rsidP="00AB2FFB">
            <w:pPr>
              <w:jc w:val="center"/>
            </w:pPr>
            <w:r>
              <w:t>25</w:t>
            </w:r>
          </w:p>
        </w:tc>
        <w:tc>
          <w:tcPr>
            <w:tcW w:w="1659" w:type="dxa"/>
            <w:vAlign w:val="center"/>
          </w:tcPr>
          <w:p w:rsidR="00AB2FFB" w:rsidRDefault="00AB2FFB" w:rsidP="00AB2FFB">
            <w:pPr>
              <w:jc w:val="center"/>
            </w:pPr>
            <w:r>
              <w:t>26</w:t>
            </w:r>
          </w:p>
        </w:tc>
        <w:tc>
          <w:tcPr>
            <w:tcW w:w="1660" w:type="dxa"/>
            <w:vAlign w:val="center"/>
          </w:tcPr>
          <w:p w:rsidR="00AB2FFB" w:rsidRDefault="00AB2FFB" w:rsidP="00AB2FFB">
            <w:pPr>
              <w:jc w:val="center"/>
            </w:pPr>
            <w:r>
              <w:t>26</w:t>
            </w:r>
          </w:p>
        </w:tc>
      </w:tr>
      <w:tr w:rsidR="00AB2FFB" w:rsidTr="009E159D">
        <w:trPr>
          <w:jc w:val="center"/>
        </w:trPr>
        <w:tc>
          <w:tcPr>
            <w:tcW w:w="1555" w:type="dxa"/>
            <w:vAlign w:val="center"/>
          </w:tcPr>
          <w:p w:rsidR="00AB2FFB" w:rsidRDefault="00AB2FFB" w:rsidP="00AB2FFB">
            <w:pPr>
              <w:jc w:val="center"/>
            </w:pPr>
            <w:r>
              <w:rPr>
                <w:rFonts w:hint="eastAsia"/>
              </w:rPr>
              <w:lastRenderedPageBreak/>
              <w:t>2</w:t>
            </w:r>
            <w:r>
              <w:t>9</w:t>
            </w:r>
          </w:p>
        </w:tc>
        <w:tc>
          <w:tcPr>
            <w:tcW w:w="1763" w:type="dxa"/>
            <w:vAlign w:val="center"/>
          </w:tcPr>
          <w:p w:rsidR="00AB2FFB" w:rsidRDefault="00AB2FFB" w:rsidP="00AB2FFB">
            <w:pPr>
              <w:jc w:val="center"/>
            </w:pPr>
            <w:r>
              <w:t>26</w:t>
            </w:r>
          </w:p>
        </w:tc>
        <w:tc>
          <w:tcPr>
            <w:tcW w:w="1659" w:type="dxa"/>
            <w:vAlign w:val="center"/>
          </w:tcPr>
          <w:p w:rsidR="00AB2FFB" w:rsidRDefault="00AB2FFB" w:rsidP="00AB2FFB">
            <w:pPr>
              <w:jc w:val="center"/>
            </w:pPr>
            <w:r>
              <w:t>25</w:t>
            </w:r>
          </w:p>
        </w:tc>
        <w:tc>
          <w:tcPr>
            <w:tcW w:w="1659" w:type="dxa"/>
            <w:vAlign w:val="center"/>
          </w:tcPr>
          <w:p w:rsidR="00AB2FFB" w:rsidRDefault="00AB2FFB" w:rsidP="00AB2FFB">
            <w:pPr>
              <w:jc w:val="center"/>
            </w:pPr>
            <w:r>
              <w:t>25</w:t>
            </w:r>
          </w:p>
        </w:tc>
        <w:tc>
          <w:tcPr>
            <w:tcW w:w="1660" w:type="dxa"/>
            <w:vAlign w:val="center"/>
          </w:tcPr>
          <w:p w:rsidR="00AB2FFB" w:rsidRDefault="00AB2FFB" w:rsidP="00AB2FFB">
            <w:pPr>
              <w:jc w:val="center"/>
            </w:pPr>
            <w:r>
              <w:t>25</w:t>
            </w:r>
          </w:p>
        </w:tc>
      </w:tr>
      <w:tr w:rsidR="00AB2FFB" w:rsidTr="009E159D">
        <w:trPr>
          <w:jc w:val="center"/>
        </w:trPr>
        <w:tc>
          <w:tcPr>
            <w:tcW w:w="1555" w:type="dxa"/>
            <w:vAlign w:val="center"/>
          </w:tcPr>
          <w:p w:rsidR="00AB2FFB" w:rsidRDefault="00AB2FFB" w:rsidP="00AB2FFB">
            <w:pPr>
              <w:jc w:val="center"/>
            </w:pPr>
            <w:r>
              <w:rPr>
                <w:rFonts w:hint="eastAsia"/>
              </w:rPr>
              <w:t>3</w:t>
            </w:r>
            <w:r>
              <w:t>0</w:t>
            </w:r>
          </w:p>
        </w:tc>
        <w:tc>
          <w:tcPr>
            <w:tcW w:w="1763" w:type="dxa"/>
            <w:vAlign w:val="center"/>
          </w:tcPr>
          <w:p w:rsidR="00AB2FFB" w:rsidRDefault="00AB2FFB" w:rsidP="00AB2FFB">
            <w:pPr>
              <w:jc w:val="center"/>
            </w:pPr>
            <w:r>
              <w:t>25</w:t>
            </w:r>
          </w:p>
        </w:tc>
        <w:tc>
          <w:tcPr>
            <w:tcW w:w="1659" w:type="dxa"/>
            <w:vAlign w:val="center"/>
          </w:tcPr>
          <w:p w:rsidR="00AB2FFB" w:rsidRDefault="00AB2FFB" w:rsidP="00AB2FFB">
            <w:pPr>
              <w:jc w:val="center"/>
            </w:pPr>
            <w:r>
              <w:t>25</w:t>
            </w:r>
          </w:p>
        </w:tc>
        <w:tc>
          <w:tcPr>
            <w:tcW w:w="1659" w:type="dxa"/>
            <w:vAlign w:val="center"/>
          </w:tcPr>
          <w:p w:rsidR="00AB2FFB" w:rsidRDefault="00AB2FFB" w:rsidP="00AB2FFB">
            <w:pPr>
              <w:jc w:val="center"/>
            </w:pPr>
            <w:r>
              <w:t>25</w:t>
            </w:r>
          </w:p>
        </w:tc>
        <w:tc>
          <w:tcPr>
            <w:tcW w:w="1660" w:type="dxa"/>
            <w:vAlign w:val="center"/>
          </w:tcPr>
          <w:p w:rsidR="00AB2FFB" w:rsidRDefault="00AB2FFB" w:rsidP="00AB2FFB">
            <w:pPr>
              <w:jc w:val="center"/>
            </w:pPr>
            <w:r>
              <w:t>25</w:t>
            </w:r>
          </w:p>
        </w:tc>
      </w:tr>
      <w:tr w:rsidR="00AB2FFB" w:rsidTr="009E159D">
        <w:trPr>
          <w:jc w:val="center"/>
        </w:trPr>
        <w:tc>
          <w:tcPr>
            <w:tcW w:w="1555" w:type="dxa"/>
            <w:vAlign w:val="center"/>
          </w:tcPr>
          <w:p w:rsidR="00AB2FFB" w:rsidRDefault="00AB2FFB" w:rsidP="00AB2FFB">
            <w:pPr>
              <w:jc w:val="center"/>
            </w:pPr>
            <w:r>
              <w:rPr>
                <w:rFonts w:hint="eastAsia"/>
              </w:rPr>
              <w:t>标准值</w:t>
            </w:r>
          </w:p>
        </w:tc>
        <w:tc>
          <w:tcPr>
            <w:tcW w:w="1763" w:type="dxa"/>
            <w:vAlign w:val="center"/>
          </w:tcPr>
          <w:p w:rsidR="00AB2FFB" w:rsidRDefault="00AB2FFB" w:rsidP="00AB2FFB">
            <w:pPr>
              <w:jc w:val="center"/>
            </w:pPr>
            <w:r>
              <w:t>25</w:t>
            </w:r>
          </w:p>
        </w:tc>
        <w:tc>
          <w:tcPr>
            <w:tcW w:w="1659" w:type="dxa"/>
            <w:vAlign w:val="center"/>
          </w:tcPr>
          <w:p w:rsidR="00AB2FFB" w:rsidRDefault="00AB2FFB" w:rsidP="00AB2FFB">
            <w:pPr>
              <w:jc w:val="center"/>
            </w:pPr>
            <w:r>
              <w:t>25</w:t>
            </w:r>
          </w:p>
        </w:tc>
        <w:tc>
          <w:tcPr>
            <w:tcW w:w="1659" w:type="dxa"/>
            <w:vAlign w:val="center"/>
          </w:tcPr>
          <w:p w:rsidR="00AB2FFB" w:rsidRDefault="00AB2FFB" w:rsidP="00AB2FFB">
            <w:pPr>
              <w:jc w:val="center"/>
            </w:pPr>
            <w:r>
              <w:t>25</w:t>
            </w:r>
          </w:p>
        </w:tc>
        <w:tc>
          <w:tcPr>
            <w:tcW w:w="1660" w:type="dxa"/>
            <w:vAlign w:val="center"/>
          </w:tcPr>
          <w:p w:rsidR="00AB2FFB" w:rsidRDefault="00AB2FFB" w:rsidP="00AB2FFB">
            <w:pPr>
              <w:jc w:val="center"/>
            </w:pPr>
            <w:r>
              <w:t>25</w:t>
            </w:r>
          </w:p>
        </w:tc>
      </w:tr>
      <w:tr w:rsidR="00AB2FFB" w:rsidTr="009E159D">
        <w:trPr>
          <w:jc w:val="center"/>
        </w:trPr>
        <w:tc>
          <w:tcPr>
            <w:tcW w:w="1555" w:type="dxa"/>
            <w:vAlign w:val="center"/>
          </w:tcPr>
          <w:p w:rsidR="00AB2FFB" w:rsidRDefault="00AB2FFB" w:rsidP="00AB2FFB">
            <w:pPr>
              <w:jc w:val="center"/>
            </w:pPr>
            <w:r>
              <w:rPr>
                <w:rFonts w:hint="eastAsia"/>
              </w:rPr>
              <w:t>标准差</w:t>
            </w:r>
          </w:p>
        </w:tc>
        <w:tc>
          <w:tcPr>
            <w:tcW w:w="1763" w:type="dxa"/>
            <w:vAlign w:val="center"/>
          </w:tcPr>
          <w:p w:rsidR="00AB2FFB" w:rsidRPr="00DF319F" w:rsidRDefault="00AB2FFB" w:rsidP="00AB2FFB">
            <w:pPr>
              <w:widowControl/>
              <w:jc w:val="center"/>
              <w:rPr>
                <w:rFonts w:ascii="等线" w:eastAsia="等线" w:hAnsi="等线"/>
                <w:color w:val="000000"/>
                <w:sz w:val="22"/>
              </w:rPr>
            </w:pPr>
            <w:r>
              <w:rPr>
                <w:rFonts w:ascii="等线" w:eastAsia="等线" w:hAnsi="等线" w:hint="eastAsia"/>
                <w:color w:val="000000"/>
                <w:sz w:val="22"/>
              </w:rPr>
              <w:t>0.489898</w:t>
            </w:r>
          </w:p>
        </w:tc>
        <w:tc>
          <w:tcPr>
            <w:tcW w:w="1659" w:type="dxa"/>
            <w:vAlign w:val="center"/>
          </w:tcPr>
          <w:p w:rsidR="00AB2FFB" w:rsidRPr="00DF319F" w:rsidRDefault="00AB2FFB" w:rsidP="00AB2FFB">
            <w:pPr>
              <w:widowControl/>
              <w:jc w:val="center"/>
              <w:rPr>
                <w:rFonts w:ascii="等线" w:eastAsia="等线" w:hAnsi="等线"/>
                <w:color w:val="000000"/>
                <w:sz w:val="22"/>
              </w:rPr>
            </w:pPr>
            <w:r>
              <w:rPr>
                <w:rFonts w:ascii="等线" w:eastAsia="等线" w:hAnsi="等线" w:hint="eastAsia"/>
                <w:color w:val="000000"/>
                <w:sz w:val="22"/>
              </w:rPr>
              <w:t>0.487086</w:t>
            </w:r>
          </w:p>
        </w:tc>
        <w:tc>
          <w:tcPr>
            <w:tcW w:w="1659" w:type="dxa"/>
            <w:vAlign w:val="center"/>
          </w:tcPr>
          <w:p w:rsidR="00AB2FFB" w:rsidRPr="002C6788" w:rsidRDefault="00AB2FFB" w:rsidP="00AB2FFB">
            <w:pPr>
              <w:widowControl/>
              <w:jc w:val="center"/>
              <w:rPr>
                <w:rFonts w:ascii="等线" w:eastAsia="等线" w:hAnsi="等线"/>
                <w:color w:val="000000"/>
                <w:sz w:val="22"/>
              </w:rPr>
            </w:pPr>
            <w:r>
              <w:rPr>
                <w:rFonts w:ascii="等线" w:eastAsia="等线" w:hAnsi="等线" w:hint="eastAsia"/>
                <w:color w:val="000000"/>
                <w:sz w:val="22"/>
              </w:rPr>
              <w:t>0.366606</w:t>
            </w:r>
          </w:p>
        </w:tc>
        <w:tc>
          <w:tcPr>
            <w:tcW w:w="1660" w:type="dxa"/>
            <w:vAlign w:val="center"/>
          </w:tcPr>
          <w:p w:rsidR="00AB2FFB" w:rsidRPr="002C6788" w:rsidRDefault="00AB2FFB" w:rsidP="00AB2FFB">
            <w:pPr>
              <w:widowControl/>
              <w:jc w:val="center"/>
              <w:rPr>
                <w:rFonts w:ascii="等线" w:eastAsia="等线" w:hAnsi="等线"/>
                <w:color w:val="000000"/>
                <w:sz w:val="22"/>
              </w:rPr>
            </w:pPr>
            <w:r>
              <w:rPr>
                <w:rFonts w:ascii="等线" w:eastAsia="等线" w:hAnsi="等线" w:hint="eastAsia"/>
                <w:color w:val="000000"/>
                <w:sz w:val="22"/>
              </w:rPr>
              <w:t>0.418112</w:t>
            </w:r>
          </w:p>
        </w:tc>
      </w:tr>
    </w:tbl>
    <w:p w:rsidR="00AB2FFB" w:rsidRPr="00790DD3" w:rsidRDefault="00AB2FFB" w:rsidP="00AB2FFB">
      <w:pPr>
        <w:rPr>
          <w:rFonts w:ascii="黑体" w:eastAsia="黑体" w:hAnsi="黑体"/>
        </w:rPr>
      </w:pPr>
    </w:p>
    <w:p w:rsidR="00790DD3" w:rsidRDefault="00DF75A0" w:rsidP="00286BB7">
      <w:pPr>
        <w:ind w:firstLineChars="200" w:firstLine="420"/>
      </w:pPr>
      <w:r>
        <w:rPr>
          <w:rFonts w:hint="eastAsia"/>
        </w:rPr>
        <w:t>根据表4</w:t>
      </w:r>
      <w:r>
        <w:t>-5</w:t>
      </w:r>
      <w:r>
        <w:rPr>
          <w:rFonts w:hint="eastAsia"/>
        </w:rPr>
        <w:t>和表4</w:t>
      </w:r>
      <w:r>
        <w:t>-6</w:t>
      </w:r>
      <w:r>
        <w:rPr>
          <w:rFonts w:hint="eastAsia"/>
        </w:rPr>
        <w:t>的</w:t>
      </w:r>
      <w:r w:rsidRPr="00B84BD8">
        <w:rPr>
          <w:rFonts w:hint="eastAsia"/>
        </w:rPr>
        <w:t>测量结果所示，</w:t>
      </w:r>
      <w:r>
        <w:rPr>
          <w:rFonts w:hint="eastAsia"/>
        </w:rPr>
        <w:t>通过移动了拍摄位置，3</w:t>
      </w:r>
      <w:r>
        <w:t>0</w:t>
      </w:r>
      <w:r>
        <w:rPr>
          <w:rFonts w:hint="eastAsia"/>
        </w:rPr>
        <w:t>°标定板的前角与后角</w:t>
      </w:r>
      <w:r w:rsidR="002F7D07">
        <w:rPr>
          <w:rFonts w:hint="eastAsia"/>
        </w:rPr>
        <w:t>的标准差都有所减小，2</w:t>
      </w:r>
      <w:r w:rsidR="002F7D07">
        <w:t>5</w:t>
      </w:r>
      <w:r w:rsidR="002F7D07">
        <w:rPr>
          <w:rFonts w:hint="eastAsia"/>
        </w:rPr>
        <w:t>°标定板前端也有所改善，由于移动位置并不明显，2</w:t>
      </w:r>
      <w:r w:rsidR="002F7D07">
        <w:t>5</w:t>
      </w:r>
      <w:r w:rsidR="002F7D07">
        <w:rPr>
          <w:rFonts w:hint="eastAsia"/>
        </w:rPr>
        <w:t>°标定板长度相对于3</w:t>
      </w:r>
      <w:r w:rsidR="002F7D07">
        <w:t>0</w:t>
      </w:r>
      <w:r w:rsidR="002F7D07">
        <w:rPr>
          <w:rFonts w:hint="eastAsia"/>
        </w:rPr>
        <w:t>°标定板较长，所以导致</w:t>
      </w:r>
      <w:r w:rsidR="006A21AF">
        <w:rPr>
          <w:rFonts w:hint="eastAsia"/>
        </w:rPr>
        <w:t>后角测量稳定性改善不明显，标准差甚至稍微变大。</w:t>
      </w:r>
    </w:p>
    <w:p w:rsidR="006A21AF" w:rsidRDefault="006A21AF" w:rsidP="00286BB7">
      <w:pPr>
        <w:ind w:firstLineChars="200" w:firstLine="420"/>
      </w:pPr>
      <w:r>
        <w:rPr>
          <w:rFonts w:hint="eastAsia"/>
        </w:rPr>
        <w:t>结论：修改拍摄位置对测量精度有所改善，但是由于传送带本身长度有限，可供拍摄条件的位置有限，所以导致改善不明显</w:t>
      </w:r>
      <w:r w:rsidR="00286BB7">
        <w:rPr>
          <w:rFonts w:hint="eastAsia"/>
        </w:rPr>
        <w:t>。在后续的测试中应该优先将拍摄位置靠近二号输送带的中部。</w:t>
      </w:r>
    </w:p>
    <w:p w:rsidR="00790DD3" w:rsidRDefault="00790DD3" w:rsidP="00725A10"/>
    <w:p w:rsidR="00DF75A0" w:rsidRDefault="00286BB7" w:rsidP="00286BB7">
      <w:pPr>
        <w:pStyle w:val="1"/>
      </w:pPr>
      <w:r>
        <w:rPr>
          <w:rFonts w:hint="eastAsia"/>
        </w:rPr>
        <w:t>5</w:t>
      </w:r>
      <w:r>
        <w:rPr>
          <w:rFonts w:hint="eastAsia"/>
        </w:rPr>
        <w:t>算法改进对测量稳定性的影响</w:t>
      </w:r>
    </w:p>
    <w:p w:rsidR="00286BB7" w:rsidRDefault="00286BB7" w:rsidP="00B417BB">
      <w:pPr>
        <w:pStyle w:val="2"/>
      </w:pPr>
      <w:r>
        <w:rPr>
          <w:rFonts w:hint="eastAsia"/>
        </w:rPr>
        <w:t>5</w:t>
      </w:r>
      <w:r>
        <w:t>.1</w:t>
      </w:r>
      <w:r>
        <w:rPr>
          <w:rFonts w:hint="eastAsia"/>
        </w:rPr>
        <w:t>直接拟合与</w:t>
      </w:r>
      <w:r w:rsidR="00C03A4D">
        <w:rPr>
          <w:rFonts w:hint="eastAsia"/>
        </w:rPr>
        <w:t>拉升后拟合稳定性测试</w:t>
      </w:r>
    </w:p>
    <w:p w:rsidR="008934A1" w:rsidRDefault="00B417BB" w:rsidP="00850018">
      <w:pPr>
        <w:ind w:firstLineChars="200" w:firstLine="420"/>
      </w:pPr>
      <w:r>
        <w:rPr>
          <w:rFonts w:hint="eastAsia"/>
        </w:rPr>
        <w:t>为了验证图像拉升对拟合计算的影响，实验分别对拉升后与拉升前的图像分别进行计算，采取不同的计算方式进行分析，分析其测量稳定性，如下图所示：</w:t>
      </w:r>
    </w:p>
    <w:p w:rsidR="00B417BB" w:rsidRDefault="00B417BB" w:rsidP="00B417BB">
      <w:pPr>
        <w:ind w:firstLineChars="200" w:firstLine="420"/>
      </w:pPr>
    </w:p>
    <w:p w:rsidR="00B417BB" w:rsidRDefault="00B417BB" w:rsidP="00DF006D">
      <w:pPr>
        <w:jc w:val="center"/>
      </w:pPr>
      <w:r>
        <w:rPr>
          <w:noProof/>
        </w:rPr>
        <w:drawing>
          <wp:inline distT="0" distB="0" distL="0" distR="0" wp14:anchorId="0E437089" wp14:editId="74989E82">
            <wp:extent cx="5234354" cy="2743200"/>
            <wp:effectExtent l="0" t="0" r="4445" b="0"/>
            <wp:docPr id="1" name="图表 1">
              <a:extLst xmlns:a="http://schemas.openxmlformats.org/drawingml/2006/main">
                <a:ext uri="{FF2B5EF4-FFF2-40B4-BE49-F238E27FC236}">
                  <a16:creationId xmlns:a16="http://schemas.microsoft.com/office/drawing/2014/main" id="{785DDB65-E9A1-4631-9C94-F58F6F444E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417BB" w:rsidRDefault="00B417BB" w:rsidP="00B417BB">
      <w:pPr>
        <w:jc w:val="center"/>
        <w:rPr>
          <w:rFonts w:ascii="黑体" w:eastAsia="黑体" w:hAnsi="黑体"/>
        </w:rPr>
      </w:pPr>
      <w:r w:rsidRPr="00B417BB">
        <w:rPr>
          <w:rFonts w:ascii="黑体" w:eastAsia="黑体" w:hAnsi="黑体" w:hint="eastAsia"/>
        </w:rPr>
        <w:t>图5</w:t>
      </w:r>
      <w:r w:rsidRPr="00B417BB">
        <w:rPr>
          <w:rFonts w:ascii="黑体" w:eastAsia="黑体" w:hAnsi="黑体"/>
        </w:rPr>
        <w:t>-1</w:t>
      </w:r>
      <w:r w:rsidRPr="00B417BB">
        <w:rPr>
          <w:rFonts w:ascii="黑体" w:eastAsia="黑体" w:hAnsi="黑体" w:hint="eastAsia"/>
        </w:rPr>
        <w:t>胶皮前端短斜边计算分析</w:t>
      </w:r>
    </w:p>
    <w:p w:rsidR="00DF006D" w:rsidRPr="00DF006D" w:rsidRDefault="00DF006D" w:rsidP="00DF006D">
      <w:pPr>
        <w:ind w:firstLineChars="200" w:firstLine="420"/>
      </w:pPr>
      <w:r>
        <w:rPr>
          <w:rFonts w:hint="eastAsia"/>
        </w:rPr>
        <w:t>通过图5</w:t>
      </w:r>
      <w:r>
        <w:t>-1</w:t>
      </w:r>
      <w:r>
        <w:rPr>
          <w:rFonts w:hint="eastAsia"/>
        </w:rPr>
        <w:t>所示，胶皮前端人工实测数据虽然存在人工测量误差，整体趋于平稳，波动幅度小。而拉升计算数据和未拉升计算数据都存在波动，这是由于</w:t>
      </w:r>
      <w:r w:rsidRPr="00DF006D">
        <w:rPr>
          <w:rFonts w:hint="eastAsia"/>
        </w:rPr>
        <w:t>胶片本身是柔性体，在裁切过程中由于一端处于自由状态，裁切完成后应力释放导致其不可避免地存在一定变形。</w:t>
      </w:r>
      <w:r>
        <w:rPr>
          <w:rFonts w:hint="eastAsia"/>
        </w:rPr>
        <w:t>使得拍摄到的图像直线拟合产生误差，导致计算稳定性的波动。拉升后的计算结果相对于为拉升得到的数据相对来说更加稳定，波动幅度小，更加趋于真实值。</w:t>
      </w:r>
    </w:p>
    <w:p w:rsidR="00B417BB" w:rsidRPr="00DF006D" w:rsidRDefault="00B417BB" w:rsidP="00DF006D"/>
    <w:p w:rsidR="00DF006D" w:rsidRPr="00B417BB" w:rsidRDefault="00DF006D" w:rsidP="00B417BB">
      <w:pPr>
        <w:jc w:val="center"/>
        <w:rPr>
          <w:rFonts w:ascii="黑体" w:eastAsia="黑体" w:hAnsi="黑体"/>
        </w:rPr>
      </w:pPr>
      <w:r>
        <w:rPr>
          <w:noProof/>
        </w:rPr>
        <w:lastRenderedPageBreak/>
        <w:drawing>
          <wp:inline distT="0" distB="0" distL="0" distR="0" wp14:anchorId="6CB84844" wp14:editId="6C7D6717">
            <wp:extent cx="5274310" cy="2708910"/>
            <wp:effectExtent l="0" t="0" r="2540" b="15240"/>
            <wp:docPr id="3" name="图表 3">
              <a:extLst xmlns:a="http://schemas.openxmlformats.org/drawingml/2006/main">
                <a:ext uri="{FF2B5EF4-FFF2-40B4-BE49-F238E27FC236}">
                  <a16:creationId xmlns:a16="http://schemas.microsoft.com/office/drawing/2014/main" id="{1AC27DB3-947F-42C7-AE81-37980EF52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F006D" w:rsidRDefault="00F269BF" w:rsidP="00F269BF">
      <w:pPr>
        <w:jc w:val="center"/>
      </w:pPr>
      <w:r w:rsidRPr="00B417BB">
        <w:rPr>
          <w:rFonts w:ascii="黑体" w:eastAsia="黑体" w:hAnsi="黑体" w:hint="eastAsia"/>
        </w:rPr>
        <w:t>图5</w:t>
      </w:r>
      <w:r w:rsidRPr="00B417BB">
        <w:rPr>
          <w:rFonts w:ascii="黑体" w:eastAsia="黑体" w:hAnsi="黑体"/>
        </w:rPr>
        <w:t>-</w:t>
      </w:r>
      <w:r>
        <w:rPr>
          <w:rFonts w:ascii="黑体" w:eastAsia="黑体" w:hAnsi="黑体"/>
        </w:rPr>
        <w:t>2</w:t>
      </w:r>
      <w:r w:rsidRPr="00B417BB">
        <w:rPr>
          <w:rFonts w:ascii="黑体" w:eastAsia="黑体" w:hAnsi="黑体" w:hint="eastAsia"/>
        </w:rPr>
        <w:t>胶皮</w:t>
      </w:r>
      <w:r w:rsidR="00C64106">
        <w:rPr>
          <w:rFonts w:ascii="黑体" w:eastAsia="黑体" w:hAnsi="黑体" w:hint="eastAsia"/>
        </w:rPr>
        <w:t>后</w:t>
      </w:r>
      <w:r w:rsidRPr="00B417BB">
        <w:rPr>
          <w:rFonts w:ascii="黑体" w:eastAsia="黑体" w:hAnsi="黑体" w:hint="eastAsia"/>
        </w:rPr>
        <w:t>端短斜边计算分析</w:t>
      </w:r>
    </w:p>
    <w:p w:rsidR="00DF006D" w:rsidRDefault="00F269BF" w:rsidP="00E62E27">
      <w:pPr>
        <w:ind w:firstLineChars="200" w:firstLine="420"/>
      </w:pPr>
      <w:r>
        <w:rPr>
          <w:rFonts w:hint="eastAsia"/>
        </w:rPr>
        <w:t>通过图5</w:t>
      </w:r>
      <w:r>
        <w:t>-2</w:t>
      </w:r>
      <w:r>
        <w:rPr>
          <w:rFonts w:hint="eastAsia"/>
        </w:rPr>
        <w:t>数据分析，胶皮后端短斜边数据，人工实测数据存在人工测量误差，整体趋于平稳，波动幅度小。相对于前端的计算数据而言，整体波动幅度更大，这是由于，拍摄后端图像时，传送带已经处于一个减速状态，对拍摄图</w:t>
      </w:r>
      <w:r w:rsidR="00E62E27">
        <w:rPr>
          <w:rFonts w:hint="eastAsia"/>
        </w:rPr>
        <w:t>像</w:t>
      </w:r>
      <w:r>
        <w:rPr>
          <w:rFonts w:hint="eastAsia"/>
        </w:rPr>
        <w:t>产生了影响。</w:t>
      </w:r>
      <w:r w:rsidR="00E62E27">
        <w:rPr>
          <w:rFonts w:hint="eastAsia"/>
        </w:rPr>
        <w:t>同样的，拉升后的计算结果相对于为拉升得到的数据相对来说更加稳定，波动幅度小。</w:t>
      </w:r>
    </w:p>
    <w:p w:rsidR="00E62E27" w:rsidRDefault="00E62E27" w:rsidP="00C64106">
      <w:pPr>
        <w:ind w:firstLineChars="200" w:firstLine="420"/>
      </w:pPr>
      <w:r>
        <w:rPr>
          <w:rFonts w:hint="eastAsia"/>
        </w:rPr>
        <w:t>结论：通过采用不同的计算方式进行分析，应该选用拉升后图像在进行拟合计算，这样图像受到胶皮长边不直的情况影响较小，测量更加的稳定，同时观察图像与数据的对应关系，测量误差产生更多的是因为胶皮本身特性所引起的，胶皮测量速度快，制品长，传送带长度有限，导致图像拟合产生误差。</w:t>
      </w:r>
    </w:p>
    <w:p w:rsidR="00E62E27" w:rsidRPr="00E62E27" w:rsidRDefault="00E62E27" w:rsidP="00E62E27">
      <w:pPr>
        <w:pStyle w:val="2"/>
      </w:pPr>
      <w:r>
        <w:rPr>
          <w:rFonts w:hint="eastAsia"/>
        </w:rPr>
        <w:t>5</w:t>
      </w:r>
      <w:r>
        <w:t>.2</w:t>
      </w:r>
      <w:r>
        <w:rPr>
          <w:rFonts w:hint="eastAsia"/>
        </w:rPr>
        <w:t>图像裁断计算对测量精度的影响</w:t>
      </w:r>
    </w:p>
    <w:p w:rsidR="00E62E27" w:rsidRDefault="00551C8E" w:rsidP="002A326D">
      <w:pPr>
        <w:ind w:firstLineChars="200" w:firstLine="420"/>
      </w:pPr>
      <w:r>
        <w:rPr>
          <w:rFonts w:hint="eastAsia"/>
        </w:rPr>
        <w:t>由于图像</w:t>
      </w:r>
      <w:r w:rsidR="002A326D">
        <w:rPr>
          <w:rFonts w:hint="eastAsia"/>
        </w:rPr>
        <w:t>计算准确度受到图像直线</w:t>
      </w:r>
      <w:proofErr w:type="gramStart"/>
      <w:r w:rsidR="002A326D">
        <w:rPr>
          <w:rFonts w:hint="eastAsia"/>
        </w:rPr>
        <w:t>度影响</w:t>
      </w:r>
      <w:proofErr w:type="gramEnd"/>
      <w:r w:rsidR="002A326D">
        <w:rPr>
          <w:rFonts w:hint="eastAsia"/>
        </w:rPr>
        <w:t>较大，因此采用了裁剪图像进行计算，留下图像每一端的1/</w:t>
      </w:r>
      <w:r w:rsidR="002A326D">
        <w:t>3</w:t>
      </w:r>
      <w:r w:rsidR="002A326D">
        <w:rPr>
          <w:rFonts w:hint="eastAsia"/>
        </w:rPr>
        <w:t>左右图像进行拟合计算，实验分别通过计算单独计算图像两端，和整张图像计算的结果进行对比，并且对计算拟合图像进行分析，分析其测量准确性和稳定性。如下图所示：</w:t>
      </w:r>
    </w:p>
    <w:p w:rsidR="00E62E27" w:rsidRDefault="00C64106" w:rsidP="00C64106">
      <w:pPr>
        <w:jc w:val="center"/>
      </w:pPr>
      <w:r>
        <w:rPr>
          <w:noProof/>
        </w:rPr>
        <w:drawing>
          <wp:inline distT="0" distB="0" distL="0" distR="0" wp14:anchorId="7DF5A953" wp14:editId="546DC40C">
            <wp:extent cx="5187462" cy="2743200"/>
            <wp:effectExtent l="0" t="0" r="13335" b="0"/>
            <wp:docPr id="11" name="图表 11">
              <a:extLst xmlns:a="http://schemas.openxmlformats.org/drawingml/2006/main">
                <a:ext uri="{FF2B5EF4-FFF2-40B4-BE49-F238E27FC236}">
                  <a16:creationId xmlns:a16="http://schemas.microsoft.com/office/drawing/2014/main" id="{7B71989E-30F4-44AE-83FA-64CEB57424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64106" w:rsidRPr="00C64106" w:rsidRDefault="00C64106" w:rsidP="00C64106">
      <w:pPr>
        <w:jc w:val="center"/>
        <w:rPr>
          <w:rFonts w:ascii="黑体" w:eastAsia="黑体" w:hAnsi="黑体"/>
        </w:rPr>
      </w:pPr>
      <w:r w:rsidRPr="00C64106">
        <w:rPr>
          <w:rFonts w:ascii="黑体" w:eastAsia="黑体" w:hAnsi="黑体" w:hint="eastAsia"/>
        </w:rPr>
        <w:t>图5</w:t>
      </w:r>
      <w:r w:rsidRPr="00C64106">
        <w:rPr>
          <w:rFonts w:ascii="黑体" w:eastAsia="黑体" w:hAnsi="黑体"/>
        </w:rPr>
        <w:t>-3</w:t>
      </w:r>
      <w:r w:rsidRPr="00C64106">
        <w:rPr>
          <w:rFonts w:ascii="黑体" w:eastAsia="黑体" w:hAnsi="黑体" w:hint="eastAsia"/>
        </w:rPr>
        <w:t>胶皮前端数据计算</w:t>
      </w:r>
    </w:p>
    <w:p w:rsidR="00E62E27" w:rsidRDefault="00BF63BF" w:rsidP="00BF63BF">
      <w:pPr>
        <w:jc w:val="center"/>
      </w:pPr>
      <w:r>
        <w:rPr>
          <w:noProof/>
        </w:rPr>
        <w:lastRenderedPageBreak/>
        <w:drawing>
          <wp:inline distT="0" distB="0" distL="0" distR="0" wp14:anchorId="472D4B69" wp14:editId="2FB2CBEB">
            <wp:extent cx="5269523" cy="2743200"/>
            <wp:effectExtent l="0" t="0" r="7620" b="0"/>
            <wp:docPr id="12" name="图表 12">
              <a:extLst xmlns:a="http://schemas.openxmlformats.org/drawingml/2006/main">
                <a:ext uri="{FF2B5EF4-FFF2-40B4-BE49-F238E27FC236}">
                  <a16:creationId xmlns:a16="http://schemas.microsoft.com/office/drawing/2014/main" id="{EAA6669F-246F-4366-A027-EFAA5274DE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F63BF" w:rsidRPr="00BF63BF" w:rsidRDefault="00BF63BF" w:rsidP="00BF63BF">
      <w:pPr>
        <w:jc w:val="center"/>
        <w:rPr>
          <w:rFonts w:ascii="黑体" w:eastAsia="黑体" w:hAnsi="黑体"/>
        </w:rPr>
      </w:pPr>
      <w:r w:rsidRPr="00BF63BF">
        <w:rPr>
          <w:rFonts w:ascii="黑体" w:eastAsia="黑体" w:hAnsi="黑体" w:hint="eastAsia"/>
        </w:rPr>
        <w:t>图5</w:t>
      </w:r>
      <w:r w:rsidRPr="00BF63BF">
        <w:rPr>
          <w:rFonts w:ascii="黑体" w:eastAsia="黑体" w:hAnsi="黑体"/>
        </w:rPr>
        <w:t>-4</w:t>
      </w:r>
      <w:r w:rsidRPr="00BF63BF">
        <w:rPr>
          <w:rFonts w:ascii="黑体" w:eastAsia="黑体" w:hAnsi="黑体" w:hint="eastAsia"/>
        </w:rPr>
        <w:t>胶皮后端数据计算</w:t>
      </w:r>
    </w:p>
    <w:p w:rsidR="00E62E27" w:rsidRDefault="00BF63BF" w:rsidP="00C647BE">
      <w:pPr>
        <w:ind w:firstLineChars="200" w:firstLine="420"/>
      </w:pPr>
      <w:r>
        <w:rPr>
          <w:rFonts w:hint="eastAsia"/>
        </w:rPr>
        <w:t>通过分析图5</w:t>
      </w:r>
      <w:r>
        <w:t>-3</w:t>
      </w:r>
      <w:r>
        <w:rPr>
          <w:rFonts w:hint="eastAsia"/>
        </w:rPr>
        <w:t>和图5</w:t>
      </w:r>
      <w:r>
        <w:t>-4</w:t>
      </w:r>
      <w:r>
        <w:rPr>
          <w:rFonts w:hint="eastAsia"/>
        </w:rPr>
        <w:t>，可以得到裁剪一端后计算相对于完整图像计算方式更加的准确，波动幅度更小，更加趋于稳定，准确度更高；单独分析前端数据，发现7号图像和1</w:t>
      </w:r>
      <w:r w:rsidR="00EC5CE9">
        <w:t>3</w:t>
      </w:r>
      <w:r>
        <w:rPr>
          <w:rFonts w:hint="eastAsia"/>
        </w:rPr>
        <w:t>号图像裁剪前端图像计算</w:t>
      </w:r>
      <w:r w:rsidR="00C647BE">
        <w:rPr>
          <w:rFonts w:hint="eastAsia"/>
        </w:rPr>
        <w:t>结果</w:t>
      </w:r>
      <w:r>
        <w:rPr>
          <w:rFonts w:hint="eastAsia"/>
        </w:rPr>
        <w:t>突然变小和变大，因此单独提出分析，结合</w:t>
      </w:r>
      <w:r w:rsidR="00EC5CE9">
        <w:rPr>
          <w:rFonts w:hint="eastAsia"/>
        </w:rPr>
        <w:t>拟合图像5</w:t>
      </w:r>
      <w:r w:rsidR="00EC5CE9">
        <w:t>-5</w:t>
      </w:r>
      <w:r w:rsidR="00EC5CE9">
        <w:rPr>
          <w:rFonts w:hint="eastAsia"/>
        </w:rPr>
        <w:t>和5</w:t>
      </w:r>
      <w:r w:rsidR="00EC5CE9">
        <w:t>-6</w:t>
      </w:r>
      <w:r w:rsidR="00EC5CE9">
        <w:rPr>
          <w:rFonts w:hint="eastAsia"/>
        </w:rPr>
        <w:t>可知，这是由于霍夫检测时拟合直线</w:t>
      </w:r>
      <w:r w:rsidR="00C647BE">
        <w:rPr>
          <w:rFonts w:hint="eastAsia"/>
        </w:rPr>
        <w:t>产生的。这一部分产生原因是因为</w:t>
      </w:r>
      <w:r w:rsidR="00C647BE" w:rsidRPr="00C647BE">
        <w:t>制品有两</w:t>
      </w:r>
      <w:r w:rsidR="00C647BE">
        <w:rPr>
          <w:rFonts w:hint="eastAsia"/>
        </w:rPr>
        <w:t>端</w:t>
      </w:r>
      <w:r w:rsidR="00C647BE" w:rsidRPr="00C647BE">
        <w:t>属于未裁切部分，受胶料原料尺寸和形状</w:t>
      </w:r>
      <w:r w:rsidR="00C647BE" w:rsidRPr="00C647BE">
        <w:rPr>
          <w:rFonts w:hint="eastAsia"/>
        </w:rPr>
        <w:t>误差</w:t>
      </w:r>
      <w:r w:rsidR="00C647BE" w:rsidRPr="00C647BE">
        <w:t>影响。</w:t>
      </w:r>
    </w:p>
    <w:p w:rsidR="00EC5CE9" w:rsidRDefault="00EC5CE9" w:rsidP="00EC5CE9">
      <w:pPr>
        <w:jc w:val="left"/>
      </w:pPr>
      <w:r w:rsidRPr="00850018">
        <w:rPr>
          <w:noProof/>
        </w:rPr>
        <w:drawing>
          <wp:anchor distT="0" distB="0" distL="114300" distR="114300" simplePos="0" relativeHeight="251658240" behindDoc="0" locked="0" layoutInCell="1" allowOverlap="1" wp14:anchorId="53368684">
            <wp:simplePos x="0" y="0"/>
            <wp:positionH relativeFrom="column">
              <wp:posOffset>146148</wp:posOffset>
            </wp:positionH>
            <wp:positionV relativeFrom="paragraph">
              <wp:posOffset>271975</wp:posOffset>
            </wp:positionV>
            <wp:extent cx="2420816" cy="2297875"/>
            <wp:effectExtent l="0" t="0" r="0" b="762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20816" cy="2297875"/>
                    </a:xfrm>
                    <a:prstGeom prst="rect">
                      <a:avLst/>
                    </a:prstGeom>
                  </pic:spPr>
                </pic:pic>
              </a:graphicData>
            </a:graphic>
          </wp:anchor>
        </w:drawing>
      </w:r>
      <w:r w:rsidRPr="00EC5CE9">
        <w:rPr>
          <w:rFonts w:ascii="黑体" w:eastAsia="黑体" w:hAnsi="黑体"/>
          <w:noProof/>
        </w:rPr>
        <w:drawing>
          <wp:anchor distT="0" distB="0" distL="114300" distR="114300" simplePos="0" relativeHeight="251659264" behindDoc="1" locked="0" layoutInCell="1" allowOverlap="1" wp14:anchorId="01FC92E6">
            <wp:simplePos x="0" y="0"/>
            <wp:positionH relativeFrom="margin">
              <wp:align>right</wp:align>
            </wp:positionH>
            <wp:positionV relativeFrom="paragraph">
              <wp:posOffset>232996</wp:posOffset>
            </wp:positionV>
            <wp:extent cx="2531110" cy="2303076"/>
            <wp:effectExtent l="0" t="0" r="2540" b="2540"/>
            <wp:wrapTight wrapText="bothSides">
              <wp:wrapPolygon edited="0">
                <wp:start x="0" y="0"/>
                <wp:lineTo x="0" y="21445"/>
                <wp:lineTo x="21459" y="21445"/>
                <wp:lineTo x="21459"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31110" cy="2303076"/>
                    </a:xfrm>
                    <a:prstGeom prst="rect">
                      <a:avLst/>
                    </a:prstGeom>
                  </pic:spPr>
                </pic:pic>
              </a:graphicData>
            </a:graphic>
          </wp:anchor>
        </w:drawing>
      </w:r>
    </w:p>
    <w:p w:rsidR="00E62E27" w:rsidRDefault="00EC5CE9" w:rsidP="00EC5CE9">
      <w:pPr>
        <w:jc w:val="center"/>
      </w:pPr>
      <w:r w:rsidRPr="00EC5CE9">
        <w:rPr>
          <w:rFonts w:ascii="黑体" w:eastAsia="黑体" w:hAnsi="黑体" w:hint="eastAsia"/>
        </w:rPr>
        <w:t>图5</w:t>
      </w:r>
      <w:r w:rsidRPr="00EC5CE9">
        <w:rPr>
          <w:rFonts w:ascii="黑体" w:eastAsia="黑体" w:hAnsi="黑体"/>
        </w:rPr>
        <w:t>-5 7</w:t>
      </w:r>
      <w:r w:rsidRPr="00EC5CE9">
        <w:rPr>
          <w:rFonts w:ascii="黑体" w:eastAsia="黑体" w:hAnsi="黑体" w:hint="eastAsia"/>
        </w:rPr>
        <w:t>号图像拟合图像</w:t>
      </w:r>
      <w:r>
        <w:rPr>
          <w:rFonts w:hint="eastAsia"/>
        </w:rPr>
        <w:t xml:space="preserve"> </w:t>
      </w:r>
      <w:r>
        <w:t xml:space="preserve">              </w:t>
      </w:r>
      <w:r w:rsidRPr="00EC5CE9">
        <w:rPr>
          <w:rFonts w:ascii="黑体" w:eastAsia="黑体" w:hAnsi="黑体" w:hint="eastAsia"/>
        </w:rPr>
        <w:t>图5</w:t>
      </w:r>
      <w:r w:rsidRPr="00EC5CE9">
        <w:rPr>
          <w:rFonts w:ascii="黑体" w:eastAsia="黑体" w:hAnsi="黑体"/>
        </w:rPr>
        <w:t>-6 13</w:t>
      </w:r>
      <w:r w:rsidRPr="00EC5CE9">
        <w:rPr>
          <w:rFonts w:ascii="黑体" w:eastAsia="黑体" w:hAnsi="黑体" w:hint="eastAsia"/>
        </w:rPr>
        <w:t>号图像前端拟合</w:t>
      </w:r>
    </w:p>
    <w:p w:rsidR="00EC5CE9" w:rsidRDefault="00EC5CE9" w:rsidP="00850018">
      <w:pPr>
        <w:jc w:val="center"/>
      </w:pPr>
    </w:p>
    <w:p w:rsidR="00C647BE" w:rsidRPr="004B66F2" w:rsidRDefault="00C647BE" w:rsidP="004B66F2">
      <w:pPr>
        <w:ind w:firstLineChars="200" w:firstLine="420"/>
        <w:jc w:val="left"/>
      </w:pPr>
      <w:r>
        <w:rPr>
          <w:rFonts w:hint="eastAsia"/>
        </w:rPr>
        <w:t>结论：通过裁剪图像两端进行计算提高了计算的稳定性与准确度，整体趋势和完整图像计算相似，</w:t>
      </w:r>
      <w:r w:rsidR="004B66F2">
        <w:rPr>
          <w:rFonts w:hint="eastAsia"/>
        </w:rPr>
        <w:t>因此建议采用两端分开计算的方式。</w:t>
      </w:r>
      <w:r>
        <w:rPr>
          <w:rFonts w:hint="eastAsia"/>
        </w:rPr>
        <w:t>但是仍然和人工测量数据有所差距，</w:t>
      </w:r>
      <w:r w:rsidR="004B66F2">
        <w:rPr>
          <w:rFonts w:hint="eastAsia"/>
        </w:rPr>
        <w:t>原因有以下两点：（1）由于拉升系数是通过标定</w:t>
      </w:r>
      <w:proofErr w:type="gramStart"/>
      <w:r w:rsidR="004B66F2">
        <w:rPr>
          <w:rFonts w:hint="eastAsia"/>
        </w:rPr>
        <w:t>板计算</w:t>
      </w:r>
      <w:proofErr w:type="gramEnd"/>
      <w:r w:rsidR="004B66F2">
        <w:rPr>
          <w:rFonts w:hint="eastAsia"/>
        </w:rPr>
        <w:t>得出的，但是标定板和胶皮表面摩擦系数和长度有所区别，因此在传送带上的加速与减速所用时间并不一致，导致图像有所差距；（2）</w:t>
      </w:r>
      <w:r w:rsidR="004B66F2" w:rsidRPr="004B66F2">
        <w:rPr>
          <w:rFonts w:hint="eastAsia"/>
        </w:rPr>
        <w:t>胶片本身是柔性体，在裁切过程中由于一端处于自由状态，裁切完成后应力释放导致其不可避免地存在一定变形。</w:t>
      </w:r>
      <w:r w:rsidR="004B66F2">
        <w:rPr>
          <w:rFonts w:hint="eastAsia"/>
        </w:rPr>
        <w:t>胶皮短斜边并未参与裁切过程，与其本身制造误差有关。</w:t>
      </w:r>
    </w:p>
    <w:p w:rsidR="004B66F2" w:rsidRDefault="004B66F2" w:rsidP="00F65EA1"/>
    <w:p w:rsidR="00F65EA1" w:rsidRDefault="001C0A1E" w:rsidP="001C0A1E">
      <w:pPr>
        <w:pStyle w:val="1"/>
      </w:pPr>
      <w:r>
        <w:rPr>
          <w:rFonts w:hint="eastAsia"/>
        </w:rPr>
        <w:lastRenderedPageBreak/>
        <w:t>6</w:t>
      </w:r>
      <w:r>
        <w:rPr>
          <w:rFonts w:hint="eastAsia"/>
        </w:rPr>
        <w:t>结论</w:t>
      </w:r>
    </w:p>
    <w:p w:rsidR="001C0A1E" w:rsidRDefault="001C0A1E" w:rsidP="001C0A1E">
      <w:pPr>
        <w:ind w:firstLineChars="200" w:firstLine="420"/>
      </w:pPr>
      <w:r>
        <w:rPr>
          <w:rFonts w:hint="eastAsia"/>
        </w:rPr>
        <w:t>经过上述一系列的实验数据分析，确定了标定板不加双面胶测量结果有更好的精度；</w:t>
      </w:r>
      <w:r w:rsidRPr="001C0A1E">
        <w:rPr>
          <w:rFonts w:hint="eastAsia"/>
        </w:rPr>
        <w:t>确定了使用低分辨率编码器提供行频具有更好的测量精度</w:t>
      </w:r>
      <w:r>
        <w:rPr>
          <w:rFonts w:hint="eastAsia"/>
        </w:rPr>
        <w:t>；确定了靠近中间的拍摄有更好的测量精度。同时在图像计算处理阶段，确定了拉升后图像进行计算得到的值更加具有测量精度；确定了裁剪计算相对于完整计算会更加的稳定。</w:t>
      </w:r>
    </w:p>
    <w:p w:rsidR="001C0A1E" w:rsidRDefault="001C0A1E" w:rsidP="001C0A1E">
      <w:pPr>
        <w:ind w:firstLineChars="200" w:firstLine="420"/>
      </w:pPr>
      <w:r>
        <w:rPr>
          <w:rFonts w:hint="eastAsia"/>
        </w:rPr>
        <w:t>人工测量数据因为测量人员与工具的不同，也会有相应的误差，同时</w:t>
      </w:r>
      <w:r w:rsidRPr="001C0A1E">
        <w:t>测量结果波动包含了产品本身制造误差引起的尺寸波动和测量系统本身误差。测量系统实际</w:t>
      </w:r>
      <w:r w:rsidRPr="001C0A1E">
        <w:rPr>
          <w:rFonts w:hint="eastAsia"/>
        </w:rPr>
        <w:t>误差</w:t>
      </w:r>
      <w:r w:rsidRPr="001C0A1E">
        <w:t>当比该值小，但是仍然有必要进一步提高测量精度。</w:t>
      </w:r>
    </w:p>
    <w:p w:rsidR="001C0A1E" w:rsidRPr="001C0A1E" w:rsidRDefault="001C0A1E" w:rsidP="001C0A1E">
      <w:pPr>
        <w:rPr>
          <w:rFonts w:hint="eastAsia"/>
        </w:rPr>
      </w:pPr>
    </w:p>
    <w:p w:rsidR="001C0A1E" w:rsidRPr="001C0A1E" w:rsidRDefault="001C0A1E" w:rsidP="001C0A1E">
      <w:pPr>
        <w:rPr>
          <w:rFonts w:hint="eastAsia"/>
        </w:rPr>
      </w:pPr>
      <w:bookmarkStart w:id="1" w:name="_GoBack"/>
      <w:bookmarkEnd w:id="1"/>
    </w:p>
    <w:sectPr w:rsidR="001C0A1E" w:rsidRPr="001C0A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3CA" w:rsidRDefault="004C43CA" w:rsidP="001C0A1E">
      <w:r>
        <w:separator/>
      </w:r>
    </w:p>
  </w:endnote>
  <w:endnote w:type="continuationSeparator" w:id="0">
    <w:p w:rsidR="004C43CA" w:rsidRDefault="004C43CA" w:rsidP="001C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3CA" w:rsidRDefault="004C43CA" w:rsidP="001C0A1E">
      <w:r>
        <w:separator/>
      </w:r>
    </w:p>
  </w:footnote>
  <w:footnote w:type="continuationSeparator" w:id="0">
    <w:p w:rsidR="004C43CA" w:rsidRDefault="004C43CA" w:rsidP="001C0A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5042C"/>
    <w:multiLevelType w:val="hybridMultilevel"/>
    <w:tmpl w:val="AE543E58"/>
    <w:lvl w:ilvl="0" w:tplc="8AB608B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37"/>
    <w:rsid w:val="000C6DFD"/>
    <w:rsid w:val="001A2D70"/>
    <w:rsid w:val="001C0A1E"/>
    <w:rsid w:val="00233365"/>
    <w:rsid w:val="00286BB7"/>
    <w:rsid w:val="002A326D"/>
    <w:rsid w:val="002C6788"/>
    <w:rsid w:val="002F7D07"/>
    <w:rsid w:val="00441152"/>
    <w:rsid w:val="004B66F2"/>
    <w:rsid w:val="004C43CA"/>
    <w:rsid w:val="004C6D67"/>
    <w:rsid w:val="00551C8E"/>
    <w:rsid w:val="00556ED0"/>
    <w:rsid w:val="00600D6D"/>
    <w:rsid w:val="00600E31"/>
    <w:rsid w:val="006A21AF"/>
    <w:rsid w:val="00725A10"/>
    <w:rsid w:val="00790DD3"/>
    <w:rsid w:val="00850018"/>
    <w:rsid w:val="008808AB"/>
    <w:rsid w:val="008934A1"/>
    <w:rsid w:val="009A6816"/>
    <w:rsid w:val="009C1B51"/>
    <w:rsid w:val="009D14AD"/>
    <w:rsid w:val="00A42737"/>
    <w:rsid w:val="00AB2FFB"/>
    <w:rsid w:val="00B417BB"/>
    <w:rsid w:val="00B84BD8"/>
    <w:rsid w:val="00BF63BF"/>
    <w:rsid w:val="00C03A4D"/>
    <w:rsid w:val="00C64106"/>
    <w:rsid w:val="00C647BE"/>
    <w:rsid w:val="00CD0259"/>
    <w:rsid w:val="00CF62E6"/>
    <w:rsid w:val="00D866E7"/>
    <w:rsid w:val="00DF006D"/>
    <w:rsid w:val="00DF319F"/>
    <w:rsid w:val="00DF75A0"/>
    <w:rsid w:val="00E00716"/>
    <w:rsid w:val="00E62E27"/>
    <w:rsid w:val="00EC5CE9"/>
    <w:rsid w:val="00F269BF"/>
    <w:rsid w:val="00F55389"/>
    <w:rsid w:val="00F65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62973"/>
  <w15:chartTrackingRefBased/>
  <w15:docId w15:val="{AA01A929-3AD7-4071-BEB0-4C1213BF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08AB"/>
    <w:pPr>
      <w:keepNext/>
      <w:keepLines/>
      <w:spacing w:before="120" w:after="120" w:line="578" w:lineRule="auto"/>
      <w:outlineLvl w:val="0"/>
    </w:pPr>
    <w:rPr>
      <w:rFonts w:eastAsia="黑体"/>
      <w:b/>
      <w:bCs/>
      <w:kern w:val="44"/>
      <w:sz w:val="30"/>
      <w:szCs w:val="44"/>
    </w:rPr>
  </w:style>
  <w:style w:type="paragraph" w:styleId="2">
    <w:name w:val="heading 2"/>
    <w:basedOn w:val="a"/>
    <w:next w:val="a"/>
    <w:link w:val="20"/>
    <w:uiPriority w:val="9"/>
    <w:unhideWhenUsed/>
    <w:qFormat/>
    <w:rsid w:val="008808AB"/>
    <w:pPr>
      <w:keepNext/>
      <w:keepLines/>
      <w:spacing w:before="120" w:line="415" w:lineRule="auto"/>
      <w:outlineLvl w:val="1"/>
    </w:pPr>
    <w:rPr>
      <w:rFonts w:asciiTheme="majorHAnsi" w:eastAsia="黑体" w:hAnsiTheme="majorHAnsi"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2737"/>
    <w:pPr>
      <w:ind w:firstLineChars="200" w:firstLine="420"/>
    </w:pPr>
  </w:style>
  <w:style w:type="character" w:customStyle="1" w:styleId="10">
    <w:name w:val="标题 1 字符"/>
    <w:basedOn w:val="a0"/>
    <w:link w:val="1"/>
    <w:uiPriority w:val="9"/>
    <w:rsid w:val="008808AB"/>
    <w:rPr>
      <w:rFonts w:eastAsia="黑体"/>
      <w:b/>
      <w:bCs/>
      <w:kern w:val="44"/>
      <w:sz w:val="30"/>
      <w:szCs w:val="44"/>
    </w:rPr>
  </w:style>
  <w:style w:type="table" w:styleId="a4">
    <w:name w:val="Table Grid"/>
    <w:basedOn w:val="a1"/>
    <w:uiPriority w:val="39"/>
    <w:rsid w:val="00A427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A42737"/>
    <w:rPr>
      <w:rFonts w:eastAsia="黑体"/>
      <w:b/>
      <w:bCs/>
      <w:sz w:val="21"/>
    </w:rPr>
  </w:style>
  <w:style w:type="paragraph" w:styleId="a6">
    <w:name w:val="Subtitle"/>
    <w:basedOn w:val="a"/>
    <w:next w:val="a"/>
    <w:link w:val="a7"/>
    <w:uiPriority w:val="11"/>
    <w:qFormat/>
    <w:rsid w:val="00A42737"/>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A42737"/>
    <w:rPr>
      <w:b/>
      <w:bCs/>
      <w:kern w:val="28"/>
      <w:sz w:val="32"/>
      <w:szCs w:val="32"/>
    </w:rPr>
  </w:style>
  <w:style w:type="character" w:customStyle="1" w:styleId="20">
    <w:name w:val="标题 2 字符"/>
    <w:basedOn w:val="a0"/>
    <w:link w:val="2"/>
    <w:uiPriority w:val="9"/>
    <w:rsid w:val="008808AB"/>
    <w:rPr>
      <w:rFonts w:asciiTheme="majorHAnsi" w:eastAsia="黑体" w:hAnsiTheme="majorHAnsi" w:cstheme="majorBidi"/>
      <w:b/>
      <w:bCs/>
      <w:sz w:val="28"/>
      <w:szCs w:val="32"/>
    </w:rPr>
  </w:style>
  <w:style w:type="paragraph" w:styleId="a8">
    <w:name w:val="header"/>
    <w:basedOn w:val="a"/>
    <w:link w:val="a9"/>
    <w:uiPriority w:val="99"/>
    <w:unhideWhenUsed/>
    <w:rsid w:val="001C0A1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C0A1E"/>
    <w:rPr>
      <w:sz w:val="18"/>
      <w:szCs w:val="18"/>
    </w:rPr>
  </w:style>
  <w:style w:type="paragraph" w:styleId="aa">
    <w:name w:val="footer"/>
    <w:basedOn w:val="a"/>
    <w:link w:val="ab"/>
    <w:uiPriority w:val="99"/>
    <w:unhideWhenUsed/>
    <w:rsid w:val="001C0A1E"/>
    <w:pPr>
      <w:tabs>
        <w:tab w:val="center" w:pos="4153"/>
        <w:tab w:val="right" w:pos="8306"/>
      </w:tabs>
      <w:snapToGrid w:val="0"/>
      <w:jc w:val="left"/>
    </w:pPr>
    <w:rPr>
      <w:sz w:val="18"/>
      <w:szCs w:val="18"/>
    </w:rPr>
  </w:style>
  <w:style w:type="character" w:customStyle="1" w:styleId="ab">
    <w:name w:val="页脚 字符"/>
    <w:basedOn w:val="a0"/>
    <w:link w:val="aa"/>
    <w:uiPriority w:val="99"/>
    <w:rsid w:val="001C0A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78192">
      <w:bodyDiv w:val="1"/>
      <w:marLeft w:val="0"/>
      <w:marRight w:val="0"/>
      <w:marTop w:val="0"/>
      <w:marBottom w:val="0"/>
      <w:divBdr>
        <w:top w:val="none" w:sz="0" w:space="0" w:color="auto"/>
        <w:left w:val="none" w:sz="0" w:space="0" w:color="auto"/>
        <w:bottom w:val="none" w:sz="0" w:space="0" w:color="auto"/>
        <w:right w:val="none" w:sz="0" w:space="0" w:color="auto"/>
      </w:divBdr>
    </w:div>
    <w:div w:id="431556845">
      <w:bodyDiv w:val="1"/>
      <w:marLeft w:val="0"/>
      <w:marRight w:val="0"/>
      <w:marTop w:val="0"/>
      <w:marBottom w:val="0"/>
      <w:divBdr>
        <w:top w:val="none" w:sz="0" w:space="0" w:color="auto"/>
        <w:left w:val="none" w:sz="0" w:space="0" w:color="auto"/>
        <w:bottom w:val="none" w:sz="0" w:space="0" w:color="auto"/>
        <w:right w:val="none" w:sz="0" w:space="0" w:color="auto"/>
      </w:divBdr>
    </w:div>
    <w:div w:id="550119561">
      <w:bodyDiv w:val="1"/>
      <w:marLeft w:val="0"/>
      <w:marRight w:val="0"/>
      <w:marTop w:val="0"/>
      <w:marBottom w:val="0"/>
      <w:divBdr>
        <w:top w:val="none" w:sz="0" w:space="0" w:color="auto"/>
        <w:left w:val="none" w:sz="0" w:space="0" w:color="auto"/>
        <w:bottom w:val="none" w:sz="0" w:space="0" w:color="auto"/>
        <w:right w:val="none" w:sz="0" w:space="0" w:color="auto"/>
      </w:divBdr>
    </w:div>
    <w:div w:id="618948435">
      <w:bodyDiv w:val="1"/>
      <w:marLeft w:val="0"/>
      <w:marRight w:val="0"/>
      <w:marTop w:val="0"/>
      <w:marBottom w:val="0"/>
      <w:divBdr>
        <w:top w:val="none" w:sz="0" w:space="0" w:color="auto"/>
        <w:left w:val="none" w:sz="0" w:space="0" w:color="auto"/>
        <w:bottom w:val="none" w:sz="0" w:space="0" w:color="auto"/>
        <w:right w:val="none" w:sz="0" w:space="0" w:color="auto"/>
      </w:divBdr>
    </w:div>
    <w:div w:id="812412194">
      <w:bodyDiv w:val="1"/>
      <w:marLeft w:val="0"/>
      <w:marRight w:val="0"/>
      <w:marTop w:val="0"/>
      <w:marBottom w:val="0"/>
      <w:divBdr>
        <w:top w:val="none" w:sz="0" w:space="0" w:color="auto"/>
        <w:left w:val="none" w:sz="0" w:space="0" w:color="auto"/>
        <w:bottom w:val="none" w:sz="0" w:space="0" w:color="auto"/>
        <w:right w:val="none" w:sz="0" w:space="0" w:color="auto"/>
      </w:divBdr>
    </w:div>
    <w:div w:id="1064986014">
      <w:bodyDiv w:val="1"/>
      <w:marLeft w:val="0"/>
      <w:marRight w:val="0"/>
      <w:marTop w:val="0"/>
      <w:marBottom w:val="0"/>
      <w:divBdr>
        <w:top w:val="none" w:sz="0" w:space="0" w:color="auto"/>
        <w:left w:val="none" w:sz="0" w:space="0" w:color="auto"/>
        <w:bottom w:val="none" w:sz="0" w:space="0" w:color="auto"/>
        <w:right w:val="none" w:sz="0" w:space="0" w:color="auto"/>
      </w:divBdr>
    </w:div>
    <w:div w:id="1111122432">
      <w:bodyDiv w:val="1"/>
      <w:marLeft w:val="0"/>
      <w:marRight w:val="0"/>
      <w:marTop w:val="0"/>
      <w:marBottom w:val="0"/>
      <w:divBdr>
        <w:top w:val="none" w:sz="0" w:space="0" w:color="auto"/>
        <w:left w:val="none" w:sz="0" w:space="0" w:color="auto"/>
        <w:bottom w:val="none" w:sz="0" w:space="0" w:color="auto"/>
        <w:right w:val="none" w:sz="0" w:space="0" w:color="auto"/>
      </w:divBdr>
    </w:div>
    <w:div w:id="1220556822">
      <w:bodyDiv w:val="1"/>
      <w:marLeft w:val="0"/>
      <w:marRight w:val="0"/>
      <w:marTop w:val="0"/>
      <w:marBottom w:val="0"/>
      <w:divBdr>
        <w:top w:val="none" w:sz="0" w:space="0" w:color="auto"/>
        <w:left w:val="none" w:sz="0" w:space="0" w:color="auto"/>
        <w:bottom w:val="none" w:sz="0" w:space="0" w:color="auto"/>
        <w:right w:val="none" w:sz="0" w:space="0" w:color="auto"/>
      </w:divBdr>
    </w:div>
    <w:div w:id="1243446645">
      <w:bodyDiv w:val="1"/>
      <w:marLeft w:val="0"/>
      <w:marRight w:val="0"/>
      <w:marTop w:val="0"/>
      <w:marBottom w:val="0"/>
      <w:divBdr>
        <w:top w:val="none" w:sz="0" w:space="0" w:color="auto"/>
        <w:left w:val="none" w:sz="0" w:space="0" w:color="auto"/>
        <w:bottom w:val="none" w:sz="0" w:space="0" w:color="auto"/>
        <w:right w:val="none" w:sz="0" w:space="0" w:color="auto"/>
      </w:divBdr>
    </w:div>
    <w:div w:id="1270235431">
      <w:bodyDiv w:val="1"/>
      <w:marLeft w:val="0"/>
      <w:marRight w:val="0"/>
      <w:marTop w:val="0"/>
      <w:marBottom w:val="0"/>
      <w:divBdr>
        <w:top w:val="none" w:sz="0" w:space="0" w:color="auto"/>
        <w:left w:val="none" w:sz="0" w:space="0" w:color="auto"/>
        <w:bottom w:val="none" w:sz="0" w:space="0" w:color="auto"/>
        <w:right w:val="none" w:sz="0" w:space="0" w:color="auto"/>
      </w:divBdr>
    </w:div>
    <w:div w:id="1327593904">
      <w:bodyDiv w:val="1"/>
      <w:marLeft w:val="0"/>
      <w:marRight w:val="0"/>
      <w:marTop w:val="0"/>
      <w:marBottom w:val="0"/>
      <w:divBdr>
        <w:top w:val="none" w:sz="0" w:space="0" w:color="auto"/>
        <w:left w:val="none" w:sz="0" w:space="0" w:color="auto"/>
        <w:bottom w:val="none" w:sz="0" w:space="0" w:color="auto"/>
        <w:right w:val="none" w:sz="0" w:space="0" w:color="auto"/>
      </w:divBdr>
    </w:div>
    <w:div w:id="1736127624">
      <w:bodyDiv w:val="1"/>
      <w:marLeft w:val="0"/>
      <w:marRight w:val="0"/>
      <w:marTop w:val="0"/>
      <w:marBottom w:val="0"/>
      <w:divBdr>
        <w:top w:val="none" w:sz="0" w:space="0" w:color="auto"/>
        <w:left w:val="none" w:sz="0" w:space="0" w:color="auto"/>
        <w:bottom w:val="none" w:sz="0" w:space="0" w:color="auto"/>
        <w:right w:val="none" w:sz="0" w:space="0" w:color="auto"/>
      </w:divBdr>
    </w:div>
    <w:div w:id="1834643929">
      <w:bodyDiv w:val="1"/>
      <w:marLeft w:val="0"/>
      <w:marRight w:val="0"/>
      <w:marTop w:val="0"/>
      <w:marBottom w:val="0"/>
      <w:divBdr>
        <w:top w:val="none" w:sz="0" w:space="0" w:color="auto"/>
        <w:left w:val="none" w:sz="0" w:space="0" w:color="auto"/>
        <w:bottom w:val="none" w:sz="0" w:space="0" w:color="auto"/>
        <w:right w:val="none" w:sz="0" w:space="0" w:color="auto"/>
      </w:divBdr>
    </w:div>
    <w:div w:id="2024360685">
      <w:bodyDiv w:val="1"/>
      <w:marLeft w:val="0"/>
      <w:marRight w:val="0"/>
      <w:marTop w:val="0"/>
      <w:marBottom w:val="0"/>
      <w:divBdr>
        <w:top w:val="none" w:sz="0" w:space="0" w:color="auto"/>
        <w:left w:val="none" w:sz="0" w:space="0" w:color="auto"/>
        <w:bottom w:val="none" w:sz="0" w:space="0" w:color="auto"/>
        <w:right w:val="none" w:sz="0" w:space="0" w:color="auto"/>
      </w:divBdr>
    </w:div>
    <w:div w:id="212461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img\img\600&#33014;&#30382;\600&#33014;&#3038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img\img\600&#33014;&#30382;\600&#33014;&#3038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img\img\600&#33014;&#30382;\600&#33014;&#3038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胶皮前端斜边计算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人工实测数据</c:v>
          </c:tx>
          <c:spPr>
            <a:ln w="28575" cap="rnd">
              <a:solidFill>
                <a:schemeClr val="accent1"/>
              </a:solidFill>
              <a:round/>
            </a:ln>
            <a:effectLst/>
          </c:spPr>
          <c:marker>
            <c:symbol val="none"/>
          </c:marker>
          <c:val>
            <c:numRef>
              <c:f>Sheet1!$B$10:$B$40</c:f>
              <c:numCache>
                <c:formatCode>General</c:formatCode>
                <c:ptCount val="31"/>
                <c:pt idx="0">
                  <c:v>244</c:v>
                </c:pt>
                <c:pt idx="1">
                  <c:v>245</c:v>
                </c:pt>
                <c:pt idx="2">
                  <c:v>243</c:v>
                </c:pt>
                <c:pt idx="3">
                  <c:v>244</c:v>
                </c:pt>
                <c:pt idx="4">
                  <c:v>244</c:v>
                </c:pt>
                <c:pt idx="5">
                  <c:v>243</c:v>
                </c:pt>
                <c:pt idx="6">
                  <c:v>244.5</c:v>
                </c:pt>
                <c:pt idx="7">
                  <c:v>244</c:v>
                </c:pt>
                <c:pt idx="8">
                  <c:v>245</c:v>
                </c:pt>
                <c:pt idx="9">
                  <c:v>246</c:v>
                </c:pt>
                <c:pt idx="10">
                  <c:v>244</c:v>
                </c:pt>
                <c:pt idx="11">
                  <c:v>245</c:v>
                </c:pt>
                <c:pt idx="12">
                  <c:v>243</c:v>
                </c:pt>
                <c:pt idx="13">
                  <c:v>243</c:v>
                </c:pt>
                <c:pt idx="14">
                  <c:v>242</c:v>
                </c:pt>
                <c:pt idx="15">
                  <c:v>241</c:v>
                </c:pt>
                <c:pt idx="16">
                  <c:v>242</c:v>
                </c:pt>
                <c:pt idx="17">
                  <c:v>242</c:v>
                </c:pt>
                <c:pt idx="18">
                  <c:v>242</c:v>
                </c:pt>
                <c:pt idx="19">
                  <c:v>243.5</c:v>
                </c:pt>
                <c:pt idx="20">
                  <c:v>243</c:v>
                </c:pt>
                <c:pt idx="21">
                  <c:v>244</c:v>
                </c:pt>
                <c:pt idx="22">
                  <c:v>244</c:v>
                </c:pt>
                <c:pt idx="23">
                  <c:v>244</c:v>
                </c:pt>
                <c:pt idx="24">
                  <c:v>244</c:v>
                </c:pt>
                <c:pt idx="25">
                  <c:v>242</c:v>
                </c:pt>
                <c:pt idx="26">
                  <c:v>243.827</c:v>
                </c:pt>
                <c:pt idx="27">
                  <c:v>243</c:v>
                </c:pt>
                <c:pt idx="28">
                  <c:v>242</c:v>
                </c:pt>
                <c:pt idx="29">
                  <c:v>244.5</c:v>
                </c:pt>
                <c:pt idx="30">
                  <c:v>242</c:v>
                </c:pt>
              </c:numCache>
            </c:numRef>
          </c:val>
          <c:smooth val="0"/>
          <c:extLst>
            <c:ext xmlns:c16="http://schemas.microsoft.com/office/drawing/2014/chart" uri="{C3380CC4-5D6E-409C-BE32-E72D297353CC}">
              <c16:uniqueId val="{00000000-09E2-433C-9C98-36A3A9359660}"/>
            </c:ext>
          </c:extLst>
        </c:ser>
        <c:ser>
          <c:idx val="1"/>
          <c:order val="1"/>
          <c:tx>
            <c:v>拉升计算数据</c:v>
          </c:tx>
          <c:spPr>
            <a:ln w="28575" cap="rnd">
              <a:solidFill>
                <a:schemeClr val="accent2"/>
              </a:solidFill>
              <a:round/>
            </a:ln>
            <a:effectLst/>
          </c:spPr>
          <c:marker>
            <c:symbol val="none"/>
          </c:marker>
          <c:val>
            <c:numRef>
              <c:f>Sheet1!$C$10:$C$40</c:f>
              <c:numCache>
                <c:formatCode>General</c:formatCode>
                <c:ptCount val="31"/>
                <c:pt idx="0">
                  <c:v>244.83</c:v>
                </c:pt>
                <c:pt idx="1">
                  <c:v>244.61199999999999</c:v>
                </c:pt>
                <c:pt idx="2">
                  <c:v>245.86799999999999</c:v>
                </c:pt>
                <c:pt idx="3">
                  <c:v>244.363</c:v>
                </c:pt>
                <c:pt idx="4">
                  <c:v>245.33500000000001</c:v>
                </c:pt>
                <c:pt idx="5">
                  <c:v>239.012</c:v>
                </c:pt>
                <c:pt idx="6">
                  <c:v>247.393</c:v>
                </c:pt>
                <c:pt idx="7">
                  <c:v>244.827</c:v>
                </c:pt>
                <c:pt idx="8">
                  <c:v>246.374</c:v>
                </c:pt>
                <c:pt idx="9">
                  <c:v>242.17699999999999</c:v>
                </c:pt>
                <c:pt idx="10">
                  <c:v>245.22800000000001</c:v>
                </c:pt>
                <c:pt idx="11">
                  <c:v>245.24299999999999</c:v>
                </c:pt>
                <c:pt idx="12">
                  <c:v>243.31800000000001</c:v>
                </c:pt>
                <c:pt idx="13">
                  <c:v>241.91800000000001</c:v>
                </c:pt>
                <c:pt idx="14">
                  <c:v>234.851</c:v>
                </c:pt>
                <c:pt idx="15">
                  <c:v>238.51900000000001</c:v>
                </c:pt>
                <c:pt idx="16">
                  <c:v>234.68299999999999</c:v>
                </c:pt>
                <c:pt idx="17">
                  <c:v>237.90100000000001</c:v>
                </c:pt>
                <c:pt idx="18">
                  <c:v>235.036</c:v>
                </c:pt>
                <c:pt idx="19">
                  <c:v>240.77199999999999</c:v>
                </c:pt>
                <c:pt idx="20">
                  <c:v>241.40799999999999</c:v>
                </c:pt>
                <c:pt idx="21">
                  <c:v>234.93799999999999</c:v>
                </c:pt>
                <c:pt idx="22">
                  <c:v>246.756</c:v>
                </c:pt>
                <c:pt idx="23">
                  <c:v>245.60300000000001</c:v>
                </c:pt>
                <c:pt idx="24">
                  <c:v>234.44399999999999</c:v>
                </c:pt>
                <c:pt idx="25">
                  <c:v>242.554</c:v>
                </c:pt>
                <c:pt idx="26">
                  <c:v>243.827</c:v>
                </c:pt>
                <c:pt idx="27">
                  <c:v>242.172</c:v>
                </c:pt>
                <c:pt idx="28">
                  <c:v>233.08600000000001</c:v>
                </c:pt>
                <c:pt idx="29">
                  <c:v>243.46</c:v>
                </c:pt>
                <c:pt idx="30">
                  <c:v>222.83600000000001</c:v>
                </c:pt>
              </c:numCache>
            </c:numRef>
          </c:val>
          <c:smooth val="0"/>
          <c:extLst>
            <c:ext xmlns:c16="http://schemas.microsoft.com/office/drawing/2014/chart" uri="{C3380CC4-5D6E-409C-BE32-E72D297353CC}">
              <c16:uniqueId val="{00000001-09E2-433C-9C98-36A3A9359660}"/>
            </c:ext>
          </c:extLst>
        </c:ser>
        <c:ser>
          <c:idx val="2"/>
          <c:order val="2"/>
          <c:tx>
            <c:v>未拉升计算数据</c:v>
          </c:tx>
          <c:spPr>
            <a:ln w="28575" cap="rnd">
              <a:solidFill>
                <a:schemeClr val="accent3"/>
              </a:solidFill>
              <a:round/>
            </a:ln>
            <a:effectLst/>
          </c:spPr>
          <c:marker>
            <c:symbol val="none"/>
          </c:marker>
          <c:val>
            <c:numRef>
              <c:f>Sheet1!$E$10:$E$40</c:f>
              <c:numCache>
                <c:formatCode>General</c:formatCode>
                <c:ptCount val="31"/>
                <c:pt idx="0">
                  <c:v>231.88929999999999</c:v>
                </c:pt>
                <c:pt idx="1">
                  <c:v>241.31519999999998</c:v>
                </c:pt>
                <c:pt idx="2">
                  <c:v>250.25469999999999</c:v>
                </c:pt>
                <c:pt idx="3">
                  <c:v>239.12259999999998</c:v>
                </c:pt>
                <c:pt idx="4">
                  <c:v>239.53489999999999</c:v>
                </c:pt>
                <c:pt idx="5">
                  <c:v>231.25659999999999</c:v>
                </c:pt>
                <c:pt idx="6">
                  <c:v>238.0111</c:v>
                </c:pt>
                <c:pt idx="7">
                  <c:v>240.75659999999999</c:v>
                </c:pt>
                <c:pt idx="8">
                  <c:v>239.94149999999999</c:v>
                </c:pt>
                <c:pt idx="9">
                  <c:v>246.76819999999995</c:v>
                </c:pt>
                <c:pt idx="10">
                  <c:v>237.64059999999998</c:v>
                </c:pt>
                <c:pt idx="11">
                  <c:v>240.75659999999999</c:v>
                </c:pt>
                <c:pt idx="12">
                  <c:v>231.4067</c:v>
                </c:pt>
                <c:pt idx="13">
                  <c:v>238.12129999999999</c:v>
                </c:pt>
                <c:pt idx="14">
                  <c:v>246.8784</c:v>
                </c:pt>
                <c:pt idx="15">
                  <c:v>241.01689999999999</c:v>
                </c:pt>
                <c:pt idx="16">
                  <c:v>230.14509999999999</c:v>
                </c:pt>
                <c:pt idx="17">
                  <c:v>231.73729999999998</c:v>
                </c:pt>
                <c:pt idx="18">
                  <c:v>236.74759999999998</c:v>
                </c:pt>
                <c:pt idx="19">
                  <c:v>231.1464</c:v>
                </c:pt>
                <c:pt idx="20">
                  <c:v>240.27589999999998</c:v>
                </c:pt>
                <c:pt idx="21">
                  <c:v>238.0111</c:v>
                </c:pt>
                <c:pt idx="22">
                  <c:v>239.53489999999999</c:v>
                </c:pt>
                <c:pt idx="23">
                  <c:v>241.01689999999999</c:v>
                </c:pt>
                <c:pt idx="24">
                  <c:v>230.92599999999999</c:v>
                </c:pt>
                <c:pt idx="25">
                  <c:v>240.79649999999998</c:v>
                </c:pt>
                <c:pt idx="26">
                  <c:v>231.51689999999999</c:v>
                </c:pt>
                <c:pt idx="27">
                  <c:v>241.09479999999999</c:v>
                </c:pt>
                <c:pt idx="28">
                  <c:v>239.53489999999999</c:v>
                </c:pt>
                <c:pt idx="29">
                  <c:v>249.5137</c:v>
                </c:pt>
                <c:pt idx="30">
                  <c:v>239.01240000000001</c:v>
                </c:pt>
              </c:numCache>
            </c:numRef>
          </c:val>
          <c:smooth val="0"/>
          <c:extLst>
            <c:ext xmlns:c16="http://schemas.microsoft.com/office/drawing/2014/chart" uri="{C3380CC4-5D6E-409C-BE32-E72D297353CC}">
              <c16:uniqueId val="{00000002-09E2-433C-9C98-36A3A9359660}"/>
            </c:ext>
          </c:extLst>
        </c:ser>
        <c:dLbls>
          <c:showLegendKey val="0"/>
          <c:showVal val="0"/>
          <c:showCatName val="0"/>
          <c:showSerName val="0"/>
          <c:showPercent val="0"/>
          <c:showBubbleSize val="0"/>
        </c:dLbls>
        <c:smooth val="0"/>
        <c:axId val="693191488"/>
        <c:axId val="380241520"/>
      </c:lineChart>
      <c:catAx>
        <c:axId val="6931914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0241520"/>
        <c:crosses val="autoZero"/>
        <c:auto val="1"/>
        <c:lblAlgn val="ctr"/>
        <c:lblOffset val="100"/>
        <c:noMultiLvlLbl val="0"/>
      </c:catAx>
      <c:valAx>
        <c:axId val="380241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319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胶皮后端斜边计算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人工实测数据</c:v>
          </c:tx>
          <c:spPr>
            <a:ln w="28575" cap="rnd">
              <a:solidFill>
                <a:schemeClr val="accent1"/>
              </a:solidFill>
              <a:round/>
            </a:ln>
            <a:effectLst/>
          </c:spPr>
          <c:marker>
            <c:symbol val="none"/>
          </c:marker>
          <c:val>
            <c:numRef>
              <c:f>Sheet1!$G$10:$G$40</c:f>
              <c:numCache>
                <c:formatCode>General</c:formatCode>
                <c:ptCount val="31"/>
                <c:pt idx="0">
                  <c:v>245</c:v>
                </c:pt>
                <c:pt idx="1">
                  <c:v>244</c:v>
                </c:pt>
                <c:pt idx="2">
                  <c:v>245</c:v>
                </c:pt>
                <c:pt idx="3">
                  <c:v>244</c:v>
                </c:pt>
                <c:pt idx="4">
                  <c:v>245</c:v>
                </c:pt>
                <c:pt idx="5">
                  <c:v>244.5</c:v>
                </c:pt>
                <c:pt idx="6">
                  <c:v>244</c:v>
                </c:pt>
                <c:pt idx="7">
                  <c:v>242</c:v>
                </c:pt>
                <c:pt idx="8">
                  <c:v>243</c:v>
                </c:pt>
                <c:pt idx="9">
                  <c:v>242</c:v>
                </c:pt>
                <c:pt idx="10">
                  <c:v>241</c:v>
                </c:pt>
                <c:pt idx="11">
                  <c:v>242.5</c:v>
                </c:pt>
                <c:pt idx="12">
                  <c:v>243.5</c:v>
                </c:pt>
                <c:pt idx="13">
                  <c:v>243</c:v>
                </c:pt>
                <c:pt idx="14">
                  <c:v>244</c:v>
                </c:pt>
                <c:pt idx="15">
                  <c:v>244</c:v>
                </c:pt>
                <c:pt idx="16">
                  <c:v>243.5</c:v>
                </c:pt>
                <c:pt idx="17">
                  <c:v>245</c:v>
                </c:pt>
                <c:pt idx="18">
                  <c:v>244</c:v>
                </c:pt>
                <c:pt idx="19">
                  <c:v>245</c:v>
                </c:pt>
                <c:pt idx="20">
                  <c:v>244.5</c:v>
                </c:pt>
                <c:pt idx="21">
                  <c:v>244</c:v>
                </c:pt>
                <c:pt idx="22">
                  <c:v>244.5</c:v>
                </c:pt>
                <c:pt idx="23">
                  <c:v>243.5</c:v>
                </c:pt>
                <c:pt idx="24">
                  <c:v>244</c:v>
                </c:pt>
                <c:pt idx="25">
                  <c:v>243</c:v>
                </c:pt>
                <c:pt idx="26">
                  <c:v>243</c:v>
                </c:pt>
                <c:pt idx="27">
                  <c:v>244</c:v>
                </c:pt>
                <c:pt idx="28">
                  <c:v>244</c:v>
                </c:pt>
                <c:pt idx="29">
                  <c:v>243</c:v>
                </c:pt>
                <c:pt idx="30">
                  <c:v>243</c:v>
                </c:pt>
              </c:numCache>
            </c:numRef>
          </c:val>
          <c:smooth val="0"/>
          <c:extLst>
            <c:ext xmlns:c16="http://schemas.microsoft.com/office/drawing/2014/chart" uri="{C3380CC4-5D6E-409C-BE32-E72D297353CC}">
              <c16:uniqueId val="{00000000-B530-41A3-B763-652B11664F03}"/>
            </c:ext>
          </c:extLst>
        </c:ser>
        <c:ser>
          <c:idx val="1"/>
          <c:order val="1"/>
          <c:tx>
            <c:v>拉升计算数据</c:v>
          </c:tx>
          <c:spPr>
            <a:ln w="28575" cap="rnd">
              <a:solidFill>
                <a:schemeClr val="accent2"/>
              </a:solidFill>
              <a:round/>
            </a:ln>
            <a:effectLst/>
          </c:spPr>
          <c:marker>
            <c:symbol val="none"/>
          </c:marker>
          <c:val>
            <c:numRef>
              <c:f>Sheet1!$H$10:$H$40</c:f>
              <c:numCache>
                <c:formatCode>General</c:formatCode>
                <c:ptCount val="31"/>
                <c:pt idx="0">
                  <c:v>244.86799999999999</c:v>
                </c:pt>
                <c:pt idx="1">
                  <c:v>237.14599999999999</c:v>
                </c:pt>
                <c:pt idx="2">
                  <c:v>245.88499999999999</c:v>
                </c:pt>
                <c:pt idx="3">
                  <c:v>244.32300000000001</c:v>
                </c:pt>
                <c:pt idx="4">
                  <c:v>245.334</c:v>
                </c:pt>
                <c:pt idx="5">
                  <c:v>246.52099999999999</c:v>
                </c:pt>
                <c:pt idx="6">
                  <c:v>247.43199999999999</c:v>
                </c:pt>
                <c:pt idx="7">
                  <c:v>244.83199999999999</c:v>
                </c:pt>
                <c:pt idx="8">
                  <c:v>246.4</c:v>
                </c:pt>
                <c:pt idx="9">
                  <c:v>242.21</c:v>
                </c:pt>
                <c:pt idx="10">
                  <c:v>245.22499999999999</c:v>
                </c:pt>
                <c:pt idx="11">
                  <c:v>237.75299999999999</c:v>
                </c:pt>
                <c:pt idx="12">
                  <c:v>229.029</c:v>
                </c:pt>
                <c:pt idx="13">
                  <c:v>234.572</c:v>
                </c:pt>
                <c:pt idx="14">
                  <c:v>242.21</c:v>
                </c:pt>
                <c:pt idx="15">
                  <c:v>245.96899999999999</c:v>
                </c:pt>
                <c:pt idx="16">
                  <c:v>242.072</c:v>
                </c:pt>
                <c:pt idx="17">
                  <c:v>245.38800000000001</c:v>
                </c:pt>
                <c:pt idx="18">
                  <c:v>242.43899999999999</c:v>
                </c:pt>
                <c:pt idx="19">
                  <c:v>240.80099999999999</c:v>
                </c:pt>
                <c:pt idx="20">
                  <c:v>241.40899999999999</c:v>
                </c:pt>
                <c:pt idx="21">
                  <c:v>242.27600000000001</c:v>
                </c:pt>
                <c:pt idx="22">
                  <c:v>246.74299999999999</c:v>
                </c:pt>
                <c:pt idx="23">
                  <c:v>231.19800000000001</c:v>
                </c:pt>
                <c:pt idx="24">
                  <c:v>241.79599999999999</c:v>
                </c:pt>
                <c:pt idx="25">
                  <c:v>235.209</c:v>
                </c:pt>
                <c:pt idx="26">
                  <c:v>243.83099999999999</c:v>
                </c:pt>
                <c:pt idx="27">
                  <c:v>242.17</c:v>
                </c:pt>
                <c:pt idx="28">
                  <c:v>226.25700000000001</c:v>
                </c:pt>
                <c:pt idx="29">
                  <c:v>243.48099999999999</c:v>
                </c:pt>
                <c:pt idx="30">
                  <c:v>243.554</c:v>
                </c:pt>
              </c:numCache>
            </c:numRef>
          </c:val>
          <c:smooth val="0"/>
          <c:extLst>
            <c:ext xmlns:c16="http://schemas.microsoft.com/office/drawing/2014/chart" uri="{C3380CC4-5D6E-409C-BE32-E72D297353CC}">
              <c16:uniqueId val="{00000001-B530-41A3-B763-652B11664F03}"/>
            </c:ext>
          </c:extLst>
        </c:ser>
        <c:ser>
          <c:idx val="2"/>
          <c:order val="2"/>
          <c:tx>
            <c:v>未拉升计算数据</c:v>
          </c:tx>
          <c:spPr>
            <a:ln w="28575" cap="rnd">
              <a:solidFill>
                <a:schemeClr val="accent3"/>
              </a:solidFill>
              <a:round/>
            </a:ln>
            <a:effectLst/>
          </c:spPr>
          <c:marker>
            <c:symbol val="none"/>
          </c:marker>
          <c:val>
            <c:numRef>
              <c:f>Sheet1!$J$10:$J$40</c:f>
              <c:numCache>
                <c:formatCode>General</c:formatCode>
                <c:ptCount val="31"/>
                <c:pt idx="0">
                  <c:v>246.3578</c:v>
                </c:pt>
                <c:pt idx="1">
                  <c:v>239.79519999999999</c:v>
                </c:pt>
                <c:pt idx="2">
                  <c:v>235.78619999999998</c:v>
                </c:pt>
                <c:pt idx="3">
                  <c:v>240.83449999999999</c:v>
                </c:pt>
                <c:pt idx="4">
                  <c:v>241.053</c:v>
                </c:pt>
                <c:pt idx="5">
                  <c:v>245.727</c:v>
                </c:pt>
                <c:pt idx="6">
                  <c:v>238.0111</c:v>
                </c:pt>
                <c:pt idx="7">
                  <c:v>240.86680000000001</c:v>
                </c:pt>
                <c:pt idx="8">
                  <c:v>238.38159999999999</c:v>
                </c:pt>
                <c:pt idx="9">
                  <c:v>232.40989999999999</c:v>
                </c:pt>
                <c:pt idx="10">
                  <c:v>237.64059999999998</c:v>
                </c:pt>
                <c:pt idx="11">
                  <c:v>240.9067</c:v>
                </c:pt>
                <c:pt idx="12">
                  <c:v>245.727</c:v>
                </c:pt>
                <c:pt idx="13">
                  <c:v>238.2714</c:v>
                </c:pt>
                <c:pt idx="14">
                  <c:v>232.67019999999999</c:v>
                </c:pt>
                <c:pt idx="15">
                  <c:v>241.12710000000001</c:v>
                </c:pt>
                <c:pt idx="16">
                  <c:v>244.5034</c:v>
                </c:pt>
                <c:pt idx="17">
                  <c:v>247.73910000000001</c:v>
                </c:pt>
                <c:pt idx="18">
                  <c:v>238.30939999999998</c:v>
                </c:pt>
                <c:pt idx="19">
                  <c:v>247.2166</c:v>
                </c:pt>
                <c:pt idx="20">
                  <c:v>241.946</c:v>
                </c:pt>
                <c:pt idx="21">
                  <c:v>237.90089999999998</c:v>
                </c:pt>
                <c:pt idx="22">
                  <c:v>241.24679999999998</c:v>
                </c:pt>
                <c:pt idx="23">
                  <c:v>241.12710000000001</c:v>
                </c:pt>
                <c:pt idx="24">
                  <c:v>246.9563</c:v>
                </c:pt>
                <c:pt idx="25">
                  <c:v>240.86680000000001</c:v>
                </c:pt>
                <c:pt idx="26">
                  <c:v>247.63079999999997</c:v>
                </c:pt>
                <c:pt idx="27">
                  <c:v>239.4931</c:v>
                </c:pt>
                <c:pt idx="28">
                  <c:v>239.4931</c:v>
                </c:pt>
                <c:pt idx="29">
                  <c:v>235.15539999999999</c:v>
                </c:pt>
                <c:pt idx="30">
                  <c:v>239.01240000000001</c:v>
                </c:pt>
              </c:numCache>
            </c:numRef>
          </c:val>
          <c:smooth val="0"/>
          <c:extLst>
            <c:ext xmlns:c16="http://schemas.microsoft.com/office/drawing/2014/chart" uri="{C3380CC4-5D6E-409C-BE32-E72D297353CC}">
              <c16:uniqueId val="{00000002-B530-41A3-B763-652B11664F03}"/>
            </c:ext>
          </c:extLst>
        </c:ser>
        <c:dLbls>
          <c:showLegendKey val="0"/>
          <c:showVal val="0"/>
          <c:showCatName val="0"/>
          <c:showSerName val="0"/>
          <c:showPercent val="0"/>
          <c:showBubbleSize val="0"/>
        </c:dLbls>
        <c:smooth val="0"/>
        <c:axId val="601514512"/>
        <c:axId val="307356192"/>
      </c:lineChart>
      <c:catAx>
        <c:axId val="60151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7356192"/>
        <c:crosses val="autoZero"/>
        <c:auto val="1"/>
        <c:lblAlgn val="ctr"/>
        <c:lblOffset val="100"/>
        <c:noMultiLvlLbl val="0"/>
      </c:catAx>
      <c:valAx>
        <c:axId val="30735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151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胶皮前端计算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人工测量数据</c:v>
          </c:tx>
          <c:spPr>
            <a:ln w="28575" cap="rnd">
              <a:solidFill>
                <a:schemeClr val="accent1"/>
              </a:solidFill>
              <a:round/>
            </a:ln>
            <a:effectLst/>
          </c:spPr>
          <c:marker>
            <c:symbol val="none"/>
          </c:marker>
          <c:val>
            <c:numRef>
              <c:f>Sheet1!$B$10:$B$40</c:f>
              <c:numCache>
                <c:formatCode>General</c:formatCode>
                <c:ptCount val="31"/>
                <c:pt idx="0">
                  <c:v>244</c:v>
                </c:pt>
                <c:pt idx="1">
                  <c:v>245</c:v>
                </c:pt>
                <c:pt idx="2">
                  <c:v>243</c:v>
                </c:pt>
                <c:pt idx="3">
                  <c:v>244</c:v>
                </c:pt>
                <c:pt idx="4">
                  <c:v>244</c:v>
                </c:pt>
                <c:pt idx="5">
                  <c:v>243</c:v>
                </c:pt>
                <c:pt idx="6">
                  <c:v>244.5</c:v>
                </c:pt>
                <c:pt idx="7">
                  <c:v>244</c:v>
                </c:pt>
                <c:pt idx="8">
                  <c:v>245</c:v>
                </c:pt>
                <c:pt idx="9">
                  <c:v>246</c:v>
                </c:pt>
                <c:pt idx="10">
                  <c:v>244</c:v>
                </c:pt>
                <c:pt idx="11">
                  <c:v>245</c:v>
                </c:pt>
                <c:pt idx="12">
                  <c:v>243</c:v>
                </c:pt>
                <c:pt idx="13">
                  <c:v>243</c:v>
                </c:pt>
                <c:pt idx="14">
                  <c:v>242</c:v>
                </c:pt>
                <c:pt idx="15">
                  <c:v>241</c:v>
                </c:pt>
                <c:pt idx="16">
                  <c:v>242</c:v>
                </c:pt>
                <c:pt idx="17">
                  <c:v>242</c:v>
                </c:pt>
                <c:pt idx="18">
                  <c:v>242</c:v>
                </c:pt>
                <c:pt idx="19">
                  <c:v>243.5</c:v>
                </c:pt>
                <c:pt idx="20">
                  <c:v>243</c:v>
                </c:pt>
                <c:pt idx="21">
                  <c:v>244</c:v>
                </c:pt>
                <c:pt idx="22">
                  <c:v>244</c:v>
                </c:pt>
                <c:pt idx="23">
                  <c:v>244</c:v>
                </c:pt>
                <c:pt idx="24">
                  <c:v>244</c:v>
                </c:pt>
                <c:pt idx="25">
                  <c:v>242</c:v>
                </c:pt>
                <c:pt idx="26">
                  <c:v>243.827</c:v>
                </c:pt>
                <c:pt idx="27">
                  <c:v>243</c:v>
                </c:pt>
                <c:pt idx="28">
                  <c:v>242</c:v>
                </c:pt>
                <c:pt idx="29">
                  <c:v>244.5</c:v>
                </c:pt>
                <c:pt idx="30">
                  <c:v>242</c:v>
                </c:pt>
              </c:numCache>
            </c:numRef>
          </c:val>
          <c:smooth val="0"/>
          <c:extLst>
            <c:ext xmlns:c16="http://schemas.microsoft.com/office/drawing/2014/chart" uri="{C3380CC4-5D6E-409C-BE32-E72D297353CC}">
              <c16:uniqueId val="{00000000-23BD-493A-A11E-359CBCFD4C24}"/>
            </c:ext>
          </c:extLst>
        </c:ser>
        <c:ser>
          <c:idx val="1"/>
          <c:order val="1"/>
          <c:tx>
            <c:v>完整图像计算</c:v>
          </c:tx>
          <c:spPr>
            <a:ln w="28575" cap="rnd">
              <a:solidFill>
                <a:schemeClr val="accent2"/>
              </a:solidFill>
              <a:round/>
            </a:ln>
            <a:effectLst/>
          </c:spPr>
          <c:marker>
            <c:symbol val="none"/>
          </c:marker>
          <c:val>
            <c:numRef>
              <c:f>Sheet1!$C$10:$C$40</c:f>
              <c:numCache>
                <c:formatCode>General</c:formatCode>
                <c:ptCount val="31"/>
                <c:pt idx="0">
                  <c:v>244.83</c:v>
                </c:pt>
                <c:pt idx="1">
                  <c:v>244.61199999999999</c:v>
                </c:pt>
                <c:pt idx="2">
                  <c:v>245.86799999999999</c:v>
                </c:pt>
                <c:pt idx="3">
                  <c:v>244.363</c:v>
                </c:pt>
                <c:pt idx="4">
                  <c:v>245.33500000000001</c:v>
                </c:pt>
                <c:pt idx="5">
                  <c:v>239.012</c:v>
                </c:pt>
                <c:pt idx="6">
                  <c:v>247.393</c:v>
                </c:pt>
                <c:pt idx="7">
                  <c:v>244.827</c:v>
                </c:pt>
                <c:pt idx="8">
                  <c:v>246.374</c:v>
                </c:pt>
                <c:pt idx="9">
                  <c:v>242.17699999999999</c:v>
                </c:pt>
                <c:pt idx="10">
                  <c:v>245.22800000000001</c:v>
                </c:pt>
                <c:pt idx="11">
                  <c:v>245.24299999999999</c:v>
                </c:pt>
                <c:pt idx="12">
                  <c:v>243.31800000000001</c:v>
                </c:pt>
                <c:pt idx="13">
                  <c:v>241.91800000000001</c:v>
                </c:pt>
                <c:pt idx="14">
                  <c:v>234.851</c:v>
                </c:pt>
                <c:pt idx="15">
                  <c:v>238.51900000000001</c:v>
                </c:pt>
                <c:pt idx="16">
                  <c:v>234.68299999999999</c:v>
                </c:pt>
                <c:pt idx="17">
                  <c:v>237.90100000000001</c:v>
                </c:pt>
                <c:pt idx="18">
                  <c:v>235.036</c:v>
                </c:pt>
                <c:pt idx="19">
                  <c:v>240.77199999999999</c:v>
                </c:pt>
                <c:pt idx="20">
                  <c:v>241.40799999999999</c:v>
                </c:pt>
                <c:pt idx="21">
                  <c:v>234.93799999999999</c:v>
                </c:pt>
                <c:pt idx="22">
                  <c:v>246.756</c:v>
                </c:pt>
                <c:pt idx="23">
                  <c:v>245.60300000000001</c:v>
                </c:pt>
                <c:pt idx="24">
                  <c:v>234.44399999999999</c:v>
                </c:pt>
                <c:pt idx="25">
                  <c:v>242.554</c:v>
                </c:pt>
                <c:pt idx="26">
                  <c:v>243.827</c:v>
                </c:pt>
                <c:pt idx="27">
                  <c:v>242.172</c:v>
                </c:pt>
                <c:pt idx="28">
                  <c:v>233.08600000000001</c:v>
                </c:pt>
                <c:pt idx="29">
                  <c:v>243.46</c:v>
                </c:pt>
                <c:pt idx="30">
                  <c:v>222.83600000000001</c:v>
                </c:pt>
              </c:numCache>
            </c:numRef>
          </c:val>
          <c:smooth val="0"/>
          <c:extLst>
            <c:ext xmlns:c16="http://schemas.microsoft.com/office/drawing/2014/chart" uri="{C3380CC4-5D6E-409C-BE32-E72D297353CC}">
              <c16:uniqueId val="{00000001-23BD-493A-A11E-359CBCFD4C24}"/>
            </c:ext>
          </c:extLst>
        </c:ser>
        <c:ser>
          <c:idx val="2"/>
          <c:order val="2"/>
          <c:tx>
            <c:v>裁剪前端计算</c:v>
          </c:tx>
          <c:spPr>
            <a:ln w="28575" cap="rnd">
              <a:solidFill>
                <a:schemeClr val="accent3"/>
              </a:solidFill>
              <a:round/>
            </a:ln>
            <a:effectLst/>
          </c:spPr>
          <c:marker>
            <c:symbol val="none"/>
          </c:marker>
          <c:val>
            <c:numRef>
              <c:f>Sheet1!$F$10:$F$40</c:f>
              <c:numCache>
                <c:formatCode>General</c:formatCode>
                <c:ptCount val="31"/>
                <c:pt idx="0">
                  <c:v>236.511</c:v>
                </c:pt>
                <c:pt idx="1">
                  <c:v>244.476</c:v>
                </c:pt>
                <c:pt idx="2">
                  <c:v>244.614</c:v>
                </c:pt>
                <c:pt idx="3">
                  <c:v>245.83099999999999</c:v>
                </c:pt>
                <c:pt idx="4">
                  <c:v>236.56399999999999</c:v>
                </c:pt>
                <c:pt idx="5">
                  <c:v>244.33799999999999</c:v>
                </c:pt>
                <c:pt idx="6">
                  <c:v>223.89500000000001</c:v>
                </c:pt>
                <c:pt idx="7">
                  <c:v>246.74299999999999</c:v>
                </c:pt>
                <c:pt idx="8">
                  <c:v>245.61</c:v>
                </c:pt>
                <c:pt idx="9">
                  <c:v>244.56</c:v>
                </c:pt>
                <c:pt idx="10">
                  <c:v>246.107</c:v>
                </c:pt>
                <c:pt idx="11">
                  <c:v>262.13299999999998</c:v>
                </c:pt>
                <c:pt idx="12">
                  <c:v>235.84399999999999</c:v>
                </c:pt>
                <c:pt idx="13">
                  <c:v>242.929</c:v>
                </c:pt>
                <c:pt idx="14">
                  <c:v>242.929</c:v>
                </c:pt>
                <c:pt idx="15">
                  <c:v>245.38800000000001</c:v>
                </c:pt>
                <c:pt idx="16">
                  <c:v>243.84100000000001</c:v>
                </c:pt>
                <c:pt idx="17">
                  <c:v>242.57</c:v>
                </c:pt>
                <c:pt idx="18">
                  <c:v>240.74700000000001</c:v>
                </c:pt>
                <c:pt idx="19">
                  <c:v>243.15100000000001</c:v>
                </c:pt>
                <c:pt idx="20">
                  <c:v>243.20500000000001</c:v>
                </c:pt>
                <c:pt idx="21">
                  <c:v>235.56899999999999</c:v>
                </c:pt>
                <c:pt idx="22">
                  <c:v>235.929</c:v>
                </c:pt>
                <c:pt idx="23">
                  <c:v>237.00800000000001</c:v>
                </c:pt>
                <c:pt idx="24">
                  <c:v>236.42599999999999</c:v>
                </c:pt>
                <c:pt idx="25">
                  <c:v>237.28399999999999</c:v>
                </c:pt>
                <c:pt idx="26">
                  <c:v>242.792</c:v>
                </c:pt>
                <c:pt idx="27">
                  <c:v>244.614</c:v>
                </c:pt>
                <c:pt idx="28">
                  <c:v>237.559</c:v>
                </c:pt>
                <c:pt idx="29">
                  <c:v>244.06299999999999</c:v>
                </c:pt>
                <c:pt idx="30">
                  <c:v>241.245</c:v>
                </c:pt>
              </c:numCache>
            </c:numRef>
          </c:val>
          <c:smooth val="0"/>
          <c:extLst>
            <c:ext xmlns:c16="http://schemas.microsoft.com/office/drawing/2014/chart" uri="{C3380CC4-5D6E-409C-BE32-E72D297353CC}">
              <c16:uniqueId val="{00000002-23BD-493A-A11E-359CBCFD4C24}"/>
            </c:ext>
          </c:extLst>
        </c:ser>
        <c:dLbls>
          <c:showLegendKey val="0"/>
          <c:showVal val="0"/>
          <c:showCatName val="0"/>
          <c:showSerName val="0"/>
          <c:showPercent val="0"/>
          <c:showBubbleSize val="0"/>
        </c:dLbls>
        <c:smooth val="0"/>
        <c:axId val="1755807359"/>
        <c:axId val="1074629327"/>
      </c:lineChart>
      <c:catAx>
        <c:axId val="175580735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4629327"/>
        <c:crosses val="autoZero"/>
        <c:auto val="1"/>
        <c:lblAlgn val="ctr"/>
        <c:lblOffset val="100"/>
        <c:noMultiLvlLbl val="0"/>
      </c:catAx>
      <c:valAx>
        <c:axId val="1074629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5807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胶皮后端计算</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人工测量数据</c:v>
          </c:tx>
          <c:spPr>
            <a:ln w="28575" cap="rnd">
              <a:solidFill>
                <a:schemeClr val="accent1"/>
              </a:solidFill>
              <a:round/>
            </a:ln>
            <a:effectLst/>
          </c:spPr>
          <c:marker>
            <c:symbol val="none"/>
          </c:marker>
          <c:val>
            <c:numRef>
              <c:f>Sheet1!$H$10:$H$40</c:f>
              <c:numCache>
                <c:formatCode>General</c:formatCode>
                <c:ptCount val="31"/>
                <c:pt idx="0">
                  <c:v>245</c:v>
                </c:pt>
                <c:pt idx="1">
                  <c:v>244</c:v>
                </c:pt>
                <c:pt idx="2">
                  <c:v>245</c:v>
                </c:pt>
                <c:pt idx="3">
                  <c:v>244</c:v>
                </c:pt>
                <c:pt idx="4">
                  <c:v>245</c:v>
                </c:pt>
                <c:pt idx="5">
                  <c:v>244.5</c:v>
                </c:pt>
                <c:pt idx="6">
                  <c:v>244</c:v>
                </c:pt>
                <c:pt idx="7">
                  <c:v>242</c:v>
                </c:pt>
                <c:pt idx="8">
                  <c:v>243</c:v>
                </c:pt>
                <c:pt idx="9">
                  <c:v>242</c:v>
                </c:pt>
                <c:pt idx="10">
                  <c:v>241</c:v>
                </c:pt>
                <c:pt idx="11">
                  <c:v>242.5</c:v>
                </c:pt>
                <c:pt idx="12">
                  <c:v>243.5</c:v>
                </c:pt>
                <c:pt idx="13">
                  <c:v>243</c:v>
                </c:pt>
                <c:pt idx="14">
                  <c:v>244</c:v>
                </c:pt>
                <c:pt idx="15">
                  <c:v>244</c:v>
                </c:pt>
                <c:pt idx="16">
                  <c:v>243.5</c:v>
                </c:pt>
                <c:pt idx="17">
                  <c:v>245</c:v>
                </c:pt>
                <c:pt idx="18">
                  <c:v>244</c:v>
                </c:pt>
                <c:pt idx="19">
                  <c:v>245</c:v>
                </c:pt>
                <c:pt idx="20">
                  <c:v>244.5</c:v>
                </c:pt>
                <c:pt idx="21">
                  <c:v>244</c:v>
                </c:pt>
                <c:pt idx="22">
                  <c:v>244.5</c:v>
                </c:pt>
                <c:pt idx="23">
                  <c:v>243.5</c:v>
                </c:pt>
                <c:pt idx="24">
                  <c:v>244</c:v>
                </c:pt>
                <c:pt idx="25">
                  <c:v>243</c:v>
                </c:pt>
                <c:pt idx="26">
                  <c:v>243</c:v>
                </c:pt>
                <c:pt idx="27">
                  <c:v>244</c:v>
                </c:pt>
                <c:pt idx="28">
                  <c:v>244</c:v>
                </c:pt>
                <c:pt idx="29">
                  <c:v>243</c:v>
                </c:pt>
                <c:pt idx="30">
                  <c:v>243</c:v>
                </c:pt>
              </c:numCache>
            </c:numRef>
          </c:val>
          <c:smooth val="0"/>
          <c:extLst>
            <c:ext xmlns:c16="http://schemas.microsoft.com/office/drawing/2014/chart" uri="{C3380CC4-5D6E-409C-BE32-E72D297353CC}">
              <c16:uniqueId val="{00000000-60D4-4BA9-B7E7-5849CE43145B}"/>
            </c:ext>
          </c:extLst>
        </c:ser>
        <c:ser>
          <c:idx val="1"/>
          <c:order val="1"/>
          <c:tx>
            <c:v>完整图像计算</c:v>
          </c:tx>
          <c:spPr>
            <a:ln w="28575" cap="rnd">
              <a:solidFill>
                <a:schemeClr val="accent2"/>
              </a:solidFill>
              <a:round/>
            </a:ln>
            <a:effectLst/>
          </c:spPr>
          <c:marker>
            <c:symbol val="none"/>
          </c:marker>
          <c:val>
            <c:numRef>
              <c:f>Sheet1!$I$10:$I$40</c:f>
              <c:numCache>
                <c:formatCode>General</c:formatCode>
                <c:ptCount val="31"/>
                <c:pt idx="0">
                  <c:v>244.86799999999999</c:v>
                </c:pt>
                <c:pt idx="1">
                  <c:v>237.14599999999999</c:v>
                </c:pt>
                <c:pt idx="2">
                  <c:v>245.88499999999999</c:v>
                </c:pt>
                <c:pt idx="3">
                  <c:v>244.32300000000001</c:v>
                </c:pt>
                <c:pt idx="4">
                  <c:v>245.334</c:v>
                </c:pt>
                <c:pt idx="5">
                  <c:v>246.52099999999999</c:v>
                </c:pt>
                <c:pt idx="6">
                  <c:v>247.43199999999999</c:v>
                </c:pt>
                <c:pt idx="7">
                  <c:v>244.83199999999999</c:v>
                </c:pt>
                <c:pt idx="8">
                  <c:v>246.4</c:v>
                </c:pt>
                <c:pt idx="9">
                  <c:v>242.21</c:v>
                </c:pt>
                <c:pt idx="10">
                  <c:v>245.22499999999999</c:v>
                </c:pt>
                <c:pt idx="11">
                  <c:v>237.75299999999999</c:v>
                </c:pt>
                <c:pt idx="12">
                  <c:v>229.029</c:v>
                </c:pt>
                <c:pt idx="13">
                  <c:v>234.572</c:v>
                </c:pt>
                <c:pt idx="14">
                  <c:v>242.21</c:v>
                </c:pt>
                <c:pt idx="15">
                  <c:v>245.96899999999999</c:v>
                </c:pt>
                <c:pt idx="16">
                  <c:v>242.072</c:v>
                </c:pt>
                <c:pt idx="17">
                  <c:v>245.38800000000001</c:v>
                </c:pt>
                <c:pt idx="18">
                  <c:v>242.43899999999999</c:v>
                </c:pt>
                <c:pt idx="19">
                  <c:v>240.80099999999999</c:v>
                </c:pt>
                <c:pt idx="20">
                  <c:v>241.40899999999999</c:v>
                </c:pt>
                <c:pt idx="21">
                  <c:v>242.27600000000001</c:v>
                </c:pt>
                <c:pt idx="22">
                  <c:v>246.74299999999999</c:v>
                </c:pt>
                <c:pt idx="23">
                  <c:v>231.19800000000001</c:v>
                </c:pt>
                <c:pt idx="24">
                  <c:v>241.79599999999999</c:v>
                </c:pt>
                <c:pt idx="25">
                  <c:v>235.209</c:v>
                </c:pt>
                <c:pt idx="26">
                  <c:v>243.83099999999999</c:v>
                </c:pt>
                <c:pt idx="27">
                  <c:v>242.17</c:v>
                </c:pt>
                <c:pt idx="28">
                  <c:v>226.25700000000001</c:v>
                </c:pt>
                <c:pt idx="29">
                  <c:v>243.48099999999999</c:v>
                </c:pt>
                <c:pt idx="30">
                  <c:v>243.554</c:v>
                </c:pt>
              </c:numCache>
            </c:numRef>
          </c:val>
          <c:smooth val="0"/>
          <c:extLst>
            <c:ext xmlns:c16="http://schemas.microsoft.com/office/drawing/2014/chart" uri="{C3380CC4-5D6E-409C-BE32-E72D297353CC}">
              <c16:uniqueId val="{00000001-60D4-4BA9-B7E7-5849CE43145B}"/>
            </c:ext>
          </c:extLst>
        </c:ser>
        <c:ser>
          <c:idx val="2"/>
          <c:order val="2"/>
          <c:tx>
            <c:v>裁剪后端计算</c:v>
          </c:tx>
          <c:spPr>
            <a:ln w="28575" cap="rnd">
              <a:solidFill>
                <a:schemeClr val="accent3"/>
              </a:solidFill>
              <a:round/>
            </a:ln>
            <a:effectLst/>
          </c:spPr>
          <c:marker>
            <c:symbol val="none"/>
          </c:marker>
          <c:val>
            <c:numRef>
              <c:f>Sheet1!$L$10:$L$40</c:f>
              <c:numCache>
                <c:formatCode>General</c:formatCode>
                <c:ptCount val="31"/>
                <c:pt idx="0">
                  <c:v>242.15600000000001</c:v>
                </c:pt>
                <c:pt idx="1">
                  <c:v>236.066</c:v>
                </c:pt>
                <c:pt idx="2">
                  <c:v>242.018</c:v>
                </c:pt>
                <c:pt idx="3">
                  <c:v>241.79599999999999</c:v>
                </c:pt>
                <c:pt idx="4">
                  <c:v>240.88499999999999</c:v>
                </c:pt>
                <c:pt idx="5">
                  <c:v>241.65799999999999</c:v>
                </c:pt>
                <c:pt idx="6">
                  <c:v>244.476</c:v>
                </c:pt>
                <c:pt idx="7">
                  <c:v>240.52500000000001</c:v>
                </c:pt>
                <c:pt idx="8">
                  <c:v>242.072</c:v>
                </c:pt>
                <c:pt idx="9">
                  <c:v>244.56</c:v>
                </c:pt>
                <c:pt idx="10">
                  <c:v>243.06700000000001</c:v>
                </c:pt>
                <c:pt idx="11">
                  <c:v>234.71100000000001</c:v>
                </c:pt>
                <c:pt idx="12">
                  <c:v>231.089</c:v>
                </c:pt>
                <c:pt idx="13">
                  <c:v>236.28899999999999</c:v>
                </c:pt>
                <c:pt idx="14">
                  <c:v>242.708</c:v>
                </c:pt>
                <c:pt idx="15">
                  <c:v>243.97900000000001</c:v>
                </c:pt>
                <c:pt idx="16">
                  <c:v>245.61</c:v>
                </c:pt>
                <c:pt idx="17">
                  <c:v>242.929</c:v>
                </c:pt>
                <c:pt idx="18">
                  <c:v>245.74700000000001</c:v>
                </c:pt>
                <c:pt idx="19">
                  <c:v>245.25</c:v>
                </c:pt>
                <c:pt idx="20">
                  <c:v>245.61</c:v>
                </c:pt>
                <c:pt idx="21">
                  <c:v>242.846</c:v>
                </c:pt>
                <c:pt idx="22">
                  <c:v>242.708</c:v>
                </c:pt>
                <c:pt idx="23">
                  <c:v>230.369</c:v>
                </c:pt>
                <c:pt idx="24">
                  <c:v>241.79599999999999</c:v>
                </c:pt>
                <c:pt idx="25">
                  <c:v>232.858</c:v>
                </c:pt>
                <c:pt idx="26">
                  <c:v>243.565</c:v>
                </c:pt>
                <c:pt idx="27">
                  <c:v>245.196</c:v>
                </c:pt>
                <c:pt idx="28">
                  <c:v>244.20099999999999</c:v>
                </c:pt>
                <c:pt idx="29">
                  <c:v>229.73400000000001</c:v>
                </c:pt>
                <c:pt idx="30">
                  <c:v>244.89</c:v>
                </c:pt>
              </c:numCache>
            </c:numRef>
          </c:val>
          <c:smooth val="0"/>
          <c:extLst>
            <c:ext xmlns:c16="http://schemas.microsoft.com/office/drawing/2014/chart" uri="{C3380CC4-5D6E-409C-BE32-E72D297353CC}">
              <c16:uniqueId val="{00000002-60D4-4BA9-B7E7-5849CE43145B}"/>
            </c:ext>
          </c:extLst>
        </c:ser>
        <c:dLbls>
          <c:showLegendKey val="0"/>
          <c:showVal val="0"/>
          <c:showCatName val="0"/>
          <c:showSerName val="0"/>
          <c:showPercent val="0"/>
          <c:showBubbleSize val="0"/>
        </c:dLbls>
        <c:smooth val="0"/>
        <c:axId val="1752037151"/>
        <c:axId val="1299497311"/>
      </c:lineChart>
      <c:catAx>
        <c:axId val="175203715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9497311"/>
        <c:crosses val="autoZero"/>
        <c:auto val="1"/>
        <c:lblAlgn val="ctr"/>
        <c:lblOffset val="100"/>
        <c:noMultiLvlLbl val="0"/>
      </c:catAx>
      <c:valAx>
        <c:axId val="1299497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2037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940</Words>
  <Characters>5359</Characters>
  <Application>Microsoft Office Word</Application>
  <DocSecurity>0</DocSecurity>
  <Lines>44</Lines>
  <Paragraphs>12</Paragraphs>
  <ScaleCrop>false</ScaleCrop>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 Jack</dc:creator>
  <cp:keywords/>
  <dc:description/>
  <cp:lastModifiedBy>hero Jack</cp:lastModifiedBy>
  <cp:revision>3</cp:revision>
  <dcterms:created xsi:type="dcterms:W3CDTF">2022-10-04T11:07:00Z</dcterms:created>
  <dcterms:modified xsi:type="dcterms:W3CDTF">2022-10-04T11:19:00Z</dcterms:modified>
</cp:coreProperties>
</file>