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5891C7" w14:textId="757FDAE5" w:rsidR="00C66C69" w:rsidRDefault="00C66C69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44FD7E99" w14:textId="77777777" w:rsidR="00681763" w:rsidRPr="00681763" w:rsidRDefault="00681763" w:rsidP="00681763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3DDD311F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</w:p>
    <w:p w14:paraId="2ABACBC3" w14:textId="791B1726" w:rsidR="00C66C69" w:rsidRPr="00A2214C" w:rsidRDefault="003E355E" w:rsidP="00A2214C">
      <w:pPr>
        <w:pStyle w:val="TCF"/>
        <w:tabs>
          <w:tab w:val="left" w:pos="1920"/>
        </w:tabs>
        <w:spacing w:line="360" w:lineRule="auto"/>
        <w:jc w:val="both"/>
        <w:rPr>
          <w:rFonts w:eastAsiaTheme="minorEastAsia"/>
          <w:sz w:val="40"/>
          <w:szCs w:val="40"/>
        </w:rPr>
      </w:pPr>
      <w:r>
        <w:rPr>
          <w:sz w:val="40"/>
          <w:szCs w:val="40"/>
        </w:rPr>
        <w:tab/>
      </w:r>
    </w:p>
    <w:p w14:paraId="5B27B056" w14:textId="77777777" w:rsidR="00C66C69" w:rsidRPr="004F3D67" w:rsidRDefault="00C66C69" w:rsidP="00C66C69">
      <w:pPr>
        <w:pStyle w:val="TCF"/>
        <w:spacing w:line="360" w:lineRule="auto"/>
        <w:rPr>
          <w:sz w:val="40"/>
          <w:szCs w:val="40"/>
        </w:rPr>
      </w:pPr>
      <w:r w:rsidRPr="004F3D67">
        <w:rPr>
          <w:sz w:val="40"/>
          <w:szCs w:val="40"/>
        </w:rPr>
        <w:t xml:space="preserve">Software </w:t>
      </w:r>
      <w:r>
        <w:rPr>
          <w:rFonts w:asciiTheme="minorEastAsia" w:eastAsiaTheme="minorEastAsia" w:hAnsiTheme="minorEastAsia" w:hint="eastAsia"/>
          <w:sz w:val="40"/>
          <w:szCs w:val="40"/>
        </w:rPr>
        <w:t>risk management</w:t>
      </w:r>
    </w:p>
    <w:p w14:paraId="1CA4AB6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4519325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886D9C4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85D209F" w14:textId="77777777" w:rsidR="00C66C69" w:rsidRPr="004F3D67" w:rsidRDefault="00C66C69" w:rsidP="00C66C69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E495C13" w14:textId="33EB60F6" w:rsidR="00C72DB8" w:rsidRPr="00D83D76" w:rsidRDefault="00C72DB8" w:rsidP="00C72DB8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0" w:name="_Hlk88767245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417C8F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7F5E0F87" w14:textId="01EB080E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417C8F">
        <w:rPr>
          <w:rFonts w:asciiTheme="minorEastAsia" w:eastAsiaTheme="minorEastAsia" w:hAnsiTheme="minorEastAsia" w:cs="Arial"/>
          <w:b/>
          <w:sz w:val="24"/>
        </w:rPr>
        <w:t>Faster</w:t>
      </w:r>
    </w:p>
    <w:p w14:paraId="5686AAF3" w14:textId="764309C3" w:rsidR="00C72DB8" w:rsidRPr="00D83D76" w:rsidRDefault="00C72DB8" w:rsidP="00C72DB8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7343BC">
        <w:rPr>
          <w:rFonts w:asciiTheme="minorEastAsia" w:eastAsiaTheme="minorEastAsia" w:hAnsiTheme="minorEastAsia" w:cs="Arial" w:hint="eastAsia"/>
          <w:b/>
          <w:sz w:val="24"/>
        </w:rPr>
        <w:t>S</w:t>
      </w:r>
      <w:r w:rsidR="007343BC">
        <w:rPr>
          <w:rFonts w:asciiTheme="minorEastAsia" w:eastAsiaTheme="minorEastAsia" w:hAnsiTheme="minorEastAsia" w:cs="Arial"/>
          <w:b/>
          <w:sz w:val="24"/>
        </w:rPr>
        <w:t>RM</w:t>
      </w:r>
      <w:r w:rsidR="007B1B41">
        <w:rPr>
          <w:rFonts w:asciiTheme="minorEastAsia" w:eastAsiaTheme="minorEastAsia" w:hAnsiTheme="minorEastAsia" w:cs="Arial"/>
          <w:b/>
          <w:sz w:val="24"/>
        </w:rPr>
        <w:t>-01</w:t>
      </w:r>
    </w:p>
    <w:p w14:paraId="0758FE54" w14:textId="77777777" w:rsidR="00C72DB8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7C218C04" w14:textId="77777777" w:rsidR="00C72DB8" w:rsidRPr="0013708E" w:rsidRDefault="00C72DB8" w:rsidP="00C72DB8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C72DB8" w:rsidRPr="00B15179" w14:paraId="50F14150" w14:textId="77777777" w:rsidTr="00DC3D0A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E057BC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36B352D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2E3C0AF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663E266" w14:textId="77777777" w:rsidR="00C72DB8" w:rsidRPr="00863632" w:rsidRDefault="00C72DB8" w:rsidP="00C72DB8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DC3D0A" w:rsidRPr="00B15179" w14:paraId="2DA0EC7D" w14:textId="77777777" w:rsidTr="00DC3D0A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263873B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4F47D539" w14:textId="5A7C1D13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66743A9E" wp14:editId="13F99BA3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11CBD00A" w14:textId="69D486B1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9402346" wp14:editId="4C95E848">
                  <wp:extent cx="1285875" cy="81989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52F8CB6D" w14:textId="2DFCE04F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935FB7B" wp14:editId="06FD9426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3D0A" w:rsidRPr="00B15179" w14:paraId="7030271F" w14:textId="77777777" w:rsidTr="00DC3D0A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19D53BA" w14:textId="77777777" w:rsidR="00DC3D0A" w:rsidRPr="00863632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1B1A7" w14:textId="388F4160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5293E84" w14:textId="0FD558B1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A50288A" w14:textId="1D17891C" w:rsidR="00DC3D0A" w:rsidRPr="00417C8F" w:rsidRDefault="00DC3D0A" w:rsidP="00DC3D0A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417C8F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  <w:bookmarkEnd w:id="0"/>
    </w:tbl>
    <w:p w14:paraId="6F6F1C57" w14:textId="77777777" w:rsidR="00A2214C" w:rsidRPr="00B15179" w:rsidRDefault="00A2214C" w:rsidP="00A2214C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149F27A6" w14:textId="77777777" w:rsidR="00A2214C" w:rsidRPr="00B15179" w:rsidRDefault="00A2214C" w:rsidP="00A2214C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38C0D077" w14:textId="77777777" w:rsidR="00A2214C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580A31CE" w14:textId="77777777" w:rsidR="00A2214C" w:rsidRPr="00B15179" w:rsidRDefault="00A2214C" w:rsidP="00A2214C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A2214C" w:rsidRPr="00B15179" w14:paraId="261D2215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A259E1B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302F255C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1BB9131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A2214C" w:rsidRPr="00B15179" w14:paraId="34BABC8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6B14E3B" w14:textId="42563CAB" w:rsidR="00A2214C" w:rsidRPr="003E3297" w:rsidRDefault="00E83DF0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A2214C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B12F5AB" w14:textId="36ACC6FD" w:rsidR="00A2214C" w:rsidRPr="003E3297" w:rsidRDefault="00E83DF0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17C8F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167587E" w14:textId="77777777" w:rsidR="00A2214C" w:rsidRPr="003E3297" w:rsidRDefault="00A2214C" w:rsidP="00635775">
            <w:pPr>
              <w:rPr>
                <w:rFonts w:asciiTheme="minorEastAsia" w:eastAsiaTheme="minorEastAsia" w:hAnsiTheme="minorEastAsia" w:cs="Arial"/>
                <w:szCs w:val="20"/>
              </w:rPr>
            </w:pPr>
            <w:bookmarkStart w:id="1" w:name="_Toc50285520"/>
            <w:bookmarkStart w:id="2" w:name="_Toc50285591"/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  <w:bookmarkEnd w:id="1"/>
            <w:bookmarkEnd w:id="2"/>
          </w:p>
        </w:tc>
      </w:tr>
      <w:tr w:rsidR="00A2214C" w:rsidRPr="00B15179" w14:paraId="59E939C8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ADF705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8E4B52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905ADC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6C6041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5AA338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73474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277BE23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355696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5984C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ECB5CF6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ABA2CCB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7264556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EB8447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286D97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0012646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09124B0F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23EE277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182AA34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CC83E7E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DEC0B5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DD6256A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B66185E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6C1A537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5A309AB0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37CED9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AB2940A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FE61E99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6246059E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5AB3A3E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4E60A01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81AAC04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4CCE8C0A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527B61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E54112D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A23DC7C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A2214C" w:rsidRPr="00B15179" w14:paraId="70B20949" w14:textId="77777777" w:rsidTr="007D5AAD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ADF3360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FC2B840" w14:textId="77777777" w:rsidR="00A2214C" w:rsidRPr="003E3297" w:rsidRDefault="00A2214C" w:rsidP="007D5AAD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C2348F0" w14:textId="77777777" w:rsidR="00A2214C" w:rsidRPr="003E3297" w:rsidRDefault="00A2214C" w:rsidP="007D5AAD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222D9FC3" w14:textId="77777777" w:rsidR="00C66C69" w:rsidRPr="004F3D67" w:rsidRDefault="00C66C69" w:rsidP="00C66C69">
      <w:pPr>
        <w:rPr>
          <w:rFonts w:ascii="Arial" w:hAnsi="Arial" w:cs="Arial"/>
        </w:rPr>
      </w:pPr>
    </w:p>
    <w:p w14:paraId="4B56B768" w14:textId="77777777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4"/>
          <w:szCs w:val="24"/>
          <w:lang w:val="ko-KR"/>
        </w:rPr>
        <w:id w:val="-1247410298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58C6FA21" w14:textId="77777777" w:rsidR="00C66C69" w:rsidRDefault="00C66C69" w:rsidP="00C66C69">
          <w:pPr>
            <w:pStyle w:val="TOC"/>
            <w:spacing w:line="360" w:lineRule="auto"/>
            <w:rPr>
              <w:rFonts w:ascii="Arial" w:hAnsi="Arial" w:cs="Arial"/>
              <w:b/>
              <w:color w:val="auto"/>
              <w:sz w:val="24"/>
              <w:szCs w:val="24"/>
              <w:lang w:val="ko-KR"/>
            </w:rPr>
          </w:pPr>
          <w:proofErr w:type="spellStart"/>
          <w:r w:rsidRPr="00A27C80">
            <w:rPr>
              <w:rFonts w:ascii="Arial" w:hAnsi="Arial" w:cs="Arial"/>
              <w:b/>
              <w:color w:val="auto"/>
              <w:sz w:val="24"/>
              <w:szCs w:val="24"/>
              <w:lang w:val="ko-KR"/>
            </w:rPr>
            <w:t>Contents</w:t>
          </w:r>
          <w:proofErr w:type="spellEnd"/>
        </w:p>
        <w:p w14:paraId="06FFE7F8" w14:textId="77777777" w:rsidR="00855C7D" w:rsidRPr="00855C7D" w:rsidRDefault="00855C7D" w:rsidP="00855C7D">
          <w:pPr>
            <w:rPr>
              <w:rFonts w:hint="eastAsia"/>
              <w:lang w:val="ko-KR"/>
            </w:rPr>
          </w:pPr>
        </w:p>
        <w:p w14:paraId="10D04FCC" w14:textId="55AF8A16" w:rsidR="00504CED" w:rsidRPr="00276BF8" w:rsidRDefault="00C66C69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r w:rsidRPr="007B34C8">
            <w:rPr>
              <w:sz w:val="24"/>
              <w:szCs w:val="22"/>
            </w:rPr>
            <w:fldChar w:fldCharType="begin"/>
          </w:r>
          <w:r w:rsidRPr="007B34C8">
            <w:rPr>
              <w:sz w:val="24"/>
              <w:szCs w:val="22"/>
            </w:rPr>
            <w:instrText xml:space="preserve"> TOC \o "1-3" \h \z \u </w:instrText>
          </w:r>
          <w:r w:rsidRPr="007B34C8">
            <w:rPr>
              <w:sz w:val="24"/>
              <w:szCs w:val="22"/>
            </w:rPr>
            <w:fldChar w:fldCharType="separate"/>
          </w:r>
          <w:hyperlink w:anchor="_Toc140061941" w:history="1">
            <w:r w:rsidR="00504CED" w:rsidRPr="00276BF8">
              <w:rPr>
                <w:rStyle w:val="a8"/>
                <w:rFonts w:asciiTheme="minorHAnsi" w:hAnsiTheme="minorHAnsi"/>
                <w:sz w:val="24"/>
              </w:rPr>
              <w:t>1. 적용 범위 및 목적 (Scope and Purpose)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_Toc140061941 \h </w:instrTex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t>4</w:t>
            </w:r>
            <w:r w:rsidR="00504CED"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2920121" w14:textId="0BCF3D60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2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1.1 적용범위 (Purpose)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_Toc140061942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642156B" w14:textId="16383DBD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3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1.2 적용범위 (Scope)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_Toc140061943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03CA02F" w14:textId="4F4C5F54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4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1.3 소프트웨어 식별 (Software Identification)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_Toc140061944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70D9FDA4" w14:textId="7531C620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5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1.4 관련 규격 (Reference)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_Toc140061945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75E48339" w14:textId="2B050221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6" w:history="1">
            <w:r w:rsidRPr="00276BF8">
              <w:rPr>
                <w:rStyle w:val="a8"/>
                <w:rFonts w:asciiTheme="minorHAnsi" w:hAnsiTheme="minorHAnsi"/>
                <w:sz w:val="24"/>
              </w:rPr>
              <w:t>2. 위험 관리 계획 (Risk Management Plan)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_Toc140061946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5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5A8B0B48" w14:textId="4277A8FC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7" w:history="1">
            <w:r w:rsidRPr="00276BF8">
              <w:rPr>
                <w:rStyle w:val="a8"/>
                <w:rFonts w:asciiTheme="minorHAnsi" w:hAnsiTheme="minorHAnsi"/>
                <w:sz w:val="24"/>
              </w:rPr>
              <w:t>3. 위험 분석 (Hazard Analysis)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_Toc140061947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6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33CA073" w14:textId="7954F8D4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48" w:history="1">
            <w:r w:rsidRPr="00276BF8">
              <w:rPr>
                <w:rStyle w:val="a8"/>
                <w:rFonts w:asciiTheme="minorHAnsi" w:hAnsiTheme="minorHAnsi"/>
                <w:sz w:val="24"/>
              </w:rPr>
              <w:t>4. 사용목적 및 의료기기의 안전성과 관련한 특성 식별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_Toc140061948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7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7E426B4" w14:textId="7F624BD5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49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4.1 사용 목적 (Intended use)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_Toc140061949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8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36ADB9CF" w14:textId="15C4F668" w:rsidR="00504CED" w:rsidRPr="00276BF8" w:rsidRDefault="00504CED" w:rsidP="00276BF8">
          <w:pPr>
            <w:pStyle w:val="20"/>
            <w:tabs>
              <w:tab w:val="right" w:leader="dot" w:pos="9628"/>
            </w:tabs>
            <w:spacing w:line="276" w:lineRule="auto"/>
            <w:ind w:left="40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61950" w:history="1">
            <w:r w:rsidRPr="00276BF8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4.2 의료기기 안전성과 관련한 특성 식별 (Identification of characteristics related to the safety of the medical device)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_Toc140061950 \h </w:instrTex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t>8</w:t>
            </w:r>
            <w:r w:rsidRPr="00276BF8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1BDFBB0" w14:textId="7E79B475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1" w:history="1">
            <w:r w:rsidRPr="00276BF8">
              <w:rPr>
                <w:rStyle w:val="a8"/>
                <w:rFonts w:asciiTheme="minorHAnsi" w:hAnsiTheme="minorHAnsi"/>
                <w:sz w:val="24"/>
              </w:rPr>
              <w:t>5. 위험 산정 Estimation of The Risk for Each Hazardous Situation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_Toc140061951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306D5F56" w14:textId="448750A2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2" w:history="1">
            <w:r w:rsidRPr="00276BF8">
              <w:rPr>
                <w:rStyle w:val="a8"/>
                <w:rFonts w:asciiTheme="minorHAnsi" w:hAnsiTheme="minorHAnsi"/>
                <w:sz w:val="24"/>
              </w:rPr>
              <w:t>6. 위험통제 전 위험 평가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_Toc140061952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EEF3C42" w14:textId="4FE933B7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3" w:history="1">
            <w:r w:rsidRPr="00276BF8">
              <w:rPr>
                <w:rStyle w:val="a8"/>
                <w:rFonts w:asciiTheme="minorHAnsi" w:hAnsiTheme="minorHAnsi"/>
                <w:sz w:val="24"/>
              </w:rPr>
              <w:t>7. 위험 통제 Risk Control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_Toc140061953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13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6AE79DE5" w14:textId="27EE7998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4" w:history="1">
            <w:r w:rsidRPr="00276BF8">
              <w:rPr>
                <w:rStyle w:val="a8"/>
                <w:rFonts w:asciiTheme="minorHAnsi" w:hAnsiTheme="minorHAnsi"/>
                <w:sz w:val="24"/>
              </w:rPr>
              <w:t>8. 위험 통제 후 Residual Risk Evaluation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_Toc140061954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52A14603" w14:textId="49477B05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5" w:history="1">
            <w:r w:rsidRPr="00276BF8">
              <w:rPr>
                <w:rStyle w:val="a8"/>
                <w:rFonts w:asciiTheme="minorHAnsi" w:hAnsiTheme="minorHAnsi"/>
                <w:sz w:val="24"/>
              </w:rPr>
              <w:t>9. 위험/이득 분석 Risk/Benefic Analysis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_Toc140061955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1007C99E" w14:textId="162F3F09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6" w:history="1">
            <w:r w:rsidRPr="00276BF8">
              <w:rPr>
                <w:rStyle w:val="a8"/>
                <w:rFonts w:asciiTheme="minorHAnsi" w:hAnsiTheme="minorHAnsi"/>
                <w:sz w:val="24"/>
              </w:rPr>
              <w:t>10. 위험통제 조치로부터 발생하는 위험 (Risk arising from risk control measures)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_Toc140061956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15CE74CA" w14:textId="2749C70A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7" w:history="1">
            <w:r w:rsidRPr="00276BF8">
              <w:rPr>
                <w:rStyle w:val="a8"/>
                <w:rFonts w:asciiTheme="minorHAnsi" w:hAnsiTheme="minorHAnsi"/>
                <w:sz w:val="24"/>
              </w:rPr>
              <w:t>11. 위험통제의 완료 (Completeness of risk control)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_Toc140061957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14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2C631A50" w14:textId="766392D8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4"/>
              <w14:ligatures w14:val="standardContextual"/>
            </w:rPr>
          </w:pPr>
          <w:hyperlink w:anchor="_Toc140061958" w:history="1">
            <w:r w:rsidRPr="00276BF8">
              <w:rPr>
                <w:rStyle w:val="a8"/>
                <w:rFonts w:asciiTheme="minorHAnsi" w:hAnsiTheme="minorHAnsi"/>
                <w:sz w:val="24"/>
              </w:rPr>
              <w:t>12. 전체 잔여위험 허용가능성 평가 (Overall residual risk evaluation)</w:t>
            </w:r>
            <w:r w:rsidRPr="00276BF8">
              <w:rPr>
                <w:rFonts w:asciiTheme="minorHAnsi" w:hAnsiTheme="minorHAnsi"/>
                <w:webHidden/>
                <w:sz w:val="24"/>
              </w:rPr>
              <w:tab/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  <w:sz w:val="24"/>
              </w:rPr>
              <w:instrText xml:space="preserve"> PAGEREF _Toc140061958 \h </w:instrText>
            </w:r>
            <w:r w:rsidRPr="00276BF8">
              <w:rPr>
                <w:rFonts w:asciiTheme="minorHAnsi" w:hAnsiTheme="minorHAnsi"/>
                <w:webHidden/>
                <w:sz w:val="24"/>
              </w:rPr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  <w:sz w:val="24"/>
              </w:rPr>
              <w:t>15</w:t>
            </w:r>
            <w:r w:rsidRPr="00276BF8">
              <w:rPr>
                <w:rFonts w:asciiTheme="minorHAnsi" w:hAnsiTheme="minorHAnsi"/>
                <w:webHidden/>
                <w:sz w:val="24"/>
              </w:rPr>
              <w:fldChar w:fldCharType="end"/>
            </w:r>
          </w:hyperlink>
        </w:p>
        <w:p w14:paraId="70F539FD" w14:textId="10512074" w:rsidR="00504CED" w:rsidRPr="00276BF8" w:rsidRDefault="00504CED" w:rsidP="00276BF8">
          <w:pPr>
            <w:pStyle w:val="10"/>
            <w:spacing w:line="276" w:lineRule="auto"/>
            <w:rPr>
              <w:rFonts w:asciiTheme="minorHAnsi" w:hAnsiTheme="minorHAnsi" w:cstheme="minorBidi"/>
              <w:b w:val="0"/>
              <w:sz w:val="20"/>
              <w:szCs w:val="22"/>
              <w14:ligatures w14:val="standardContextual"/>
            </w:rPr>
          </w:pPr>
          <w:hyperlink w:anchor="_Toc140061959" w:history="1">
            <w:r w:rsidRPr="00276BF8">
              <w:rPr>
                <w:rStyle w:val="a8"/>
                <w:rFonts w:asciiTheme="minorHAnsi" w:hAnsiTheme="minorHAnsi"/>
              </w:rPr>
              <w:t>Appendix A – Software risk management (FMEA)</w:t>
            </w:r>
            <w:r w:rsidRPr="00276BF8">
              <w:rPr>
                <w:rFonts w:asciiTheme="minorHAnsi" w:hAnsiTheme="minorHAnsi"/>
                <w:webHidden/>
              </w:rPr>
              <w:tab/>
            </w:r>
            <w:r w:rsidRPr="00276BF8">
              <w:rPr>
                <w:rFonts w:asciiTheme="minorHAnsi" w:hAnsiTheme="minorHAnsi"/>
                <w:webHidden/>
              </w:rPr>
              <w:fldChar w:fldCharType="begin"/>
            </w:r>
            <w:r w:rsidRPr="00276BF8">
              <w:rPr>
                <w:rFonts w:asciiTheme="minorHAnsi" w:hAnsiTheme="minorHAnsi"/>
                <w:webHidden/>
              </w:rPr>
              <w:instrText xml:space="preserve"> PAGEREF _Toc140061959 \h </w:instrText>
            </w:r>
            <w:r w:rsidRPr="00276BF8">
              <w:rPr>
                <w:rFonts w:asciiTheme="minorHAnsi" w:hAnsiTheme="minorHAnsi"/>
                <w:webHidden/>
              </w:rPr>
            </w:r>
            <w:r w:rsidRPr="00276BF8">
              <w:rPr>
                <w:rFonts w:asciiTheme="minorHAnsi" w:hAnsiTheme="minorHAnsi"/>
                <w:webHidden/>
              </w:rPr>
              <w:fldChar w:fldCharType="separate"/>
            </w:r>
            <w:r w:rsidRPr="00276BF8">
              <w:rPr>
                <w:rFonts w:asciiTheme="minorHAnsi" w:hAnsiTheme="minorHAnsi"/>
                <w:webHidden/>
              </w:rPr>
              <w:t>16</w:t>
            </w:r>
            <w:r w:rsidRPr="00276BF8">
              <w:rPr>
                <w:rFonts w:asciiTheme="minorHAnsi" w:hAnsiTheme="minorHAnsi"/>
                <w:webHidden/>
              </w:rPr>
              <w:fldChar w:fldCharType="end"/>
            </w:r>
          </w:hyperlink>
        </w:p>
        <w:p w14:paraId="32DA9A51" w14:textId="0ABE9154" w:rsidR="00C66C69" w:rsidRPr="007B34C8" w:rsidRDefault="00C66C69" w:rsidP="007B34C8">
          <w:pPr>
            <w:wordWrap/>
            <w:spacing w:line="360" w:lineRule="auto"/>
            <w:rPr>
              <w:rFonts w:ascii="Arial" w:hAnsi="Arial" w:cs="Arial"/>
              <w:sz w:val="22"/>
            </w:rPr>
          </w:pPr>
          <w:r w:rsidRPr="007B34C8">
            <w:rPr>
              <w:rFonts w:ascii="Arial" w:hAnsi="Arial" w:cs="Arial"/>
              <w:b/>
              <w:bCs/>
              <w:sz w:val="24"/>
              <w:szCs w:val="22"/>
              <w:lang w:val="ko-KR"/>
            </w:rPr>
            <w:fldChar w:fldCharType="end"/>
          </w:r>
        </w:p>
      </w:sdtContent>
    </w:sdt>
    <w:p w14:paraId="075EDDA9" w14:textId="77205575" w:rsidR="00C66C69" w:rsidRPr="004F3D67" w:rsidRDefault="00C66C69" w:rsidP="00C66C69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p w14:paraId="13509511" w14:textId="77777777" w:rsidR="00A2214C" w:rsidRPr="00E16E50" w:rsidRDefault="00A2214C" w:rsidP="00A2214C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3" w:name="_Toc41324830"/>
      <w:bookmarkStart w:id="4" w:name="_Hlk50285641"/>
      <w:bookmarkStart w:id="5" w:name="_Toc140061941"/>
      <w:r w:rsidRPr="00E16E5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>
        <w:rPr>
          <w:rFonts w:ascii="Arial" w:eastAsiaTheme="minorHAnsi" w:hAnsi="Arial" w:cs="Arial" w:hint="eastAsia"/>
          <w:b/>
          <w:sz w:val="24"/>
        </w:rPr>
        <w:t>적용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범위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및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목적</w:t>
      </w:r>
      <w:r w:rsidRPr="00E16E50">
        <w:rPr>
          <w:rFonts w:ascii="Arial" w:eastAsiaTheme="minorHAnsi" w:hAnsi="Arial" w:cs="Arial"/>
          <w:b/>
          <w:sz w:val="24"/>
        </w:rPr>
        <w:t xml:space="preserve"> (</w:t>
      </w:r>
      <w:r>
        <w:rPr>
          <w:rFonts w:ascii="Arial" w:eastAsiaTheme="minorHAnsi" w:hAnsi="Arial" w:cs="Arial"/>
          <w:b/>
          <w:sz w:val="24"/>
        </w:rPr>
        <w:t>Scope and Purpose</w:t>
      </w:r>
      <w:r w:rsidRPr="00E16E50">
        <w:rPr>
          <w:rFonts w:ascii="Arial" w:eastAsiaTheme="minorHAnsi" w:hAnsi="Arial" w:cs="Arial"/>
          <w:b/>
          <w:sz w:val="24"/>
        </w:rPr>
        <w:t>)</w:t>
      </w:r>
      <w:bookmarkEnd w:id="3"/>
      <w:bookmarkEnd w:id="5"/>
    </w:p>
    <w:p w14:paraId="311CF19C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6" w:name="_Toc41324831"/>
      <w:bookmarkStart w:id="7" w:name="_Toc50242438"/>
      <w:bookmarkStart w:id="8" w:name="_Toc50252386"/>
      <w:bookmarkStart w:id="9" w:name="_Toc140061942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>
        <w:rPr>
          <w:rFonts w:ascii="Arial" w:eastAsiaTheme="minorHAnsi" w:hAnsi="Arial" w:cs="Arial" w:hint="eastAsia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6"/>
      <w:bookmarkEnd w:id="7"/>
      <w:bookmarkEnd w:id="8"/>
      <w:bookmarkEnd w:id="9"/>
    </w:p>
    <w:p w14:paraId="3E6DB4EE" w14:textId="3024B940" w:rsidR="00A2214C" w:rsidRPr="00064812" w:rsidRDefault="00A2214C" w:rsidP="00A2214C">
      <w:pPr>
        <w:wordWrap/>
        <w:adjustRightInd w:val="0"/>
        <w:rPr>
          <w:rFonts w:eastAsiaTheme="minorHAnsi" w:cs="TimesNewRomanPSMT"/>
          <w:color w:val="000000"/>
          <w:kern w:val="0"/>
          <w:sz w:val="24"/>
        </w:rPr>
      </w:pPr>
      <w:r>
        <w:rPr>
          <w:rFonts w:eastAsiaTheme="minorHAnsi" w:cs="TimesNewRomanPSMT" w:hint="eastAsia"/>
          <w:color w:val="000000"/>
          <w:kern w:val="0"/>
          <w:sz w:val="24"/>
        </w:rPr>
        <w:t>본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문서는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소프트웨어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 w:rsidR="007D5AAD">
        <w:rPr>
          <w:rFonts w:eastAsiaTheme="minorHAnsi" w:cs="TimesNewRomanPSMT" w:hint="eastAsia"/>
          <w:color w:val="000000"/>
          <w:kern w:val="0"/>
          <w:sz w:val="24"/>
        </w:rPr>
        <w:t>위험관리</w:t>
      </w:r>
      <w:r>
        <w:rPr>
          <w:rFonts w:eastAsiaTheme="minorHAnsi" w:cs="TimesNewRomanPSMT" w:hint="eastAsia"/>
          <w:color w:val="000000"/>
          <w:kern w:val="0"/>
          <w:sz w:val="24"/>
        </w:rPr>
        <w:t>에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대한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설명을</w:t>
      </w:r>
      <w:r>
        <w:rPr>
          <w:rFonts w:eastAsiaTheme="minorHAnsi" w:cs="TimesNewRomanPSMT" w:hint="eastAsia"/>
          <w:color w:val="000000"/>
          <w:kern w:val="0"/>
          <w:sz w:val="24"/>
        </w:rPr>
        <w:t xml:space="preserve"> </w:t>
      </w:r>
      <w:r>
        <w:rPr>
          <w:rFonts w:eastAsiaTheme="minorHAnsi" w:cs="TimesNewRomanPSMT" w:hint="eastAsia"/>
          <w:color w:val="000000"/>
          <w:kern w:val="0"/>
          <w:sz w:val="24"/>
        </w:rPr>
        <w:t>제공한다</w:t>
      </w:r>
      <w:r>
        <w:rPr>
          <w:rFonts w:eastAsiaTheme="minorHAnsi" w:cs="TimesNewRomanPSMT" w:hint="eastAsia"/>
          <w:color w:val="000000"/>
          <w:kern w:val="0"/>
          <w:sz w:val="24"/>
        </w:rPr>
        <w:t>.</w:t>
      </w:r>
      <w:r>
        <w:rPr>
          <w:rFonts w:eastAsiaTheme="minorHAnsi" w:cs="TimesNewRomanPSMT"/>
          <w:color w:val="000000"/>
          <w:kern w:val="0"/>
          <w:sz w:val="24"/>
        </w:rPr>
        <w:t xml:space="preserve"> </w:t>
      </w:r>
    </w:p>
    <w:p w14:paraId="11C2DE56" w14:textId="77777777" w:rsidR="00A2214C" w:rsidRPr="007D5AAD" w:rsidRDefault="00A2214C" w:rsidP="00A2214C">
      <w:pPr>
        <w:wordWrap/>
        <w:adjustRightInd w:val="0"/>
        <w:jc w:val="left"/>
        <w:rPr>
          <w:rFonts w:ascii="TimesNewRomanPSMT" w:eastAsia="TimesNewRomanPSMT" w:cs="TimesNewRomanPSMT"/>
          <w:color w:val="000000"/>
          <w:kern w:val="0"/>
          <w:sz w:val="22"/>
        </w:rPr>
      </w:pPr>
    </w:p>
    <w:p w14:paraId="7BD854D7" w14:textId="77777777" w:rsidR="00A2214C" w:rsidRPr="00E16E50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0" w:name="_Toc41324832"/>
      <w:bookmarkStart w:id="11" w:name="_Toc50242439"/>
      <w:bookmarkStart w:id="12" w:name="_Toc50252387"/>
      <w:bookmarkStart w:id="13" w:name="_Toc140061943"/>
      <w:r w:rsidRPr="00E16E50">
        <w:rPr>
          <w:rFonts w:ascii="Arial" w:eastAsiaTheme="minorHAnsi" w:hAnsi="Arial" w:cs="Arial"/>
          <w:b/>
          <w:sz w:val="24"/>
        </w:rPr>
        <w:t xml:space="preserve">1.2 </w:t>
      </w:r>
      <w:r w:rsidRPr="00E16E50">
        <w:rPr>
          <w:rFonts w:ascii="Arial" w:eastAsiaTheme="minorHAnsi" w:hAnsi="Arial" w:cs="Arial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10"/>
      <w:bookmarkEnd w:id="11"/>
      <w:bookmarkEnd w:id="12"/>
      <w:bookmarkEnd w:id="13"/>
    </w:p>
    <w:p w14:paraId="353BC6E0" w14:textId="69472F50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SD</w:t>
      </w:r>
      <w:r>
        <w:rPr>
          <w:rFonts w:ascii="Arial" w:eastAsiaTheme="minorHAnsi" w:hAnsi="Arial" w:cs="Arial"/>
          <w:sz w:val="24"/>
        </w:rPr>
        <w:t xml:space="preserve">S </w:t>
      </w:r>
      <w:r>
        <w:rPr>
          <w:rFonts w:ascii="Arial" w:eastAsiaTheme="minorHAnsi" w:hAnsi="Arial" w:cs="Arial" w:hint="eastAsia"/>
          <w:sz w:val="24"/>
        </w:rPr>
        <w:t>문서는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/>
          <w:sz w:val="24"/>
        </w:rPr>
        <w:t>MCU</w:t>
      </w:r>
      <w:r>
        <w:rPr>
          <w:rFonts w:ascii="Arial" w:eastAsiaTheme="minorHAnsi" w:hAnsi="Arial" w:cs="Arial" w:hint="eastAsia"/>
          <w:sz w:val="24"/>
        </w:rPr>
        <w:t>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소프트웨어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7D5AAD"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>에만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적용된다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하드웨어에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대한</w:t>
      </w:r>
      <w:r>
        <w:rPr>
          <w:rFonts w:ascii="Arial" w:eastAsiaTheme="minorHAnsi" w:hAnsi="Arial" w:cs="Arial" w:hint="eastAsia"/>
          <w:sz w:val="24"/>
        </w:rPr>
        <w:t xml:space="preserve"> </w:t>
      </w:r>
      <w:r w:rsidR="00417C8F">
        <w:rPr>
          <w:rFonts w:ascii="Arial" w:eastAsiaTheme="minorHAnsi" w:hAnsi="Arial" w:cs="Arial" w:hint="eastAsia"/>
          <w:sz w:val="24"/>
        </w:rPr>
        <w:t>위험은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포함되어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있지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않는다</w:t>
      </w:r>
      <w:r>
        <w:rPr>
          <w:rFonts w:ascii="Arial" w:eastAsiaTheme="minorHAnsi" w:hAnsi="Arial" w:cs="Arial" w:hint="eastAsia"/>
          <w:sz w:val="24"/>
        </w:rPr>
        <w:t>.</w:t>
      </w:r>
      <w:r>
        <w:rPr>
          <w:rFonts w:ascii="Arial" w:eastAsiaTheme="minorHAnsi" w:hAnsi="Arial" w:cs="Arial"/>
          <w:sz w:val="24"/>
        </w:rPr>
        <w:t xml:space="preserve"> </w:t>
      </w:r>
    </w:p>
    <w:p w14:paraId="51494223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p w14:paraId="027B0C7D" w14:textId="77777777" w:rsidR="00A2214C" w:rsidRPr="00EF7ACD" w:rsidRDefault="00A2214C" w:rsidP="00A2214C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4" w:name="_Toc50242440"/>
      <w:bookmarkStart w:id="15" w:name="_Toc50252388"/>
      <w:bookmarkStart w:id="16" w:name="_Toc140061944"/>
      <w:r w:rsidRPr="00EF7ACD">
        <w:rPr>
          <w:rFonts w:ascii="Arial" w:eastAsiaTheme="minorHAnsi" w:hAnsi="Arial" w:cs="Arial" w:hint="eastAsia"/>
          <w:b/>
          <w:sz w:val="24"/>
        </w:rPr>
        <w:t>1</w:t>
      </w:r>
      <w:r w:rsidRPr="00EF7ACD">
        <w:rPr>
          <w:rFonts w:ascii="Arial" w:eastAsiaTheme="minorHAnsi" w:hAnsi="Arial" w:cs="Arial"/>
          <w:b/>
          <w:sz w:val="24"/>
        </w:rPr>
        <w:t xml:space="preserve">.3 </w:t>
      </w:r>
      <w:r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Pr="00EF7ACD">
        <w:rPr>
          <w:rFonts w:ascii="Arial" w:eastAsiaTheme="minorHAnsi" w:hAnsi="Arial" w:cs="Arial" w:hint="eastAsia"/>
          <w:b/>
          <w:sz w:val="24"/>
        </w:rPr>
        <w:t>식별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4"/>
      <w:bookmarkEnd w:id="15"/>
      <w:bookmarkEnd w:id="16"/>
    </w:p>
    <w:p w14:paraId="459ACDBC" w14:textId="77777777" w:rsidR="00A2214C" w:rsidRDefault="00A2214C" w:rsidP="00A2214C">
      <w:pPr>
        <w:wordWrap/>
        <w:rPr>
          <w:rFonts w:ascii="Arial" w:eastAsiaTheme="minorHAnsi" w:hAnsi="Arial" w:cs="Arial"/>
          <w:sz w:val="24"/>
        </w:rPr>
      </w:pPr>
    </w:p>
    <w:tbl>
      <w:tblPr>
        <w:tblStyle w:val="ae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A2214C" w:rsidRPr="00810F4B" w14:paraId="7E93EA08" w14:textId="77777777" w:rsidTr="007D5AAD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5ED37339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 w:rsidRPr="00EF7ACD">
              <w:rPr>
                <w:rFonts w:ascii="Arial" w:eastAsiaTheme="minorHAnsi" w:hAnsi="Arial" w:cs="Arial"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70F83EF3" w14:textId="69F03AD5" w:rsidR="00A2214C" w:rsidRPr="00EF7ACD" w:rsidRDefault="00666FB7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측정기기</w:t>
            </w:r>
          </w:p>
        </w:tc>
      </w:tr>
      <w:tr w:rsidR="00A2214C" w:rsidRPr="00810F4B" w14:paraId="2EF85E5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B863B8E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37A779CC" w14:textId="470109ED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b/>
                <w:sz w:val="22"/>
              </w:rPr>
              <w:t>의료영상저장전송분석장치</w:t>
            </w:r>
            <w:proofErr w:type="spellEnd"/>
          </w:p>
        </w:tc>
      </w:tr>
      <w:tr w:rsidR="00A2214C" w:rsidRPr="00810F4B" w14:paraId="259F0140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947807B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718987F" w14:textId="31C59D7B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Faster</w:t>
            </w:r>
          </w:p>
        </w:tc>
      </w:tr>
      <w:tr w:rsidR="00A2214C" w:rsidRPr="00810F4B" w14:paraId="56DA1A11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5FFFC82B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72AF043E" w14:textId="56F8E5BF" w:rsidR="00A2214C" w:rsidRPr="00EF7ACD" w:rsidRDefault="00417C8F" w:rsidP="00635775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</w:rPr>
              <w:t>Rudens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3F42AA92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B967A2D" w14:textId="1DA09D3E" w:rsidR="00A2214C" w:rsidRPr="00EF7ACD" w:rsidRDefault="00670ADE" w:rsidP="00635775">
            <w:pPr>
              <w:rPr>
                <w:rFonts w:ascii="Arial" w:eastAsiaTheme="minorHAnsi" w:hAnsi="Arial" w:cs="Arial"/>
                <w:sz w:val="22"/>
              </w:rPr>
            </w:pPr>
            <w:r w:rsidRPr="004105AB">
              <w:rPr>
                <w:rFonts w:ascii="Arial" w:eastAsiaTheme="minorHAnsi" w:hAnsi="Arial" w:cs="Arial"/>
                <w:sz w:val="22"/>
              </w:rPr>
              <w:t>1.0</w:t>
            </w:r>
            <w:r w:rsidR="004105AB">
              <w:rPr>
                <w:rFonts w:ascii="Arial" w:eastAsiaTheme="minorHAnsi" w:hAnsi="Arial" w:cs="Arial"/>
                <w:sz w:val="22"/>
              </w:rPr>
              <w:t>0.00</w:t>
            </w:r>
          </w:p>
        </w:tc>
      </w:tr>
      <w:tr w:rsidR="00A2214C" w:rsidRPr="00810F4B" w14:paraId="24FD53E4" w14:textId="77777777" w:rsidTr="007D5AAD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0826D2A0" w14:textId="77777777" w:rsidR="00A2214C" w:rsidRPr="00EF7ACD" w:rsidRDefault="00A2214C" w:rsidP="00635775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 w:hint="eastAsia"/>
                <w:sz w:val="22"/>
              </w:rPr>
              <w:t>소프트웨어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546AEC6F" w14:textId="4F570A44" w:rsidR="00A2214C" w:rsidRPr="00EF7ACD" w:rsidRDefault="00670ADE" w:rsidP="00635775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Class B</w:t>
            </w:r>
          </w:p>
        </w:tc>
      </w:tr>
    </w:tbl>
    <w:p w14:paraId="2AF9D904" w14:textId="77777777" w:rsidR="00A2214C" w:rsidRPr="00E16E50" w:rsidRDefault="00A2214C" w:rsidP="00A2214C">
      <w:pPr>
        <w:wordWrap/>
        <w:rPr>
          <w:rFonts w:ascii="Arial" w:eastAsiaTheme="minorHAnsi" w:hAnsi="Arial" w:cs="Arial"/>
          <w:szCs w:val="20"/>
        </w:rPr>
      </w:pPr>
    </w:p>
    <w:p w14:paraId="4E0740A6" w14:textId="6E37B365" w:rsidR="00A2214C" w:rsidRPr="00E16E50" w:rsidRDefault="00A2214C" w:rsidP="00A2214C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7" w:name="_Toc41324833"/>
      <w:bookmarkStart w:id="18" w:name="_Toc140061945"/>
      <w:r w:rsidRPr="00E16E50">
        <w:rPr>
          <w:rFonts w:ascii="Arial" w:eastAsiaTheme="minorHAnsi" w:hAnsi="Arial" w:cs="Arial"/>
          <w:b/>
          <w:sz w:val="24"/>
        </w:rPr>
        <w:t>1.</w:t>
      </w:r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관련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규격</w:t>
      </w:r>
      <w:r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7"/>
      <w:bookmarkEnd w:id="18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A2214C" w:rsidRPr="00B15179" w14:paraId="56354862" w14:textId="77777777" w:rsidTr="007D5AAD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0748041D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70D27DE9" w14:textId="77777777" w:rsidR="00A2214C" w:rsidRPr="003E3297" w:rsidRDefault="00A2214C" w:rsidP="007D5AAD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A2214C" w:rsidRPr="00B15179" w14:paraId="5A854B98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526B171" w14:textId="77777777" w:rsidR="00A2214C" w:rsidRPr="00A872FA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48720DB9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A2214C" w:rsidRPr="00B15179" w14:paraId="684B369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46B1FACF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</w:t>
            </w:r>
            <w:proofErr w:type="gramStart"/>
            <w:r w:rsidRPr="00AC2DC3">
              <w:rPr>
                <w:rFonts w:asciiTheme="minorHAnsi" w:eastAsiaTheme="minorHAnsi" w:hAnsiTheme="minorHAnsi" w:cs="Arial"/>
                <w:szCs w:val="20"/>
              </w:rPr>
              <w:t>2005]+</w:t>
            </w:r>
            <w:proofErr w:type="gramEnd"/>
            <w:r w:rsidRPr="00AC2DC3">
              <w:rPr>
                <w:rFonts w:asciiTheme="minorHAnsi" w:eastAsiaTheme="minorHAnsi" w:hAnsiTheme="minorHAnsi" w:cs="Arial"/>
                <w:szCs w:val="20"/>
              </w:rPr>
              <w:t>AM1[2012]</w:t>
            </w:r>
          </w:p>
        </w:tc>
        <w:tc>
          <w:tcPr>
            <w:tcW w:w="6803" w:type="dxa"/>
            <w:shd w:val="clear" w:color="auto" w:fill="auto"/>
          </w:tcPr>
          <w:p w14:paraId="34EFA2F4" w14:textId="0FBA793C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saf</w:t>
            </w:r>
            <w:r w:rsidR="00D56807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e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ty and essential performance</w:t>
            </w:r>
          </w:p>
        </w:tc>
      </w:tr>
      <w:tr w:rsidR="00A2214C" w:rsidRPr="00B15179" w14:paraId="0060B47F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87B2C48" w14:textId="715C7820" w:rsidR="00A2214C" w:rsidRPr="00AC2DC3" w:rsidRDefault="00A2214C" w:rsidP="00013AF9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 60601-1-2 [</w:t>
            </w:r>
            <w:r w:rsidR="001337C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185E9AAE" w14:textId="77777777" w:rsidR="00A2214C" w:rsidRPr="00AC2DC3" w:rsidRDefault="00A2214C" w:rsidP="005550ED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A2214C" w:rsidRPr="00B15179" w14:paraId="28B8DA0D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18F910DB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26085530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A2214C" w:rsidRPr="00B15179" w14:paraId="0634B624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691F8F1" w14:textId="53BAE4C1" w:rsidR="00A2214C" w:rsidRPr="00AC2DC3" w:rsidRDefault="00A2214C" w:rsidP="007D5AAD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5)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[</w:t>
            </w:r>
            <w:proofErr w:type="gramStart"/>
            <w:r w:rsidR="00D55DB3">
              <w:rPr>
                <w:rFonts w:asciiTheme="minorHAnsi" w:eastAsiaTheme="minorHAnsi" w:hAnsiTheme="minorHAnsi" w:cs="Arial"/>
                <w:szCs w:val="20"/>
              </w:rPr>
              <w:t>2010]+</w:t>
            </w:r>
            <w:proofErr w:type="gramEnd"/>
            <w:r w:rsidR="00D55DB3">
              <w:rPr>
                <w:rFonts w:asciiTheme="minorHAnsi" w:eastAsiaTheme="minorHAnsi" w:hAnsiTheme="minorHAnsi" w:cs="Arial"/>
                <w:szCs w:val="20"/>
              </w:rPr>
              <w:t>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90815AF" w14:textId="0561CE4D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f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or Basic Safety </w:t>
            </w:r>
            <w:r w:rsidR="00F94E44">
              <w:rPr>
                <w:rFonts w:asciiTheme="minorHAnsi" w:eastAsiaTheme="minorHAnsi" w:hAnsiTheme="minorHAnsi" w:cs="Arial"/>
                <w:szCs w:val="20"/>
              </w:rPr>
              <w:t>a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>nd Essential Performance - Collateral Standard: Usability</w:t>
            </w:r>
          </w:p>
        </w:tc>
      </w:tr>
      <w:tr w:rsidR="00A2214C" w:rsidRPr="00B15179" w14:paraId="1960C656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2F3C3535" w14:textId="24DC5038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D55DB3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33D1F996" w14:textId="77777777" w:rsidR="00A2214C" w:rsidRPr="00AC2DC3" w:rsidRDefault="00A2214C" w:rsidP="007D5AAD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A2214C" w:rsidRPr="00B15179" w14:paraId="63C6BB5E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0D583956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lastRenderedPageBreak/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0C9C5071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A2214C" w:rsidRPr="00B15179" w14:paraId="02FA282B" w14:textId="77777777" w:rsidTr="007D5AAD">
        <w:trPr>
          <w:jc w:val="center"/>
        </w:trPr>
        <w:tc>
          <w:tcPr>
            <w:tcW w:w="2836" w:type="dxa"/>
            <w:shd w:val="clear" w:color="auto" w:fill="auto"/>
          </w:tcPr>
          <w:p w14:paraId="5A0EE774" w14:textId="77777777" w:rsidR="00A2214C" w:rsidRPr="00AC2DC3" w:rsidRDefault="00A2214C" w:rsidP="007D5AAD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08D232F9" w14:textId="77777777" w:rsidR="00A2214C" w:rsidRPr="00AC2DC3" w:rsidRDefault="00A2214C" w:rsidP="007D5AAD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  <w:bookmarkEnd w:id="4"/>
    </w:tbl>
    <w:p w14:paraId="254F36F3" w14:textId="77777777" w:rsidR="00A2214C" w:rsidRDefault="00A2214C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0B739B86" w14:textId="7BFD47CF" w:rsidR="00DD45AC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19" w:name="_Toc140061946"/>
      <w:r>
        <w:rPr>
          <w:rFonts w:ascii="Arial" w:eastAsiaTheme="minorHAnsi" w:hAnsi="Arial" w:cs="Arial"/>
          <w:b/>
          <w:sz w:val="24"/>
        </w:rPr>
        <w:t>2</w:t>
      </w:r>
      <w:r w:rsidR="00504CED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 xml:space="preserve"> </w:t>
      </w:r>
      <w:r w:rsidR="00AD5488" w:rsidRPr="00FD712B">
        <w:rPr>
          <w:rFonts w:ascii="Arial" w:eastAsiaTheme="minorHAnsi" w:hAnsi="Arial" w:cs="Arial"/>
          <w:b/>
          <w:sz w:val="24"/>
        </w:rPr>
        <w:t>위험</w:t>
      </w:r>
      <w:r w:rsidR="00AD5488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관리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계획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 w:rsidRPr="00DD0D1D">
        <w:rPr>
          <w:rFonts w:ascii="Arial" w:eastAsiaTheme="minorHAnsi" w:hAnsi="Arial" w:cs="Arial"/>
          <w:b/>
          <w:sz w:val="24"/>
        </w:rPr>
        <w:t>Risk Management Plan</w:t>
      </w:r>
      <w:r w:rsidR="00DD0D1D">
        <w:rPr>
          <w:rFonts w:ascii="Arial" w:eastAsiaTheme="minorHAnsi" w:hAnsi="Arial" w:cs="Arial"/>
          <w:b/>
          <w:sz w:val="24"/>
        </w:rPr>
        <w:t>)</w:t>
      </w:r>
      <w:bookmarkEnd w:id="19"/>
    </w:p>
    <w:p w14:paraId="42B82620" w14:textId="558776B1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3B056B84" w14:textId="249D9576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 안전성 등급은 소프트웨어요구사항(SOFTWARE REQUIREMENT SPECIFICATION)에 문서화</w:t>
      </w:r>
    </w:p>
    <w:p w14:paraId="59FA897C" w14:textId="5B77E152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낮은 수준의 분류 사용에 대한 이론적 근거 및 문서화한 각 위험관리 방법 구현 검증과 검증 결과를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소프트웨어디자인사양</w:t>
      </w:r>
      <w:r>
        <w:rPr>
          <w:rFonts w:asciiTheme="minorHAnsi" w:eastAsiaTheme="minorEastAsia" w:hAnsiTheme="minorHAnsi" w:cstheme="minorBidi" w:hint="eastAsia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DESIGN SPECIFICATION)에 문서화</w:t>
      </w:r>
    </w:p>
    <w:p w14:paraId="7B792E6A" w14:textId="7CA2197F" w:rsidR="00DD0D1D" w:rsidRPr="00DD0D1D" w:rsidRDefault="00DD0D1D" w:rsidP="00DD0D1D">
      <w:pPr>
        <w:widowControl/>
        <w:wordWrap/>
        <w:autoSpaceDE/>
        <w:autoSpaceDN/>
        <w:ind w:left="425" w:hangingChars="177" w:hanging="425"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-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문서화한 각 위험관리 방법의 구현은 검증되어야 하며, 검증 결과를 소프트웨어Verification, Validation and Test Report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(PEMS SOFTWARE TEST REPORT)에 문</w:t>
      </w:r>
      <w:r>
        <w:rPr>
          <w:rFonts w:asciiTheme="minorHAnsi" w:eastAsiaTheme="minorEastAsia" w:hAnsiTheme="minorHAnsi" w:cstheme="minorBidi" w:hint="eastAsia"/>
          <w:iCs/>
          <w:sz w:val="24"/>
        </w:rPr>
        <w:t>서화</w:t>
      </w:r>
    </w:p>
    <w:p w14:paraId="72F68693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7695AF28" w14:textId="35EDCF79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1) RISK MANAGEMENT는 PEMS를 포함하며, 따라서 IEC 60601-1 14절이 요구사항으로 적용되어야 하며, 필수성능을 가지고 있지 않거나, PESS의 고장이 허용할 수 없는 위험을 발생시키지 않음을 ISO14971의 위험관리로 입증할 수 있을 경우에만 IEC 60601-1 14절 적용을 제외할 수 있다. 따라서 본 장비는 필수성능(IEC 60601-2-22)을 구현하여야 하며 고장이 허용할 수 없는 위험을 발생시키지 않음을 ISO 14971 활동을 통해 입증하기 어렵기 때문에 14절을 적용한다.</w:t>
      </w:r>
    </w:p>
    <w:p w14:paraId="7F3D187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76D982D" w14:textId="66F1F58D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2) ISO 14971의 위험관리 활동은 제품의 기획에서 개발, 생산, 판매/판매 후 사용자에 의한 사용에 이르기까지 제품 수명주기 전체에 대한 위험관리 활동이다. 60601-1:2012의 14절은 PEMS에 대한 요구사항이며, 이 요구사항을 효과적으로 만족시키기 위해 IEC62304:2006를 본 제품의 소프트웨어 개발 프로세스로 적용하였다. IEC62304:2006를 적용하여 개발 절차의 누락에서 발생할 수 있는 위해 요인을 관리하였다. </w:t>
      </w:r>
    </w:p>
    <w:p w14:paraId="7273DFEB" w14:textId="1B651E4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3) 본 제품의 주요기능 요구사항(Software Requirement Specification, SRS)에 따라 아키텍처 디자인을 수행하고, safety classification 정의하고, 발생할 수 있는 위험을 식별한다. 정의된 classification에 따라 IEC62304에 의한 개발프로세스를 적용한다</w:t>
      </w:r>
      <w:r>
        <w:rPr>
          <w:rFonts w:asciiTheme="minorHAnsi" w:eastAsiaTheme="minorEastAsia" w:hAnsiTheme="minorHAnsi" w:cstheme="minorBidi" w:hint="eastAsia"/>
          <w:iCs/>
          <w:sz w:val="24"/>
        </w:rPr>
        <w:t>.</w:t>
      </w:r>
    </w:p>
    <w:p w14:paraId="626237F3" w14:textId="7115F808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lastRenderedPageBreak/>
        <w:t>4) Risk control 방법은 아래의 방법 중 하나 이상으로 수행하며, 식별된 위험에 대해서 위험통제방법을 아키텍처</w:t>
      </w:r>
      <w:r w:rsidR="001C3EC1">
        <w:rPr>
          <w:rFonts w:asciiTheme="minorHAnsi" w:eastAsiaTheme="minorEastAsia" w:hAnsiTheme="minorHAnsi" w:cstheme="minorBidi" w:hint="eastAsia"/>
          <w:iCs/>
          <w:sz w:val="24"/>
        </w:rPr>
        <w:t xml:space="preserve"> 디</w:t>
      </w:r>
      <w:r w:rsidRPr="00DD0D1D">
        <w:rPr>
          <w:rFonts w:asciiTheme="minorHAnsi" w:eastAsiaTheme="minorEastAsia" w:hAnsiTheme="minorHAnsi" w:cstheme="minorBidi" w:hint="eastAsia"/>
          <w:iCs/>
          <w:sz w:val="24"/>
        </w:rPr>
        <w:t>자인과 Software Design Specification(SDS)에 반영한다.</w:t>
      </w:r>
    </w:p>
    <w:p w14:paraId="70A7A3A0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6D094F99" w14:textId="65E08051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(a) 무결성부품</w:t>
      </w:r>
    </w:p>
    <w:p w14:paraId="193F971F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(b) 고장-안전 기능</w:t>
      </w:r>
    </w:p>
    <w:p w14:paraId="37954186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(c) 중복성</w:t>
      </w:r>
    </w:p>
    <w:p w14:paraId="73FF9388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(d) 다양성 </w:t>
      </w:r>
    </w:p>
    <w:p w14:paraId="2ECBD127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>(e) 기능성의 분할</w:t>
      </w:r>
    </w:p>
    <w:p w14:paraId="5C238BAD" w14:textId="77777777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(f) 방어설계, 사용 가능한 출력파워를 제한함으로써 또는 조작기의 이동을 한정하는 수단을 도입함으로써, 잠재적으로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위해한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영향을 제한</w:t>
      </w:r>
    </w:p>
    <w:p w14:paraId="4760E36F" w14:textId="77777777" w:rsid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5AB242C3" w14:textId="72D94CFB" w:rsidR="00DD0D1D" w:rsidRPr="00DD0D1D" w:rsidRDefault="00DD0D1D" w:rsidP="00DD0D1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5) Risk Acceptance criteria: 최초로 식별된 위험과 위험통제 이후의 잔존위험에 대한 </w:t>
      </w:r>
      <w:proofErr w:type="spellStart"/>
      <w:r w:rsidRPr="00DD0D1D">
        <w:rPr>
          <w:rFonts w:asciiTheme="minorHAnsi" w:eastAsiaTheme="minorEastAsia" w:hAnsiTheme="minorHAnsi" w:cstheme="minorBidi" w:hint="eastAsia"/>
          <w:iCs/>
          <w:sz w:val="24"/>
        </w:rPr>
        <w:t>위험수락</w:t>
      </w:r>
      <w:proofErr w:type="spellEnd"/>
      <w:r w:rsidRPr="00DD0D1D">
        <w:rPr>
          <w:rFonts w:asciiTheme="minorHAnsi" w:eastAsiaTheme="minorEastAsia" w:hAnsiTheme="minorHAnsi" w:cstheme="minorBidi" w:hint="eastAsia"/>
          <w:iCs/>
          <w:sz w:val="24"/>
        </w:rPr>
        <w:t xml:space="preserve"> 기준은 아래의 Acceptability of risk을 따른다.</w:t>
      </w:r>
    </w:p>
    <w:p w14:paraId="48E15538" w14:textId="1E209A57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3CDB7EC" w14:textId="6615BB0A" w:rsidR="00DD0D1D" w:rsidRDefault="00DD0D1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AB55475" w14:textId="362858C6" w:rsidR="00DD0D1D" w:rsidRDefault="006E0FDB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0" w:name="_Toc140061947"/>
      <w:r>
        <w:rPr>
          <w:rFonts w:ascii="Arial" w:eastAsiaTheme="minorHAnsi" w:hAnsi="Arial" w:cs="Arial"/>
          <w:b/>
          <w:sz w:val="24"/>
        </w:rPr>
        <w:t>3</w:t>
      </w:r>
      <w:r w:rsidR="00635775">
        <w:rPr>
          <w:rFonts w:ascii="Arial" w:eastAsiaTheme="minorHAnsi" w:hAnsi="Arial" w:cs="Arial"/>
          <w:b/>
          <w:sz w:val="24"/>
        </w:rPr>
        <w:t>.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 w:rsidRPr="00FD712B">
        <w:rPr>
          <w:rFonts w:ascii="Arial" w:eastAsiaTheme="minorHAnsi" w:hAnsi="Arial" w:cs="Arial"/>
          <w:b/>
          <w:sz w:val="24"/>
        </w:rPr>
        <w:t>위험</w:t>
      </w:r>
      <w:r w:rsidR="00DD0D1D" w:rsidRPr="00FD712B">
        <w:rPr>
          <w:rFonts w:ascii="Arial" w:eastAsiaTheme="minorHAnsi" w:hAnsi="Arial" w:cs="Arial"/>
          <w:b/>
          <w:sz w:val="24"/>
        </w:rPr>
        <w:t xml:space="preserve"> </w:t>
      </w:r>
      <w:r w:rsidR="00DD0D1D">
        <w:rPr>
          <w:rFonts w:ascii="Arial" w:eastAsiaTheme="minorHAnsi" w:hAnsi="Arial" w:cs="Arial" w:hint="eastAsia"/>
          <w:b/>
          <w:sz w:val="24"/>
        </w:rPr>
        <w:t>분석</w:t>
      </w:r>
      <w:r w:rsidR="00DD0D1D">
        <w:rPr>
          <w:rFonts w:ascii="Arial" w:eastAsiaTheme="minorHAnsi" w:hAnsi="Arial" w:cs="Arial" w:hint="eastAsia"/>
          <w:b/>
          <w:sz w:val="24"/>
        </w:rPr>
        <w:t xml:space="preserve"> </w:t>
      </w:r>
      <w:r w:rsidR="00DD0D1D">
        <w:rPr>
          <w:rFonts w:ascii="Arial" w:eastAsiaTheme="minorHAnsi" w:hAnsi="Arial" w:cs="Arial"/>
          <w:b/>
          <w:sz w:val="24"/>
        </w:rPr>
        <w:t>(</w:t>
      </w:r>
      <w:r w:rsidR="00DD0D1D">
        <w:rPr>
          <w:rFonts w:ascii="Arial" w:eastAsiaTheme="minorHAnsi" w:hAnsi="Arial" w:cs="Arial" w:hint="eastAsia"/>
          <w:b/>
          <w:sz w:val="24"/>
        </w:rPr>
        <w:t>H</w:t>
      </w:r>
      <w:r w:rsidR="00DD0D1D">
        <w:rPr>
          <w:rFonts w:ascii="Arial" w:eastAsiaTheme="minorHAnsi" w:hAnsi="Arial" w:cs="Arial"/>
          <w:b/>
          <w:sz w:val="24"/>
        </w:rPr>
        <w:t>azard Analysis)</w:t>
      </w:r>
      <w:bookmarkEnd w:id="20"/>
    </w:p>
    <w:p w14:paraId="265612DF" w14:textId="4F1ECAA8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2E6D3676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각 위해요인에 대한 위험평가 방법: 발생가능성(Probability)과 발생 시 심각성(Severity)을 고려하여 분석한다.</w:t>
      </w:r>
    </w:p>
    <w:p w14:paraId="6B51711C" w14:textId="5EC1070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"/>
        <w:gridCol w:w="1647"/>
        <w:gridCol w:w="4917"/>
        <w:gridCol w:w="2484"/>
      </w:tblGrid>
      <w:tr w:rsidR="007D5AAD" w:rsidRPr="00E032FD" w14:paraId="589CF53D" w14:textId="77777777" w:rsidTr="007D5AAD">
        <w:trPr>
          <w:trHeight w:val="370"/>
        </w:trPr>
        <w:tc>
          <w:tcPr>
            <w:tcW w:w="627" w:type="dxa"/>
            <w:tcBorders>
              <w:top w:val="single" w:sz="12" w:space="0" w:color="auto"/>
              <w:lef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94026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1783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2D1E4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위험 심각도</w:t>
            </w:r>
          </w:p>
        </w:tc>
        <w:tc>
          <w:tcPr>
            <w:tcW w:w="5387" w:type="dxa"/>
            <w:tcBorders>
              <w:top w:val="single" w:sz="12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F07DF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심각성</w:t>
            </w:r>
          </w:p>
        </w:tc>
        <w:tc>
          <w:tcPr>
            <w:tcW w:w="2684" w:type="dxa"/>
            <w:tcBorders>
              <w:top w:val="single" w:sz="12" w:space="0" w:color="auto"/>
            </w:tcBorders>
            <w:shd w:val="clear" w:color="auto" w:fill="BFBFBF" w:themeFill="background1" w:themeFillShade="BF"/>
          </w:tcPr>
          <w:p w14:paraId="6B1D2839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b/>
                <w:szCs w:val="20"/>
              </w:rPr>
              <w:t>예시</w:t>
            </w:r>
          </w:p>
        </w:tc>
      </w:tr>
      <w:tr w:rsidR="007D5AAD" w:rsidRPr="00E032FD" w14:paraId="4C7BCB00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878F99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0C7DF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사망에 임박함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49FBC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환자의 사망</w:t>
            </w:r>
          </w:p>
        </w:tc>
        <w:tc>
          <w:tcPr>
            <w:tcW w:w="2684" w:type="dxa"/>
            <w:vAlign w:val="center"/>
          </w:tcPr>
          <w:p w14:paraId="174BA814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사망</w:t>
            </w:r>
          </w:p>
        </w:tc>
      </w:tr>
      <w:tr w:rsidR="007D5AAD" w:rsidRPr="00E032FD" w14:paraId="12DE159B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427A0A2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4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4A345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위독한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CC64D50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영구적 장애 혹은 생명을 위협하는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7E90C4E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환자 조직손상, 출혈</w:t>
            </w:r>
          </w:p>
        </w:tc>
      </w:tr>
      <w:tr w:rsidR="007D5AAD" w:rsidRPr="00E032FD" w14:paraId="7E295A65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CEF8664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C03952D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07EBA15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전문적인 의학적 치료가 필요한 장애 혹은 </w:t>
            </w: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부상초래</w:t>
            </w:r>
            <w:proofErr w:type="spellEnd"/>
          </w:p>
        </w:tc>
        <w:tc>
          <w:tcPr>
            <w:tcW w:w="2684" w:type="dxa"/>
            <w:vAlign w:val="center"/>
          </w:tcPr>
          <w:p w14:paraId="48B5B68F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감염, 감전, 화상</w:t>
            </w:r>
          </w:p>
        </w:tc>
      </w:tr>
      <w:tr w:rsidR="007D5AAD" w:rsidRPr="00E032FD" w14:paraId="139C6FA4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37DDBB7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62BB3E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심각하지 않은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CB6297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전문적 의학적 치료가 필요하지 않는 일시적 장애 혹은 부상 초래</w:t>
            </w:r>
          </w:p>
        </w:tc>
        <w:tc>
          <w:tcPr>
            <w:tcW w:w="2684" w:type="dxa"/>
            <w:vAlign w:val="center"/>
          </w:tcPr>
          <w:p w14:paraId="4361A24E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치료 지연</w:t>
            </w:r>
          </w:p>
        </w:tc>
      </w:tr>
      <w:tr w:rsidR="007D5AAD" w:rsidRPr="00E032FD" w14:paraId="03F68F23" w14:textId="77777777" w:rsidTr="007D5AAD">
        <w:trPr>
          <w:trHeight w:val="370"/>
        </w:trPr>
        <w:tc>
          <w:tcPr>
            <w:tcW w:w="627" w:type="dxa"/>
            <w:tcBorders>
              <w:lef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373B03B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1783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83CB67A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무시해도 좋은</w:t>
            </w:r>
          </w:p>
        </w:tc>
        <w:tc>
          <w:tcPr>
            <w:tcW w:w="538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C3147A8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불편함 혹은 일시적인 불만족</w:t>
            </w:r>
          </w:p>
        </w:tc>
        <w:tc>
          <w:tcPr>
            <w:tcW w:w="2684" w:type="dxa"/>
            <w:vAlign w:val="center"/>
          </w:tcPr>
          <w:p w14:paraId="5996A9A2" w14:textId="77777777" w:rsidR="007D5AAD" w:rsidRPr="00E032FD" w:rsidRDefault="007D5AAD" w:rsidP="007D5AAD">
            <w:pPr>
              <w:ind w:leftChars="78" w:left="156" w:right="200" w:firstLineChars="8" w:firstLine="16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사용 중 불편함 (제품손상, 제품품질저하)</w:t>
            </w:r>
          </w:p>
        </w:tc>
      </w:tr>
      <w:tr w:rsidR="007D5AAD" w:rsidRPr="00E032FD" w14:paraId="6DCE5011" w14:textId="77777777" w:rsidTr="007D5AAD">
        <w:trPr>
          <w:trHeight w:val="370"/>
        </w:trPr>
        <w:tc>
          <w:tcPr>
            <w:tcW w:w="10481" w:type="dxa"/>
            <w:gridSpan w:val="4"/>
            <w:tcBorders>
              <w:left w:val="nil"/>
              <w:bottom w:val="single" w:sz="12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4DDD8A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2E36E63E" w14:textId="046C63D3" w:rsidR="007D5AAD" w:rsidRDefault="007D5AAD" w:rsidP="00393E93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686D38EB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tbl>
      <w:tblPr>
        <w:tblW w:w="0" w:type="auto"/>
        <w:tblInd w:w="102" w:type="dxa"/>
        <w:tblBorders>
          <w:top w:val="single" w:sz="2" w:space="0" w:color="000000"/>
          <w:bottom w:val="single" w:sz="2" w:space="0" w:color="000000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2"/>
        <w:gridCol w:w="1879"/>
        <w:gridCol w:w="7029"/>
      </w:tblGrid>
      <w:tr w:rsidR="007D5AAD" w:rsidRPr="00E032FD" w14:paraId="2BF7BCFF" w14:textId="77777777" w:rsidTr="007D5AAD">
        <w:trPr>
          <w:trHeight w:val="370"/>
        </w:trPr>
        <w:tc>
          <w:tcPr>
            <w:tcW w:w="2891" w:type="dxa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7C249F0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등급</w:t>
            </w:r>
          </w:p>
        </w:tc>
        <w:tc>
          <w:tcPr>
            <w:tcW w:w="759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BFBFBF" w:themeFill="background1" w:themeFillShade="BF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39B6828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b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b/>
                <w:szCs w:val="20"/>
              </w:rPr>
              <w:t>발생가능성</w:t>
            </w:r>
          </w:p>
        </w:tc>
      </w:tr>
      <w:tr w:rsidR="007D5AAD" w:rsidRPr="00E032FD" w14:paraId="31B2246B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A1A3CDB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5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D7C9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자주발생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C0ACCE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10-3</w:t>
            </w:r>
          </w:p>
        </w:tc>
      </w:tr>
      <w:tr w:rsidR="007D5AAD" w:rsidRPr="00E032FD" w14:paraId="6BCC5BD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2BDE96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lastRenderedPageBreak/>
              <w:t>4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006DF6F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proofErr w:type="spellStart"/>
            <w:r w:rsidRPr="00E032FD">
              <w:rPr>
                <w:rFonts w:asciiTheme="minorEastAsia" w:eastAsiaTheme="minorEastAsia" w:hAnsiTheme="minorEastAsia"/>
                <w:szCs w:val="20"/>
              </w:rPr>
              <w:t>있음직함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2B66EFB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10-3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10-4</w:t>
            </w:r>
          </w:p>
        </w:tc>
      </w:tr>
      <w:tr w:rsidR="007D5AAD" w:rsidRPr="00E032FD" w14:paraId="163C7CFD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ED0E78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3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50DBB3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가끔 발생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7092E27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10-4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10-5</w:t>
            </w:r>
          </w:p>
        </w:tc>
      </w:tr>
      <w:tr w:rsidR="007D5AAD" w:rsidRPr="00E032FD" w14:paraId="06A995A7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993C230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2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48D81D5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>별로 발생하지 않음</w:t>
            </w:r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3BA8C69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&lt; 10-5 and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≥ 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10-6</w:t>
            </w:r>
          </w:p>
        </w:tc>
      </w:tr>
      <w:tr w:rsidR="007D5AAD" w:rsidRPr="00E032FD" w14:paraId="6E173512" w14:textId="77777777" w:rsidTr="007D5AAD">
        <w:trPr>
          <w:trHeight w:val="370"/>
        </w:trPr>
        <w:tc>
          <w:tcPr>
            <w:tcW w:w="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2DEE4A9" w14:textId="77777777" w:rsidR="007D5AAD" w:rsidRPr="00E032FD" w:rsidRDefault="007D5AAD" w:rsidP="007D5AAD">
            <w:pPr>
              <w:wordWrap/>
              <w:snapToGrid w:val="0"/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1</w:t>
            </w:r>
          </w:p>
        </w:tc>
        <w:tc>
          <w:tcPr>
            <w:tcW w:w="20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6FBB1" w14:textId="77777777" w:rsidR="007D5AAD" w:rsidRPr="00E032FD" w:rsidRDefault="007D5AAD" w:rsidP="007D5AAD">
            <w:pPr>
              <w:jc w:val="center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발생 </w:t>
            </w:r>
            <w:proofErr w:type="spellStart"/>
            <w:r w:rsidRPr="00E032FD">
              <w:rPr>
                <w:rFonts w:asciiTheme="minorEastAsia" w:eastAsiaTheme="minorEastAsia" w:hAnsiTheme="minorEastAsia" w:hint="eastAsia"/>
                <w:szCs w:val="20"/>
              </w:rPr>
              <w:t>가능성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없음</w:t>
            </w:r>
            <w:proofErr w:type="spellEnd"/>
          </w:p>
        </w:tc>
        <w:tc>
          <w:tcPr>
            <w:tcW w:w="7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2760A" w14:textId="77777777" w:rsidR="007D5AAD" w:rsidRPr="00E032FD" w:rsidRDefault="007D5AAD" w:rsidP="007D5AAD">
            <w:pPr>
              <w:ind w:right="200"/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&lt; 10-6</w:t>
            </w:r>
          </w:p>
        </w:tc>
      </w:tr>
      <w:tr w:rsidR="007D5AAD" w:rsidRPr="00E032FD" w14:paraId="617D3386" w14:textId="77777777" w:rsidTr="007D5AAD">
        <w:trPr>
          <w:trHeight w:val="370"/>
        </w:trPr>
        <w:tc>
          <w:tcPr>
            <w:tcW w:w="10490" w:type="dxa"/>
            <w:gridSpan w:val="3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5BF2C5" w14:textId="77777777" w:rsidR="007D5AAD" w:rsidRPr="00E032FD" w:rsidRDefault="007D5AAD" w:rsidP="007D5AAD">
            <w:pPr>
              <w:jc w:val="left"/>
              <w:rPr>
                <w:rFonts w:asciiTheme="minorEastAsia" w:eastAsiaTheme="minorEastAsia" w:hAnsiTheme="minorEastAsia"/>
                <w:szCs w:val="20"/>
              </w:rPr>
            </w:pPr>
            <w:r w:rsidRPr="00E032FD">
              <w:rPr>
                <w:rFonts w:asciiTheme="minorEastAsia" w:eastAsiaTheme="minorEastAsia" w:hAnsiTheme="minorEastAsia" w:hint="eastAsia"/>
                <w:szCs w:val="20"/>
              </w:rPr>
              <w:t>*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Reference of definition;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 xml:space="preserve"> 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>ISO 14971:20</w:t>
            </w:r>
            <w:r w:rsidRPr="00E032FD">
              <w:rPr>
                <w:rFonts w:asciiTheme="minorEastAsia" w:eastAsiaTheme="minorEastAsia" w:hAnsiTheme="minorEastAsia" w:hint="eastAsia"/>
                <w:szCs w:val="20"/>
              </w:rPr>
              <w:t>07</w:t>
            </w:r>
            <w:r w:rsidRPr="00E032FD">
              <w:rPr>
                <w:rFonts w:asciiTheme="minorEastAsia" w:eastAsiaTheme="minorEastAsia" w:hAnsiTheme="minorEastAsia"/>
                <w:szCs w:val="20"/>
              </w:rPr>
              <w:t xml:space="preserve"> annex D.3.4.2</w:t>
            </w:r>
          </w:p>
        </w:tc>
      </w:tr>
    </w:tbl>
    <w:p w14:paraId="08B0D132" w14:textId="77777777" w:rsidR="007D5AAD" w:rsidRP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263AD741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/>
          <w:iCs/>
          <w:sz w:val="24"/>
        </w:rPr>
        <w:t xml:space="preserve">1)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2개의 위험 영역</w:t>
      </w:r>
    </w:p>
    <w:p w14:paraId="3A609CB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7694352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발생가능성</w:t>
      </w:r>
      <w:r w:rsidRPr="007D5AAD">
        <w:rPr>
          <w:rFonts w:asciiTheme="minorHAnsi" w:eastAsiaTheme="minorEastAsia" w:hAnsiTheme="minorHAnsi" w:cstheme="minorBidi"/>
          <w:iCs/>
          <w:sz w:val="24"/>
        </w:rPr>
        <w:t>(Probability)과 심각성(Severity)이 조합되는 “</w:t>
      </w:r>
      <w:proofErr w:type="spellStart"/>
      <w:r w:rsidRPr="007D5AAD">
        <w:rPr>
          <w:rFonts w:asciiTheme="minorHAnsi" w:eastAsiaTheme="minorEastAsia" w:hAnsiTheme="minorHAnsi" w:cstheme="minorBidi"/>
          <w:iCs/>
          <w:sz w:val="24"/>
        </w:rPr>
        <w:t>메트릭스</w:t>
      </w:r>
      <w:proofErr w:type="spellEnd"/>
      <w:r w:rsidRPr="007D5AAD">
        <w:rPr>
          <w:rFonts w:asciiTheme="minorHAnsi" w:eastAsiaTheme="minorEastAsia" w:hAnsiTheme="minorHAnsi" w:cstheme="minorBidi"/>
          <w:iCs/>
          <w:sz w:val="24"/>
        </w:rPr>
        <w:t xml:space="preserve"> 방식”을 사용한다. 산정된 모든 위험은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>개의 위험영역으로 나누어 고려한다.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 xml:space="preserve"> 각 위험영역은 </w:t>
      </w:r>
      <w:r w:rsidRPr="007D5AAD">
        <w:rPr>
          <w:rFonts w:asciiTheme="minorHAnsi" w:eastAsiaTheme="minorEastAsia" w:hAnsiTheme="minorHAnsi" w:cstheme="minorBidi"/>
          <w:iCs/>
          <w:sz w:val="24"/>
        </w:rPr>
        <w:t>ISO 14971:20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07를 기준으로 위험 수준에 따라 다르게 위험통제 한다.</w:t>
      </w:r>
    </w:p>
    <w:p w14:paraId="0C4859AA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EA47D10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2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위험을 계산하는 방법</w:t>
      </w:r>
    </w:p>
    <w:p w14:paraId="175EB265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26EE8F8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수준(LEVEL) = 발생가능성 X 심각성</w:t>
      </w:r>
    </w:p>
    <w:p w14:paraId="290508C8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412EB939" w14:textId="77777777" w:rsidR="007D5AAD" w:rsidRPr="007D5AAD" w:rsidRDefault="007D5AAD" w:rsidP="007D5AAD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7D5AAD">
        <w:rPr>
          <w:rFonts w:asciiTheme="minorHAnsi" w:eastAsiaTheme="minorEastAsia" w:hAnsiTheme="minorHAnsi" w:cstheme="minorBidi" w:hint="eastAsia"/>
          <w:iCs/>
          <w:sz w:val="24"/>
        </w:rPr>
        <w:t>3</w:t>
      </w:r>
      <w:r w:rsidRPr="007D5AAD">
        <w:rPr>
          <w:rFonts w:asciiTheme="minorHAnsi" w:eastAsiaTheme="minorEastAsia" w:hAnsiTheme="minorHAnsi" w:cstheme="minorBidi"/>
          <w:iCs/>
          <w:sz w:val="24"/>
        </w:rPr>
        <w:t xml:space="preserve">) </w:t>
      </w:r>
      <w:r w:rsidRPr="007D5AAD">
        <w:rPr>
          <w:rFonts w:asciiTheme="minorHAnsi" w:eastAsiaTheme="minorEastAsia" w:hAnsiTheme="minorHAnsi" w:cstheme="minorBidi" w:hint="eastAsia"/>
          <w:iCs/>
          <w:sz w:val="24"/>
        </w:rPr>
        <w:t>위험 매트릭스</w:t>
      </w:r>
    </w:p>
    <w:p w14:paraId="38848E02" w14:textId="77777777" w:rsidR="007D5AAD" w:rsidRPr="00E032FD" w:rsidRDefault="007D5AAD" w:rsidP="007D5AAD">
      <w:pPr>
        <w:wordWrap/>
        <w:adjustRightInd w:val="0"/>
        <w:jc w:val="left"/>
        <w:rPr>
          <w:rFonts w:asciiTheme="minorEastAsia" w:eastAsiaTheme="minorEastAsia" w:hAnsiTheme="minorEastAsia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1C3EC1" w:rsidRPr="00E032FD" w14:paraId="282DD726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FBDF3B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21" w:name="_Hlk50083760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53B22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AC0C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6D07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0D6ED77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060AF3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25</w:t>
            </w:r>
          </w:p>
        </w:tc>
      </w:tr>
      <w:tr w:rsidR="001C3EC1" w:rsidRPr="00E032FD" w14:paraId="52CED9B9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A3A4C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DF4FCD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94DE2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1B9B4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A21624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DC39242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20</w:t>
            </w:r>
          </w:p>
        </w:tc>
      </w:tr>
      <w:tr w:rsidR="001C3EC1" w:rsidRPr="00E032FD" w14:paraId="5FDC017B" w14:textId="77777777" w:rsidTr="00897224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4836FD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6589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E611EEC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EEC38ED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9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75092D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91F466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15</w:t>
            </w:r>
          </w:p>
        </w:tc>
      </w:tr>
      <w:tr w:rsidR="001C3EC1" w:rsidRPr="00E032FD" w14:paraId="340BDC72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31AA6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A62AEF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6DE53F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48846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B0C0A14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8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7EB96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10</w:t>
            </w:r>
          </w:p>
        </w:tc>
      </w:tr>
      <w:tr w:rsidR="001C3EC1" w:rsidRPr="00E032FD" w14:paraId="1C72921F" w14:textId="77777777" w:rsidTr="00897224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14E34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5FB07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400F236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358D191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16C7A40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599AA32B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5</w:t>
            </w:r>
          </w:p>
        </w:tc>
      </w:tr>
      <w:tr w:rsidR="001C3EC1" w:rsidRPr="00E032FD" w14:paraId="7E91018F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25C7F82" w14:textId="77777777" w:rsidR="001C3EC1" w:rsidRPr="00E032FD" w:rsidRDefault="001C3EC1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61948CAB" w14:textId="77777777" w:rsidR="001C3EC1" w:rsidRPr="00E032FD" w:rsidRDefault="001C3EC1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E5726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6F63DEE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6AD779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ED92688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BA8069F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7812EC15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F7D83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272F8AAE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E80BFA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2205CB3" w14:textId="77777777" w:rsidR="001C3EC1" w:rsidRPr="00E032FD" w:rsidRDefault="001C3EC1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21"/>
    </w:tbl>
    <w:p w14:paraId="3BD6F747" w14:textId="77777777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45E6E585" w14:textId="6C92EC86" w:rsidR="007D5AAD" w:rsidRDefault="007D5AAD" w:rsidP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b/>
          <w:sz w:val="24"/>
        </w:rPr>
      </w:pPr>
    </w:p>
    <w:p w14:paraId="680EACE7" w14:textId="3EB8BE7E" w:rsidR="00AD5488" w:rsidRPr="00DD0D1D" w:rsidRDefault="006E0FDB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  <w:bookmarkStart w:id="22" w:name="_Toc140061948"/>
      <w:r>
        <w:rPr>
          <w:rFonts w:ascii="Arial" w:eastAsiaTheme="minorHAnsi" w:hAnsi="Arial" w:cs="Arial"/>
          <w:b/>
          <w:sz w:val="24"/>
        </w:rPr>
        <w:t>4</w:t>
      </w:r>
      <w:r w:rsidR="00504CED">
        <w:rPr>
          <w:rFonts w:ascii="Arial" w:eastAsiaTheme="minorHAnsi" w:hAnsi="Arial" w:cs="Arial"/>
          <w:b/>
          <w:sz w:val="24"/>
        </w:rPr>
        <w:t>.</w:t>
      </w:r>
      <w:r w:rsid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사용목적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및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의료기기의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안전성과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393E93" w:rsidRPr="00DD0D1D">
        <w:rPr>
          <w:rFonts w:ascii="Arial" w:eastAsiaTheme="minorHAnsi" w:hAnsi="Arial" w:cs="Arial"/>
          <w:b/>
          <w:sz w:val="24"/>
        </w:rPr>
        <w:t>관련</w:t>
      </w:r>
      <w:r w:rsidR="00393E93" w:rsidRPr="00DD0D1D">
        <w:rPr>
          <w:rFonts w:ascii="Arial" w:eastAsiaTheme="minorHAnsi" w:hAnsi="Arial" w:cs="Arial" w:hint="eastAsia"/>
          <w:b/>
          <w:sz w:val="24"/>
        </w:rPr>
        <w:t>한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특성</w:t>
      </w:r>
      <w:r w:rsidR="00AD5488" w:rsidRPr="00DD0D1D">
        <w:rPr>
          <w:rFonts w:ascii="Arial" w:eastAsiaTheme="minorHAnsi" w:hAnsi="Arial" w:cs="Arial"/>
          <w:b/>
          <w:sz w:val="24"/>
        </w:rPr>
        <w:t xml:space="preserve"> </w:t>
      </w:r>
      <w:r w:rsidR="00AD5488" w:rsidRPr="00DD0D1D">
        <w:rPr>
          <w:rFonts w:ascii="Arial" w:eastAsiaTheme="minorHAnsi" w:hAnsi="Arial" w:cs="Arial"/>
          <w:b/>
          <w:sz w:val="24"/>
        </w:rPr>
        <w:t>식별</w:t>
      </w:r>
      <w:bookmarkEnd w:id="22"/>
    </w:p>
    <w:p w14:paraId="25708A25" w14:textId="66F62C14" w:rsidR="00AD5488" w:rsidRDefault="00AD5488" w:rsidP="00393E93">
      <w:pPr>
        <w:pStyle w:val="a9"/>
        <w:wordWrap/>
        <w:ind w:leftChars="0" w:left="450"/>
        <w:jc w:val="left"/>
        <w:rPr>
          <w:rFonts w:ascii="Arial" w:eastAsiaTheme="minorHAnsi" w:hAnsi="Arial" w:cs="Arial"/>
          <w:b/>
          <w:sz w:val="24"/>
        </w:rPr>
      </w:pPr>
      <w:r w:rsidRPr="005538BE">
        <w:rPr>
          <w:rFonts w:ascii="Arial" w:eastAsiaTheme="minorHAnsi" w:hAnsi="Arial" w:cs="Arial"/>
          <w:b/>
          <w:sz w:val="24"/>
        </w:rPr>
        <w:t>(Intended use and identification of characteristics related to the safety)</w:t>
      </w:r>
    </w:p>
    <w:p w14:paraId="0441F41E" w14:textId="77777777" w:rsidR="005538BE" w:rsidRPr="005538BE" w:rsidRDefault="005538BE" w:rsidP="007B34C8">
      <w:pPr>
        <w:pStyle w:val="a9"/>
        <w:wordWrap/>
        <w:spacing w:line="360" w:lineRule="auto"/>
        <w:ind w:leftChars="0" w:left="450"/>
        <w:jc w:val="left"/>
        <w:rPr>
          <w:rFonts w:ascii="Arial" w:eastAsiaTheme="minorHAnsi" w:hAnsi="Arial" w:cs="Arial"/>
          <w:b/>
          <w:sz w:val="24"/>
        </w:rPr>
      </w:pPr>
    </w:p>
    <w:p w14:paraId="3263DC7A" w14:textId="77777777" w:rsidR="00855C7D" w:rsidRDefault="00855C7D" w:rsidP="006E0FDB">
      <w:pPr>
        <w:wordWrap/>
        <w:jc w:val="left"/>
        <w:outlineLvl w:val="0"/>
        <w:rPr>
          <w:rFonts w:ascii="Arial" w:eastAsiaTheme="minorHAnsi" w:hAnsi="Arial" w:cs="Arial"/>
          <w:b/>
          <w:sz w:val="24"/>
        </w:rPr>
      </w:pPr>
    </w:p>
    <w:p w14:paraId="7627B5E7" w14:textId="2DC5CADF" w:rsidR="00855C7D" w:rsidRPr="00E16E50" w:rsidRDefault="00855C7D" w:rsidP="00855C7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23" w:name="_Toc140061949"/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>1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/>
          <w:b/>
          <w:sz w:val="24"/>
        </w:rPr>
        <w:t>사용</w:t>
      </w:r>
      <w:r w:rsidRPr="007D5AAD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/>
          <w:b/>
          <w:sz w:val="24"/>
        </w:rPr>
        <w:t>목적</w:t>
      </w:r>
      <w:r w:rsidRPr="007D5AAD">
        <w:rPr>
          <w:rFonts w:ascii="Arial" w:eastAsiaTheme="minorHAnsi" w:hAnsi="Arial" w:cs="Arial"/>
          <w:b/>
          <w:sz w:val="24"/>
        </w:rPr>
        <w:t xml:space="preserve"> (Intended use)</w:t>
      </w:r>
      <w:bookmarkEnd w:id="23"/>
    </w:p>
    <w:p w14:paraId="2A4CD7EF" w14:textId="77777777" w:rsidR="00C45177" w:rsidRDefault="00C45177" w:rsidP="00E4550A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</w:p>
    <w:p w14:paraId="1509FAD4" w14:textId="6759D3E9" w:rsidR="00855C7D" w:rsidRPr="00E16E50" w:rsidRDefault="00855C7D" w:rsidP="00855C7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24" w:name="_Toc140061950"/>
      <w:r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>.</w:t>
      </w:r>
      <w:r>
        <w:rPr>
          <w:rFonts w:ascii="Arial" w:eastAsiaTheme="minorHAnsi" w:hAnsi="Arial" w:cs="Arial"/>
          <w:b/>
          <w:sz w:val="24"/>
        </w:rPr>
        <w:t>2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의료기기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안전성과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관련한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특성</w:t>
      </w:r>
      <w:r w:rsidRPr="007D5AAD">
        <w:rPr>
          <w:rFonts w:ascii="Arial" w:eastAsiaTheme="minorHAnsi" w:hAnsi="Arial" w:cs="Arial" w:hint="eastAsia"/>
          <w:b/>
          <w:sz w:val="24"/>
        </w:rPr>
        <w:t xml:space="preserve"> </w:t>
      </w:r>
      <w:r w:rsidRPr="007D5AAD">
        <w:rPr>
          <w:rFonts w:ascii="Arial" w:eastAsiaTheme="minorHAnsi" w:hAnsi="Arial" w:cs="Arial" w:hint="eastAsia"/>
          <w:b/>
          <w:sz w:val="24"/>
        </w:rPr>
        <w:t>식별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 w:rsidRPr="003D0E3B">
        <w:rPr>
          <w:rFonts w:ascii="Arial" w:eastAsiaTheme="minorHAnsi" w:hAnsi="Arial" w:cs="Arial"/>
          <w:b/>
          <w:sz w:val="24"/>
        </w:rPr>
        <w:t>(Identification of characteristics related to the safety of the medical device)</w:t>
      </w:r>
      <w:bookmarkEnd w:id="24"/>
    </w:p>
    <w:p w14:paraId="597E6E9B" w14:textId="06B5ABBF" w:rsidR="007D5AAD" w:rsidRDefault="007D5AAD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 w:hint="eastAsia"/>
          <w:sz w:val="24"/>
        </w:rPr>
      </w:pPr>
    </w:p>
    <w:p w14:paraId="165E4484" w14:textId="3A97A286" w:rsidR="0006404B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1</w:t>
      </w:r>
      <w:r>
        <w:rPr>
          <w:rFonts w:ascii="Arial" w:eastAsiaTheme="minorHAnsi" w:hAnsi="Arial" w:cs="Arial"/>
          <w:sz w:val="24"/>
        </w:rPr>
        <w:t xml:space="preserve">) </w:t>
      </w:r>
      <w:r>
        <w:rPr>
          <w:rFonts w:ascii="Arial" w:eastAsiaTheme="minorHAnsi" w:hAnsi="Arial" w:cs="Arial" w:hint="eastAsia"/>
          <w:sz w:val="24"/>
        </w:rPr>
        <w:t>의료기기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안전성과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관련한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특성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식별</w:t>
      </w:r>
    </w:p>
    <w:p w14:paraId="397749BB" w14:textId="77777777" w:rsidR="0006404B" w:rsidRPr="00902969" w:rsidRDefault="0006404B" w:rsidP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(</w:t>
      </w:r>
      <w:r w:rsidRPr="005538BE">
        <w:rPr>
          <w:rFonts w:ascii="Arial" w:eastAsiaTheme="minorHAnsi" w:hAnsi="Arial" w:cs="Arial"/>
          <w:sz w:val="24"/>
        </w:rPr>
        <w:t>Identification of characteristics related to the safety of the medical device</w:t>
      </w:r>
      <w:r>
        <w:rPr>
          <w:rFonts w:ascii="Arial" w:eastAsiaTheme="minorHAnsi" w:hAnsi="Arial" w:cs="Arial"/>
          <w:sz w:val="24"/>
        </w:rPr>
        <w:t>)</w:t>
      </w:r>
    </w:p>
    <w:p w14:paraId="30546A3E" w14:textId="77777777" w:rsidR="0006404B" w:rsidRDefault="0006404B" w:rsidP="0006404B">
      <w:pPr>
        <w:wordWrap/>
        <w:jc w:val="left"/>
        <w:rPr>
          <w:rFonts w:ascii="Arial" w:hAnsi="Arial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06404B" w:rsidRPr="005350CF" w14:paraId="7963A848" w14:textId="77777777" w:rsidTr="0006404B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17CA829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64C0C5B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7E82C244" w14:textId="77777777" w:rsidR="0006404B" w:rsidRPr="005350CF" w:rsidRDefault="0006404B" w:rsidP="0006404B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6404B" w:rsidRPr="005350CF" w14:paraId="6BC205F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F3BBC7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의도된 용도는 무엇이고 의료기기는 어떤 방식으로 사용될 것인가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BA8AEF" w14:textId="2EF7DD9C" w:rsidR="0006404B" w:rsidRPr="005C49B6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  <w:lang w:val="en-GB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70BAFB" w14:textId="72C8A322" w:rsidR="0006404B" w:rsidRPr="005350CF" w:rsidRDefault="005C49B6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질병부의 내부 구조를 빛을 이용하여 측정하는 장치</w:t>
            </w:r>
          </w:p>
        </w:tc>
      </w:tr>
      <w:tr w:rsidR="0006404B" w:rsidRPr="005350CF" w14:paraId="3DA3025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6B222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체내 이식용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0A1B24" w14:textId="18B779B7" w:rsidR="0006404B" w:rsidRPr="005350CF" w:rsidRDefault="005C49B6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C02046" w14:textId="2DCDBC83" w:rsidR="0006404B" w:rsidRPr="005350CF" w:rsidRDefault="000966C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기기 자체는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5BF973A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E509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 또는 다른 사람들과 접촉하도록 되어 있는 의료기기인가?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86DADF" w14:textId="21B9D89D" w:rsidR="0006404B" w:rsidRPr="005350CF" w:rsidRDefault="00910A8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8755F5" w14:textId="411A6CD3" w:rsidR="0006404B" w:rsidRPr="005350CF" w:rsidRDefault="0095184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7B5DDB" w14:paraId="19DC58E6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D63A0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재료 또는 부품이 의료기기를 위하여 또는 의료기기와 함께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또는 의료기기에 함께 </w:t>
            </w:r>
            <w:proofErr w:type="gramStart"/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 되었는가</w:t>
            </w:r>
            <w:proofErr w:type="gramEnd"/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7D54D8" w14:textId="2BC3E428" w:rsidR="0006404B" w:rsidRPr="005350CF" w:rsidRDefault="00AD660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2CB9AF" w14:textId="3A193B01" w:rsidR="0006404B" w:rsidRPr="007B5DDB" w:rsidRDefault="00AD660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987F85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42C7286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54B3FB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에너지가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D8AA0C" w14:textId="0E846BBE" w:rsidR="0006404B" w:rsidRPr="005350CF" w:rsidRDefault="004B376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006247" w14:textId="1D1CEB73" w:rsidR="0006404B" w:rsidRPr="005350CF" w:rsidRDefault="004B376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 에너지</w:t>
            </w:r>
          </w:p>
        </w:tc>
      </w:tr>
      <w:tr w:rsidR="0006404B" w:rsidRPr="005350CF" w14:paraId="04AF4A8F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6656A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물질이 환자에게 공급되거나 환자로부터 추출되는가?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163C74" w14:textId="576DBE4D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19D93A" w14:textId="4B22AEDF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A896C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CC042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생물학적 물질이 재사용, 수혈 또는 이식을 위해 가공처리 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C8FCFA" w14:textId="27357D53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9DD95D" w14:textId="4A15A5BB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71E4378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AC5F60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의료기기가 멸균되어 공급되는가, 사용자가 멸균하도록 되어 있는가, 또는 다른 미생물 학적 통제가 적용되는가?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D3CA0F" w14:textId="6406B6AB" w:rsidR="0006404B" w:rsidRPr="005350CF" w:rsidRDefault="006E23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FFB4F4F" w14:textId="709AB9C0" w:rsidR="0006404B" w:rsidRPr="005350CF" w:rsidRDefault="006E23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B88066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0F2E2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2E45A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사용자가 정기적으로 의료기기 세척과 살균을 하도록 되어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6A8D06" w14:textId="4ED2DB83" w:rsidR="0006404B" w:rsidRPr="005350CF" w:rsidRDefault="00AE2E61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B0E683" w14:textId="0A3C1E10" w:rsidR="0006404B" w:rsidRPr="005350CF" w:rsidRDefault="00AE2E61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E5A708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6B97CE" w14:textId="77777777" w:rsidR="0006404B" w:rsidRPr="002E45A8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환자의 환경을 변화시키고자 하는 목적이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AB9EC4" w14:textId="170EB271" w:rsidR="0006404B" w:rsidRPr="005350CF" w:rsidRDefault="006C2FE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69262" w14:textId="29E050B9" w:rsidR="0006404B" w:rsidRPr="005350CF" w:rsidRDefault="006C2FE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7711B01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9BA3FD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측정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EEFC8D" w14:textId="5E771C40" w:rsidR="0006404B" w:rsidRPr="005350CF" w:rsidRDefault="0060273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7D2536" w14:textId="77777777" w:rsidR="0006404B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525B6651" w14:textId="1CF16C2B" w:rsidR="000A3629" w:rsidRPr="005350CF" w:rsidRDefault="000A362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199788B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25A63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해석용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6764D" w14:textId="7E32A507" w:rsidR="0006404B" w:rsidRPr="005350CF" w:rsidRDefault="000A362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E843AC" w14:textId="77777777" w:rsidR="000A3629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심혈관 영상 진단기기</w:t>
            </w:r>
          </w:p>
          <w:p w14:paraId="49D55E82" w14:textId="4E78DCCC" w:rsidR="0006404B" w:rsidRPr="005350CF" w:rsidRDefault="000A3629" w:rsidP="000A3629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FFR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machine learning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으로 예측</w:t>
            </w:r>
          </w:p>
        </w:tc>
      </w:tr>
      <w:tr w:rsidR="0006404B" w:rsidRPr="005350CF" w14:paraId="307CBBBC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564354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lastRenderedPageBreak/>
              <w:t>다른 의료기기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약품 또는 다른 의학 기술과 연계하여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5E0252" w14:textId="1A164592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18BEFD6" w14:textId="27DB5BE4" w:rsidR="0006404B" w:rsidRPr="005350CF" w:rsidRDefault="00F94DA0" w:rsidP="00F94DA0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019E15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AF0B7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불필요한 에너지나 물질의 출력이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317904" w14:textId="18EF4E3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0FC74CE" w14:textId="2D03AE6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소음,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진동,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전자파</w:t>
            </w:r>
          </w:p>
        </w:tc>
      </w:tr>
      <w:tr w:rsidR="0006404B" w:rsidRPr="005350CF" w14:paraId="5E5D4425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E5E27F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환경적 영향에 민감한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2F2EEE" w14:textId="0145E7D5" w:rsidR="0006404B" w:rsidRPr="005350CF" w:rsidRDefault="00F94D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282D43" w14:textId="71DB7E03" w:rsidR="0006404B" w:rsidRPr="005350CF" w:rsidRDefault="00F94DA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3F0092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0C335B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환경에 영향을 미치는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E1B03D2" w14:textId="400DCFFC" w:rsidR="0006404B" w:rsidRPr="005350CF" w:rsidRDefault="00EE0ED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D6E805B" w14:textId="6CF0C7B1" w:rsidR="0006404B" w:rsidRPr="005350CF" w:rsidRDefault="00EE0ED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30A898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05AEE4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의료기기와 관련된 필수 소비재 또는 액세서리가 있는가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C13301A" w14:textId="62845932" w:rsidR="0006404B" w:rsidRPr="004E4012" w:rsidRDefault="00F44A1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293608" w14:textId="5C182108" w:rsidR="0006404B" w:rsidRPr="004E4012" w:rsidRDefault="00F44A1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  <w:r w:rsidR="00B24204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</w:p>
        </w:tc>
      </w:tr>
      <w:tr w:rsidR="0006404B" w:rsidRPr="005350CF" w14:paraId="2DC7DD2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64BCC59" w14:textId="77777777" w:rsidR="0006404B" w:rsidRPr="004E4012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유지보수 또는 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, </w:t>
            </w:r>
            <w:r w:rsidRPr="004E4012">
              <w:rPr>
                <w:rFonts w:asciiTheme="minorEastAsia" w:eastAsiaTheme="minorEastAsia" w:hAnsiTheme="minorEastAsia" w:cs="굴림"/>
                <w:kern w:val="0"/>
                <w:szCs w:val="20"/>
              </w:rPr>
              <w:t>교정이 필요한 의료기기인가</w:t>
            </w:r>
            <w:r w:rsidRPr="004E4012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EB6247" w14:textId="76F59CD1" w:rsidR="0006404B" w:rsidRPr="004E4012" w:rsidRDefault="00F8638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25FF81" w14:textId="356EAA94" w:rsidR="0006404B" w:rsidRPr="004E4012" w:rsidRDefault="00731BB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검교정</w:t>
            </w:r>
            <w:proofErr w:type="spellEnd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필요</w:t>
            </w:r>
          </w:p>
        </w:tc>
      </w:tr>
      <w:tr w:rsidR="0006404B" w:rsidRPr="005350CF" w14:paraId="4C76A61B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7C8446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소프트웨어를 포함한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EB607A" w14:textId="66FF0E0E" w:rsidR="0006404B" w:rsidRPr="005350CF" w:rsidRDefault="00AC318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E0E324" w14:textId="2F5FE1D7" w:rsidR="0006404B" w:rsidRPr="00AC3182" w:rsidRDefault="00AC318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소프트웨어로 </w:t>
            </w:r>
            <w:r w:rsidR="0088478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O</w:t>
            </w:r>
            <w:r w:rsidR="0088478C"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CT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 촬영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및 저장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등을 조작할 수 있</w:t>
            </w:r>
            <w:r w:rsidR="00B52A7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다.</w:t>
            </w:r>
          </w:p>
        </w:tc>
      </w:tr>
      <w:tr w:rsidR="0006404B" w:rsidRPr="005350CF" w14:paraId="14C49D84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ECF4554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의료기기는 유효기간의 제한이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A39A74" w14:textId="24C4EB46" w:rsidR="0006404B" w:rsidRPr="005350CF" w:rsidRDefault="00C943BE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F69468E" w14:textId="24E8C535" w:rsidR="0006404B" w:rsidRPr="005350CF" w:rsidRDefault="00C943BE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4C06B0E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DB81F5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지연 혹은 장기 사용 효과가 있는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1565E6" w14:textId="0C06E008" w:rsidR="0006404B" w:rsidRPr="005350CF" w:rsidRDefault="00C5721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F316DA" w14:textId="7ECD3B84" w:rsidR="0006404B" w:rsidRPr="005350CF" w:rsidRDefault="00C5721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CAB1F7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D7EB53" w14:textId="77777777" w:rsidR="0006404B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어떤 기계적 힘의 지배를 받는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6BB6EE" w14:textId="06B1CEEF" w:rsidR="0006404B" w:rsidRPr="005350CF" w:rsidRDefault="0020420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15591E5" w14:textId="6E5C519B" w:rsidR="0006404B" w:rsidRPr="005350CF" w:rsidRDefault="0020420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52C3CF0D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1A3E4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무엇이 의료기기의 수명을 결정하는가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D3FE29" w14:textId="6E20EB67" w:rsidR="0006404B" w:rsidRPr="005350CF" w:rsidRDefault="00915F9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CF83CC9" w14:textId="77777777" w:rsidR="004B3768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노화: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광원,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d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etector,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모터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(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부품 교체)</w:t>
            </w:r>
          </w:p>
          <w:p w14:paraId="29CA58F7" w14:textId="7A40B977" w:rsidR="0006404B" w:rsidRPr="005350CF" w:rsidRDefault="004B3768" w:rsidP="004B3768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광원 기준 기대수명: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1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년 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(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품질보증서 기간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)</w:t>
            </w:r>
          </w:p>
        </w:tc>
      </w:tr>
      <w:tr w:rsidR="0006404B" w:rsidRPr="005350CF" w14:paraId="67BA37CA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EAFEF6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일회용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440A05" w14:textId="4E0428BC" w:rsidR="0006404B" w:rsidRPr="005350CF" w:rsidRDefault="003450C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4135D0" w14:textId="463DBA77" w:rsidR="0006404B" w:rsidRPr="005350CF" w:rsidRDefault="003450C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제품은 재사용 기기이다.</w:t>
            </w:r>
          </w:p>
        </w:tc>
      </w:tr>
      <w:tr w:rsidR="0006404B" w:rsidRPr="005350CF" w14:paraId="5D9CEC93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DFB28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 중지 및 폐기할 때 필요한 것이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463611" w14:textId="24CF8CBA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94FC39" w14:textId="49569230" w:rsidR="0006404B" w:rsidRPr="005350CF" w:rsidRDefault="00A50D7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A706E7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2CA36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설치와 사용에 특별한 훈련이나 기술이 필요한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4DA98" w14:textId="6D51B5EE" w:rsidR="0006404B" w:rsidRPr="005350CF" w:rsidRDefault="00A50D7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C2B396" w14:textId="6C9F1BDE" w:rsidR="0006404B" w:rsidRPr="005350CF" w:rsidRDefault="00482C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전문교육이 필요한 기기이다.</w:t>
            </w:r>
          </w:p>
        </w:tc>
      </w:tr>
      <w:tr w:rsidR="0006404B" w:rsidRPr="005350CF" w14:paraId="42249930" w14:textId="77777777" w:rsidTr="0006404B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6499C92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안전한 사용을 위한 정보는 어떻게 제공하는가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087DBB" w14:textId="1CD76916" w:rsidR="0006404B" w:rsidRPr="005350CF" w:rsidRDefault="00F874B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CC4FF8" w14:textId="3659B599" w:rsidR="0006404B" w:rsidRPr="00F874B9" w:rsidRDefault="00F874B9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제조사는 사용 매뉴얼을 제공하며,</w:t>
            </w: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필요시 사용자에게 사용 방법을 교육할 수 있다.</w:t>
            </w:r>
          </w:p>
        </w:tc>
      </w:tr>
      <w:tr w:rsidR="0006404B" w:rsidRPr="005350CF" w14:paraId="5BD9D35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1593D7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새로운 제조공정이 수립 또는 도입될 필요가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D56AF0" w14:textId="53BBA643" w:rsidR="0006404B" w:rsidRPr="005350CF" w:rsidRDefault="00B03997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D7425C5" w14:textId="60E64AC1" w:rsidR="0006404B" w:rsidRPr="005350CF" w:rsidRDefault="00B03997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3A3E82C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8D1269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의료기기의 성공적 활용이 사용자 </w:t>
            </w:r>
          </w:p>
          <w:p w14:paraId="15081845" w14:textId="77777777" w:rsidR="0006404B" w:rsidRPr="00AA46BE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인터페이스와 같은 인적 요소에 크게 </w:t>
            </w:r>
          </w:p>
          <w:p w14:paraId="7297C58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AA46B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의존하는가?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821AFF" w14:textId="11CCED67" w:rsidR="0006404B" w:rsidRPr="005350CF" w:rsidRDefault="004F125B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15276C9" w14:textId="4AD5922A" w:rsidR="0006404B" w:rsidRPr="005350CF" w:rsidRDefault="004F125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6FC432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0E89DF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인터페이스 설계의 특성이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2CBF818" w14:textId="60D07AD4" w:rsidR="0006404B" w:rsidRPr="005350CF" w:rsidRDefault="00106D3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5F98085" w14:textId="73403DBA" w:rsidR="0006404B" w:rsidRPr="005350CF" w:rsidRDefault="00106D3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4C13A3D2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E37CC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사용오류의 원인이 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7AD4C" w14:textId="745702BB" w:rsidR="0006404B" w:rsidRPr="005350CF" w:rsidRDefault="00E77F19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001ADF" w14:textId="4A14BD25" w:rsidR="0006404B" w:rsidRPr="005350CF" w:rsidRDefault="00F4577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진단 오류</w:t>
            </w:r>
          </w:p>
        </w:tc>
      </w:tr>
      <w:tr w:rsidR="0006404B" w:rsidRPr="005350CF" w14:paraId="4FA89CF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807BB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의료기기에 연결되는 부품 또는 액세서리가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16FFCF" w14:textId="42B7D3CF" w:rsidR="0006404B" w:rsidRPr="005350CF" w:rsidRDefault="00F15AD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08A5B" w14:textId="332EDB8C" w:rsidR="0006404B" w:rsidRPr="005350CF" w:rsidRDefault="00F15AD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카테터</w:t>
            </w:r>
            <w:proofErr w:type="spellEnd"/>
          </w:p>
        </w:tc>
      </w:tr>
      <w:tr w:rsidR="0006404B" w:rsidRPr="005350CF" w14:paraId="7D192C5D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299F29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lastRenderedPageBreak/>
              <w:t xml:space="preserve">의료기기는 통제 인터페이스를 </w:t>
            </w:r>
          </w:p>
          <w:p w14:paraId="36FC5C4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가지고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6DE0D3" w14:textId="6806F7AB" w:rsidR="0006404B" w:rsidRPr="005350CF" w:rsidRDefault="0062537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6B2E1" w14:textId="1387F658" w:rsidR="0006404B" w:rsidRPr="005350CF" w:rsidRDefault="00625370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322220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9C7E8B1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정보를 보여주는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36A05A" w14:textId="21BAC11A" w:rsidR="0006404B" w:rsidRPr="005350CF" w:rsidRDefault="00B07F52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BB24C33" w14:textId="75924D52" w:rsidR="0006404B" w:rsidRPr="00B07F52" w:rsidRDefault="00B07F52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소프트웨어를 통해 촬영된 영상 및 </w:t>
            </w:r>
            <w:r w:rsidR="004D63DC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환경 설정 등의 정보를 보여준다.</w:t>
            </w:r>
          </w:p>
        </w:tc>
      </w:tr>
      <w:tr w:rsidR="0006404B" w:rsidRPr="005350CF" w14:paraId="3458F3E7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460F4A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메뉴에 의해 통제되는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C57196" w14:textId="664915B1" w:rsidR="0006404B" w:rsidRPr="005350CF" w:rsidRDefault="00ED7EAF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5A349F5" w14:textId="218A8694" w:rsidR="0006404B" w:rsidRPr="00ED7EAF" w:rsidRDefault="00ED7EAF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소프트웨어의 인터페이스로 연결된 기기를 통해 촬영 및 제어가 가능하도록 메뉴를 제공한다.</w:t>
            </w:r>
          </w:p>
        </w:tc>
      </w:tr>
      <w:tr w:rsidR="0006404B" w:rsidRPr="005350CF" w14:paraId="613BF1E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91ABB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간호가 필요한 사람이 사용하는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675CB00" w14:textId="072EF672" w:rsidR="0006404B" w:rsidRPr="005350CF" w:rsidRDefault="001B126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FF97CF7" w14:textId="05F0A1C4" w:rsidR="0006404B" w:rsidRPr="005350CF" w:rsidRDefault="001B126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28351EDA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3BB695B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사용자 동작을 개시하기 위해 사용자 인터페이스가 사용될 수 있는가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7C5A45E" w14:textId="46DF71E9" w:rsidR="0006404B" w:rsidRPr="005350CF" w:rsidRDefault="009B55BC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3FA1F5" w14:textId="106E565B" w:rsidR="0006404B" w:rsidRPr="005350CF" w:rsidRDefault="009B55BC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13D57CCE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ED6BC9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경보 시스템을 사용하는가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74CC8A5" w14:textId="19DD3736" w:rsidR="0006404B" w:rsidRPr="005350CF" w:rsidRDefault="00F0744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7BA5EDA" w14:textId="7E252729" w:rsidR="0006404B" w:rsidRPr="005350CF" w:rsidRDefault="00F0744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6404B" w:rsidRPr="005350CF" w14:paraId="0D8E8BC4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021B9BD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의료기기가 고의적으로 오용될 수 있는 방법은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DF4567" w14:textId="49A75D59" w:rsidR="0006404B" w:rsidRPr="005350CF" w:rsidRDefault="00B3338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764DAC" w14:textId="77777777" w:rsidR="0006404B" w:rsidRPr="005350CF" w:rsidRDefault="0006404B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</w:p>
        </w:tc>
      </w:tr>
      <w:tr w:rsidR="0006404B" w:rsidRPr="005350CF" w14:paraId="7D979AAB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948E3C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환자 진료에 매우 중요한 정보를 갖는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2157D5" w14:textId="04F4AAE7" w:rsidR="0006404B" w:rsidRPr="005350CF" w:rsidRDefault="00BE31A0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335D85" w14:textId="59811386" w:rsidR="0006404B" w:rsidRPr="005350CF" w:rsidRDefault="00B3338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환자의 심혈관 이미징 정보를 보여준다.</w:t>
            </w:r>
          </w:p>
        </w:tc>
      </w:tr>
      <w:tr w:rsidR="0006404B" w:rsidRPr="005350CF" w14:paraId="5C22CA83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C158CEE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이동하거나 휴대용 의료기기인가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C5536" w14:textId="26231C1E" w:rsidR="0006404B" w:rsidRPr="005350CF" w:rsidRDefault="00BB1A95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EDCEC9" w14:textId="6D322706" w:rsidR="0006404B" w:rsidRPr="005350CF" w:rsidRDefault="00BB1A95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이동 기기이다.</w:t>
            </w:r>
          </w:p>
        </w:tc>
      </w:tr>
      <w:tr w:rsidR="0006404B" w:rsidRPr="005350CF" w14:paraId="4308E8E8" w14:textId="77777777" w:rsidTr="0006404B">
        <w:trPr>
          <w:cantSplit/>
          <w:trHeight w:val="510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BFE718" w14:textId="77777777" w:rsidR="0006404B" w:rsidRPr="005350CF" w:rsidRDefault="0006404B" w:rsidP="0006404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kern w:val="0"/>
                <w:szCs w:val="20"/>
              </w:rPr>
              <w:t>의료기기의 사용이 필수 성과에 의존하는가</w:t>
            </w:r>
            <w:r w:rsidRPr="005350CF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1165F4" w14:textId="2C3AC2DE" w:rsidR="0006404B" w:rsidRPr="005350CF" w:rsidRDefault="00AD4F38" w:rsidP="0006404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0FA22" w14:textId="1AF4EADB" w:rsidR="0006404B" w:rsidRPr="005350CF" w:rsidRDefault="00AD4F38" w:rsidP="0006404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028A8007" w14:textId="77777777" w:rsidR="0006404B" w:rsidRPr="0006404B" w:rsidRDefault="0006404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139D158" w14:textId="198D459F" w:rsidR="003D0E3B" w:rsidRDefault="009B6C94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2</w:t>
      </w:r>
      <w:r w:rsidR="003D0E3B">
        <w:rPr>
          <w:rFonts w:ascii="Arial" w:eastAsiaTheme="minorHAnsi" w:hAnsi="Arial" w:cs="Arial"/>
          <w:sz w:val="24"/>
        </w:rPr>
        <w:t xml:space="preserve">) </w:t>
      </w:r>
      <w:bookmarkStart w:id="25" w:name="_Toc395802148"/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(IEC60601-1 14.6.1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  <w:bookmarkEnd w:id="25"/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0875B206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F74E375" w14:textId="111E2D6D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14.6.1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1246C411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3FDC7B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D30DAB" w:rsidRPr="005350CF" w14:paraId="356E53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3B40BC" w14:textId="4309DB59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바람직하지 않은 피드백 [물리적 및 데이터의] (</w:t>
            </w:r>
            <w:proofErr w:type="gramStart"/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예 :</w:t>
            </w:r>
            <w:proofErr w:type="gramEnd"/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요구되지 않은 / 범위 외 / 상반되는 입력 또는 전자파장해로부터 발생된 입력)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A2F3ABF" w14:textId="08682F76" w:rsidR="00D30DAB" w:rsidRPr="005350CF" w:rsidRDefault="00DF35C7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50895FA" w14:textId="4BC10252" w:rsidR="00D30DAB" w:rsidRPr="00DF35C7" w:rsidRDefault="00DF35C7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시스템은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/>
                <w:kern w:val="0"/>
                <w:szCs w:val="20"/>
              </w:rPr>
              <w:t>OCT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영상 </w:t>
            </w:r>
            <w:proofErr w:type="spellStart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촬영시</w:t>
            </w:r>
            <w:proofErr w:type="spellEnd"/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물리적인 조작에 의해 의도하지 않은 </w:t>
            </w:r>
            <w:r w:rsidR="00763073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구간의 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영상이 입력될 수 있다.</w:t>
            </w:r>
          </w:p>
        </w:tc>
      </w:tr>
      <w:tr w:rsidR="00D30DAB" w:rsidRPr="005350CF" w14:paraId="21A70EF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84C62F" w14:textId="4ED8D233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입수 불가능한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4B3DDA1" w14:textId="770E27AA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4A3A30" w14:textId="75148C02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237A2B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0F5F72B" w14:textId="62790E0D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무결성 결여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E56F43" w14:textId="304C0E4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7C78EB" w14:textId="70CBB23F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5F0FCA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69398B" w14:textId="624C093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잘못된 데이터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D149C9" w14:textId="5C8A3AA5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087804" w14:textId="2BDDD6C4" w:rsidR="00D30DAB" w:rsidRPr="007B5DDB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1005A6FA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1A8723" w14:textId="66797100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데이터의 잘못된 타이밍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BF2114" w14:textId="28122E62" w:rsidR="00D30DAB" w:rsidRPr="005350CF" w:rsidRDefault="00364BF6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64F486" w14:textId="01CD1AF3" w:rsidR="00D30DAB" w:rsidRPr="00065B36" w:rsidRDefault="00364BF6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F7A1C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E386AF" w14:textId="1BF4180F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PESS 내 및 그들 사이의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B2B474" w14:textId="564E13D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4C1878F" w14:textId="0C5AF133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3B7A30E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A919F97" w14:textId="1FDB1BDB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제3자 소프트웨어의 알려지지 않은 측면 또는 품질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FA45167" w14:textId="17E3F4D1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D3A552" w14:textId="1F33ADC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D30DAB" w:rsidRPr="005350CF" w14:paraId="0CC9174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B1E567" w14:textId="3539B051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>데이터 비밀에 대한 영향을 포함한 데이터 보안의 부족, 특히 부당변경에 대한 취약성, 기타의 프로그램 및 바이러스에 의한 의도하지 않은 상호작용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8BA8D11" w14:textId="6A795268" w:rsidR="00D30DAB" w:rsidRPr="005350CF" w:rsidRDefault="003643ED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7C28730" w14:textId="280D8269" w:rsidR="00D30DAB" w:rsidRPr="005350CF" w:rsidRDefault="003643ED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본 시스템은 환경 설정 파일에 대한 부당 변경이 일어날 수 있다.</w:t>
            </w:r>
          </w:p>
        </w:tc>
      </w:tr>
      <w:tr w:rsidR="00D30DAB" w:rsidRPr="005350CF" w14:paraId="6300FF8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8DD1C9" w14:textId="43995F05" w:rsidR="00D30DAB" w:rsidRPr="005350CF" w:rsidRDefault="00D30DAB" w:rsidP="00D30DA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3D0E3B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PEMS가 기본안전 또는 필수성능을 성취하기 위해 필요한 특성을 제공하는 IT-네트워크의 고장.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0B5D632" w14:textId="01B72E60" w:rsidR="00D30DAB" w:rsidRPr="005350CF" w:rsidRDefault="00D30DAB" w:rsidP="00D30DA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AE735A0" w14:textId="6B7AD830" w:rsidR="00D30DAB" w:rsidRPr="005350CF" w:rsidRDefault="00D30DAB" w:rsidP="00D30DA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5C10E6D8" w14:textId="77777777" w:rsid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22F8842" w14:textId="602462F9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3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(IEC60601-1 </w:t>
      </w:r>
      <w:r w:rsidR="00820A1E">
        <w:rPr>
          <w:rFonts w:ascii="Arial" w:eastAsiaTheme="minorHAnsi" w:hAnsi="Arial" w:cs="Arial"/>
          <w:sz w:val="24"/>
        </w:rPr>
        <w:t xml:space="preserve">H.7.2 </w:t>
      </w:r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2B8B56A3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48B3FAB" w14:textId="61B75F53" w:rsidR="003D0E3B" w:rsidRPr="005350CF" w:rsidRDefault="00820A1E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I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EC 60601-1 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H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.7.2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0D1647FC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AD43F40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3D0E3B" w:rsidRPr="005350CF" w14:paraId="53A5D10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8783A2" w14:textId="1EFA54BF" w:rsidR="003D0E3B" w:rsidRPr="005350CF" w:rsidRDefault="003D0E3B" w:rsidP="003D0E3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네트워크에의 외부 접근이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8D19E37" w14:textId="74C45728" w:rsidR="003D0E3B" w:rsidRPr="005350CF" w:rsidRDefault="00A0255B" w:rsidP="003D0E3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CAF7EF1" w14:textId="108B6BB1" w:rsidR="003D0E3B" w:rsidRPr="005350CF" w:rsidRDefault="00A0255B" w:rsidP="003D0E3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0F3942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B50951F" w14:textId="633D1610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운영체제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D7573BD" w14:textId="37EB423F" w:rsidR="00A0255B" w:rsidRPr="005350CF" w:rsidRDefault="001539F8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DE623AE" w14:textId="5673D685" w:rsidR="00A0255B" w:rsidRPr="005350CF" w:rsidRDefault="001539F8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추후 운영체제 버전 업그레이드시 호환성 검토 및 업데이트가 필요함.</w:t>
            </w:r>
          </w:p>
        </w:tc>
      </w:tr>
      <w:tr w:rsidR="00A0255B" w:rsidRPr="005350CF" w14:paraId="512C1E15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B87F3D0" w14:textId="50665FEE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A14342" w14:textId="24CD7606" w:rsidR="00A0255B" w:rsidRPr="005350CF" w:rsidRDefault="00AB583F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A9E2CDE" w14:textId="34F9A0E8" w:rsidR="00A0255B" w:rsidRPr="005350CF" w:rsidRDefault="00AB583F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소프트웨어 업그레이드는 필요시 제조사에 의해서 진행됨</w:t>
            </w:r>
            <w:r w:rsidR="001539F8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.</w:t>
            </w:r>
          </w:p>
        </w:tc>
      </w:tr>
      <w:tr w:rsidR="00A0255B" w:rsidRPr="005350CF" w14:paraId="28469B77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8AF8E0" w14:textId="0B99BE5A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인테페이스의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정확성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7A7CC6" w14:textId="117C4D33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01171C7" w14:textId="68AA5DBD" w:rsidR="00A0255B" w:rsidRPr="007B5DDB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F85299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6E93E" w14:textId="15E22186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커넥터의 호환성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4EEAE29" w14:textId="6ADB0F0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9C5567" w14:textId="70DD3512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DA4E14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29918D1" w14:textId="4B6C1D79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인터페이스 기판(호환성)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659BBAE" w14:textId="7149DB2A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81CD10" w14:textId="3969BC31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64E8A3C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962AA51" w14:textId="495CA9E3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프로토콜(DICOM, HL7 등) 에러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2CE39B" w14:textId="286566DD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2486A7" w14:textId="5527F590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93D00CB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E1A0A46" w14:textId="32616AAD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패킷 어드레스/타이밍의 구조는 불일치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808D72D" w14:textId="790487E0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633B895" w14:textId="3DDD922A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4879539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45475B1" w14:textId="3AD96705" w:rsidR="00A0255B" w:rsidRPr="005350CF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정상적인 네트워크 부하 /대역폭은 수용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733CA37" w14:textId="783D1D69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8E15B54" w14:textId="5B9E424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166F5D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7773D6" w14:textId="03C7D53C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피크 네트워크 부하는 수용 가능 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A39941" w14:textId="61615E7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E3B3B84" w14:textId="6F717EF9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01B30C26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EB59B23" w14:textId="37C6556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데이터 매체의 수명 및 검색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80D62E9" w14:textId="702119CE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4984C47" w14:textId="40E7DDB6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45CDBC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6C914B2" w14:textId="7202C175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보안(바이러스, 웜, 무허가 소프트웨어 갱신/업그레이드)은 가능 여부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B2BC8B5" w14:textId="1A315BE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9BF8BA4" w14:textId="72A0272D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198626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1EFBAB" w14:textId="02A54FD8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최대 허용가능 응답시간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A9BD32" w14:textId="050BDD44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7CBD432" w14:textId="33342D2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27D4061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A441AB5" w14:textId="363485F1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허용가능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고장률은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허용 가능한 범위인가?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1C183A6" w14:textId="73B60F61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7E42E61" w14:textId="2A78FBFE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7278F59F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398F0AA" w14:textId="45136BCE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네트워크의 유효성(계획적 및 임시 보수)이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D557835" w14:textId="7E680D92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2F169EA" w14:textId="78DD931F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50D7DE0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B2F2C3F" w14:textId="1FA3D5C4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정보 이동 중에 충실도의 손상을 발생시키는 인터페이스/포맷의 불일치가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BC154F6" w14:textId="6761FA7B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2E546BF" w14:textId="34D32204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A0255B" w:rsidRPr="005350CF" w14:paraId="38DFA1C3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A3C2AAA" w14:textId="118FA6D7" w:rsidR="00A0255B" w:rsidRPr="00820A1E" w:rsidRDefault="00A0255B" w:rsidP="00A0255B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lastRenderedPageBreak/>
              <w:t>이질적인 네트워크 위상이 있는 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3D8CFB" w14:textId="22CCCB6C" w:rsidR="00A0255B" w:rsidRPr="005350CF" w:rsidRDefault="00A0255B" w:rsidP="00A0255B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1565AA2" w14:textId="25A4AB27" w:rsidR="00A0255B" w:rsidRPr="005350CF" w:rsidRDefault="00A0255B" w:rsidP="00A0255B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19161AA" w14:textId="354F8456" w:rsidR="003D0E3B" w:rsidRPr="003D0E3B" w:rsidRDefault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7188E341" w14:textId="672795E1" w:rsidR="003D0E3B" w:rsidRDefault="009B6C94" w:rsidP="003D0E3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t>4</w:t>
      </w:r>
      <w:r w:rsidR="003D0E3B">
        <w:rPr>
          <w:rFonts w:ascii="Arial" w:eastAsiaTheme="minorHAnsi" w:hAnsi="Arial" w:cs="Arial"/>
          <w:sz w:val="24"/>
        </w:rPr>
        <w:t xml:space="preserve">) </w:t>
      </w:r>
      <w:r w:rsidR="003D0E3B" w:rsidRPr="003D0E3B">
        <w:rPr>
          <w:rFonts w:ascii="Arial" w:eastAsiaTheme="minorHAnsi" w:hAnsi="Arial" w:cs="Arial" w:hint="eastAsia"/>
          <w:sz w:val="24"/>
        </w:rPr>
        <w:t>Software hazards</w:t>
      </w:r>
      <w:r w:rsidR="00C45177">
        <w:rPr>
          <w:rFonts w:ascii="Arial" w:eastAsiaTheme="minorHAnsi" w:hAnsi="Arial" w:cs="Arial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(IEC</w:t>
      </w:r>
      <w:r w:rsidR="00683315">
        <w:rPr>
          <w:rFonts w:ascii="Arial" w:eastAsiaTheme="minorHAnsi" w:hAnsi="Arial" w:cs="Arial"/>
          <w:sz w:val="24"/>
        </w:rPr>
        <w:t xml:space="preserve"> 14971 </w:t>
      </w:r>
      <w:proofErr w:type="spellStart"/>
      <w:r w:rsidR="00683315">
        <w:rPr>
          <w:rFonts w:ascii="Arial" w:eastAsiaTheme="minorHAnsi" w:hAnsi="Arial" w:cs="Arial" w:hint="eastAsia"/>
          <w:sz w:val="24"/>
        </w:rPr>
        <w:t>A</w:t>
      </w:r>
      <w:r w:rsidR="00683315">
        <w:rPr>
          <w:rFonts w:ascii="Arial" w:eastAsiaTheme="minorHAnsi" w:hAnsi="Arial" w:cs="Arial"/>
          <w:sz w:val="24"/>
        </w:rPr>
        <w:t>nnex.C</w:t>
      </w:r>
      <w:proofErr w:type="spellEnd"/>
      <w:r w:rsidR="003D0E3B" w:rsidRPr="003D0E3B">
        <w:rPr>
          <w:rFonts w:ascii="Arial" w:eastAsiaTheme="minorHAnsi" w:hAnsi="Arial" w:cs="Arial" w:hint="eastAsia"/>
          <w:sz w:val="24"/>
        </w:rPr>
        <w:t>항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요구</w:t>
      </w:r>
      <w:r w:rsidR="003D0E3B" w:rsidRPr="003D0E3B">
        <w:rPr>
          <w:rFonts w:ascii="Arial" w:eastAsiaTheme="minorHAnsi" w:hAnsi="Arial" w:cs="Arial" w:hint="eastAsia"/>
          <w:sz w:val="24"/>
        </w:rPr>
        <w:t xml:space="preserve"> </w:t>
      </w:r>
      <w:r w:rsidR="003D0E3B" w:rsidRPr="003D0E3B">
        <w:rPr>
          <w:rFonts w:ascii="Arial" w:eastAsiaTheme="minorHAnsi" w:hAnsi="Arial" w:cs="Arial" w:hint="eastAsia"/>
          <w:sz w:val="24"/>
        </w:rPr>
        <w:t>사항</w:t>
      </w:r>
      <w:r w:rsidR="003D0E3B" w:rsidRPr="003D0E3B">
        <w:rPr>
          <w:rFonts w:ascii="Arial" w:eastAsiaTheme="minorHAnsi" w:hAnsi="Arial" w:cs="Arial" w:hint="eastAsia"/>
          <w:sz w:val="24"/>
        </w:rPr>
        <w:t>)</w:t>
      </w: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57"/>
        <w:gridCol w:w="747"/>
        <w:gridCol w:w="4535"/>
      </w:tblGrid>
      <w:tr w:rsidR="003D0E3B" w:rsidRPr="005350CF" w14:paraId="1F3578C8" w14:textId="77777777" w:rsidTr="004134D9">
        <w:trPr>
          <w:cantSplit/>
          <w:trHeight w:val="145"/>
          <w:tblHeader/>
          <w:jc w:val="center"/>
        </w:trPr>
        <w:tc>
          <w:tcPr>
            <w:tcW w:w="435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B832A2D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ISO 14971 </w:t>
            </w:r>
            <w:proofErr w:type="spellStart"/>
            <w:r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A</w:t>
            </w:r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nnex.C</w:t>
            </w:r>
            <w:proofErr w:type="spellEnd"/>
            <w:r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 xml:space="preserve"> </w:t>
            </w: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>Lists</w:t>
            </w:r>
          </w:p>
        </w:tc>
        <w:tc>
          <w:tcPr>
            <w:tcW w:w="747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61F5DA09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Cs w:val="20"/>
              </w:rPr>
              <w:t xml:space="preserve">A </w:t>
            </w: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/ N</w:t>
            </w:r>
          </w:p>
        </w:tc>
        <w:tc>
          <w:tcPr>
            <w:tcW w:w="4535" w:type="dxa"/>
            <w:shd w:val="clear" w:color="auto" w:fill="BFBFBF" w:themeFill="background1" w:themeFillShade="B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  <w:hideMark/>
          </w:tcPr>
          <w:p w14:paraId="2FBA755F" w14:textId="77777777" w:rsidR="003D0E3B" w:rsidRPr="005350CF" w:rsidRDefault="003D0E3B" w:rsidP="004134D9">
            <w:pPr>
              <w:wordWrap/>
              <w:jc w:val="center"/>
              <w:textAlignment w:val="baseline"/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</w:pPr>
            <w:r w:rsidRPr="005350CF">
              <w:rPr>
                <w:rFonts w:asciiTheme="minorEastAsia" w:eastAsiaTheme="minorEastAsia" w:hAnsiTheme="minorEastAsia" w:cs="굴림"/>
                <w:b/>
                <w:bCs/>
                <w:kern w:val="0"/>
                <w:szCs w:val="20"/>
              </w:rPr>
              <w:t>제품과 연관성</w:t>
            </w:r>
          </w:p>
        </w:tc>
      </w:tr>
      <w:tr w:rsidR="00003F14" w:rsidRPr="005350CF" w14:paraId="22E2D6A0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1675E21" w14:textId="5507F065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네트워크에의 접속은 개개의 구성하는 PEMS의 의도한 사용과 </w:t>
            </w:r>
            <w:proofErr w:type="gram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불일치 하는가</w:t>
            </w:r>
            <w:proofErr w:type="gram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5931125" w14:textId="1558BB5A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605ADA2" w14:textId="24088346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76B18674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50897F" w14:textId="73115302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네트워크에 의해 이동된 데이터는 무엇에 사용되는가? 어느 업무와 관계가 있는가? IT-네트워크의 고장으로 인한 결과는 무엇인가?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3B7B103" w14:textId="75A0DF6E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90EC53C" w14:textId="37A87858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3325A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380136B" w14:textId="4DF9720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PEMS의 가동 특성은 무엇인가? 그 특성은 IT-네트워크에 의해 어느 정도 영향을 받는가?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375AC57" w14:textId="551DABB3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44614F7C" w14:textId="6E50C2CC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41FF5E7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19378CAC" w14:textId="2C6DEDED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네트워크의 위상, 구성, 파라미터(예를 들면, 개방형 또는 폐쇄형, 대역폭, 이동 프로토콜)는 완전히 특징지어져 있는가? 고장 특성/개념이 있는가? 있다면 무엇인가?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31C6DA4" w14:textId="2B4E04F8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4A6E72B" w14:textId="6B21777B" w:rsidR="00003F14" w:rsidRPr="007B5DDB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12646C12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7CD8307B" w14:textId="6A121E6F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네트워크 노드의 계획된 수는 얼마인가? 그들의 예상되는 사용량은 어느 정도인가? 자원은 IT-네트워크 자체 및 이것에 접속된 장치의 양쪽 모두의 필요성을 충족시키는 데 충분한가?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CC8C770" w14:textId="7DF19E45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0D97C4C5" w14:textId="3951AF2F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64E5D1E1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192B25A" w14:textId="4D8B953E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시스템을 유효하게 가동시키기 위해 조작자에게 어떤 기술이 필요한가?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3D0E8EE" w14:textId="448933BE" w:rsidR="00003F14" w:rsidRPr="005350CF" w:rsidRDefault="00271AE3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A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084E22D" w14:textId="14183057" w:rsidR="00003F14" w:rsidRPr="00271AE3" w:rsidRDefault="00271AE3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조작자는 제조사가 제공한 </w:t>
            </w:r>
            <w:r w:rsidR="00ED60CA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매뉴얼의 절차대로</w:t>
            </w:r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소프트웨어를 가동해야 한다.</w:t>
            </w:r>
          </w:p>
        </w:tc>
      </w:tr>
      <w:tr w:rsidR="00003F14" w:rsidRPr="005350CF" w14:paraId="3C4FF4F9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FB19667" w14:textId="79B59CE7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정기 서비스 업무에 의해 IT-네트워크의 특성은 변화하는가(예를 들면, 원격 접속, 갱신 또는 업그레이드 후에)? 책임 있는 조직은 개개의 구성 PEMS에의 수정이 재검토되어 승인되는 것을 보장하고 있는가?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AE3DC50" w14:textId="0EBE59B9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287BC4F" w14:textId="3784BDDD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  <w:tr w:rsidR="00003F14" w:rsidRPr="005350CF" w14:paraId="35080918" w14:textId="77777777" w:rsidTr="004134D9">
        <w:trPr>
          <w:cantSplit/>
          <w:trHeight w:val="454"/>
          <w:jc w:val="center"/>
        </w:trPr>
        <w:tc>
          <w:tcPr>
            <w:tcW w:w="435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6275B8DD" w14:textId="3C02B95A" w:rsidR="00003F14" w:rsidRPr="005350CF" w:rsidRDefault="00003F14" w:rsidP="00003F14">
            <w:pPr>
              <w:jc w:val="left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데이터가 편리하고 예측 가능한 장소에 도착하는가? 무관계 데이터가 수반되어 조작자를 </w:t>
            </w:r>
            <w:proofErr w:type="spellStart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혼란시켜</w:t>
            </w:r>
            <w:proofErr w:type="spellEnd"/>
            <w:r w:rsidRPr="00820A1E"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 xml:space="preserve"> 원하는 데이터를 불명료하게 하는가? 도착 시, 충분히 그 출처를 나타내고 있는가? </w:t>
            </w:r>
          </w:p>
        </w:tc>
        <w:tc>
          <w:tcPr>
            <w:tcW w:w="747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941F044" w14:textId="7A748ED7" w:rsidR="00003F14" w:rsidRPr="005350CF" w:rsidRDefault="00003F14" w:rsidP="00003F1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r>
              <w:rPr>
                <w:rFonts w:asciiTheme="minorEastAsia" w:eastAsiaTheme="minorEastAsia" w:hAnsiTheme="minorEastAsia" w:cs="굴림"/>
                <w:kern w:val="0"/>
                <w:szCs w:val="20"/>
              </w:rPr>
              <w:t>N</w:t>
            </w:r>
          </w:p>
        </w:tc>
        <w:tc>
          <w:tcPr>
            <w:tcW w:w="4535" w:type="dxa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51AB55D1" w14:textId="6498B9DA" w:rsidR="00003F14" w:rsidRPr="005350CF" w:rsidRDefault="00003F14" w:rsidP="00003F14">
            <w:pPr>
              <w:textAlignment w:val="baseline"/>
              <w:rPr>
                <w:rFonts w:asciiTheme="minorEastAsia" w:eastAsiaTheme="minorEastAsia" w:hAnsiTheme="minorEastAsia" w:cs="굴림"/>
                <w:kern w:val="0"/>
                <w:szCs w:val="20"/>
              </w:rPr>
            </w:pPr>
            <w:proofErr w:type="spellStart"/>
            <w:r>
              <w:rPr>
                <w:rFonts w:asciiTheme="minorEastAsia" w:eastAsiaTheme="minorEastAsia" w:hAnsiTheme="minorEastAsia" w:cs="굴림" w:hint="eastAsia"/>
                <w:kern w:val="0"/>
                <w:szCs w:val="20"/>
              </w:rPr>
              <w:t>해당없음</w:t>
            </w:r>
            <w:proofErr w:type="spellEnd"/>
          </w:p>
        </w:tc>
      </w:tr>
    </w:tbl>
    <w:p w14:paraId="209AFC9C" w14:textId="49908FB4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9E5BAD7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/>
          <w:sz w:val="24"/>
        </w:rPr>
        <w:br w:type="page"/>
      </w:r>
    </w:p>
    <w:p w14:paraId="4E3E5D5D" w14:textId="77777777" w:rsidR="00820A1E" w:rsidRDefault="00820A1E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4C79EC7F" w14:textId="51E383A9" w:rsidR="00820A1E" w:rsidRPr="00354890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26" w:name="_Ref395713367"/>
      <w:bookmarkStart w:id="27" w:name="_Toc395802151"/>
      <w:bookmarkStart w:id="28" w:name="_Hlk50287290"/>
      <w:bookmarkStart w:id="29" w:name="_Toc140061951"/>
      <w:r>
        <w:rPr>
          <w:b/>
          <w:sz w:val="24"/>
          <w:szCs w:val="24"/>
        </w:rPr>
        <w:t>5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</w:t>
      </w:r>
      <w:r w:rsidR="00820A1E" w:rsidRPr="00334785">
        <w:rPr>
          <w:b/>
          <w:sz w:val="24"/>
          <w:szCs w:val="24"/>
        </w:rPr>
        <w:t xml:space="preserve"> 산정 </w:t>
      </w:r>
      <w:r w:rsidR="00820A1E" w:rsidRPr="00354890">
        <w:rPr>
          <w:b/>
          <w:sz w:val="24"/>
          <w:szCs w:val="24"/>
        </w:rPr>
        <w:t xml:space="preserve">Estimation </w:t>
      </w:r>
      <w:r w:rsidR="00F93577" w:rsidRPr="00354890">
        <w:rPr>
          <w:b/>
          <w:sz w:val="24"/>
          <w:szCs w:val="24"/>
        </w:rPr>
        <w:t>of</w:t>
      </w:r>
      <w:r w:rsidR="00820A1E" w:rsidRPr="00354890">
        <w:rPr>
          <w:b/>
          <w:sz w:val="24"/>
          <w:szCs w:val="24"/>
        </w:rPr>
        <w:t xml:space="preserve"> The Risk </w:t>
      </w:r>
      <w:r w:rsidR="006E1734" w:rsidRPr="00354890">
        <w:rPr>
          <w:b/>
          <w:sz w:val="24"/>
          <w:szCs w:val="24"/>
        </w:rPr>
        <w:t>for</w:t>
      </w:r>
      <w:r w:rsidR="00820A1E" w:rsidRPr="00354890">
        <w:rPr>
          <w:b/>
          <w:sz w:val="24"/>
          <w:szCs w:val="24"/>
        </w:rPr>
        <w:t xml:space="preserve"> Each Hazardous Situation</w:t>
      </w:r>
      <w:bookmarkEnd w:id="26"/>
      <w:bookmarkEnd w:id="27"/>
      <w:bookmarkEnd w:id="29"/>
    </w:p>
    <w:p w14:paraId="7C72B460" w14:textId="32276A69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fldChar w:fldCharType="begin"/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instrText>REF _Ref395712843 \r \h</w:instrText>
      </w:r>
      <w:r w:rsidRPr="002A032B">
        <w:rPr>
          <w:rFonts w:asciiTheme="minorHAnsi" w:eastAsiaTheme="minorEastAsia" w:hAnsiTheme="minorHAnsi" w:cstheme="minorBidi"/>
          <w:iCs/>
          <w:sz w:val="24"/>
        </w:rPr>
        <w:instrText xml:space="preserve"> </w:instrText>
      </w:r>
      <w:r w:rsidR="002A032B">
        <w:rPr>
          <w:rFonts w:asciiTheme="minorHAnsi" w:eastAsiaTheme="minorEastAsia" w:hAnsiTheme="minorHAnsi" w:cstheme="minorBidi"/>
          <w:iCs/>
          <w:sz w:val="24"/>
        </w:rPr>
        <w:instrText xml:space="preserve"> \* MERGEFORMAT </w:instrText>
      </w:r>
      <w:r w:rsidRPr="002A032B">
        <w:rPr>
          <w:rFonts w:asciiTheme="minorHAnsi" w:eastAsiaTheme="minorEastAsia" w:hAnsiTheme="minorHAnsi" w:cstheme="minorBidi"/>
          <w:iCs/>
          <w:sz w:val="24"/>
        </w:rPr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separate"/>
      </w:r>
      <w:r w:rsidRPr="002A032B">
        <w:rPr>
          <w:rFonts w:asciiTheme="minorHAnsi" w:eastAsiaTheme="minorEastAsia" w:hAnsiTheme="minorHAnsi" w:cstheme="minorBidi"/>
          <w:iCs/>
          <w:sz w:val="24"/>
        </w:rPr>
        <w:t>3</w:t>
      </w:r>
      <w:r w:rsidRPr="002A032B">
        <w:rPr>
          <w:rFonts w:asciiTheme="minorHAnsi" w:eastAsiaTheme="minorEastAsia" w:hAnsiTheme="minorHAnsi" w:cstheme="minorBidi"/>
          <w:iCs/>
          <w:sz w:val="24"/>
        </w:rPr>
        <w:fldChar w:fldCharType="end"/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식별된 위해상황은 table에 표시했듯이SRS에 반영되었다. </w:t>
      </w:r>
      <w:r w:rsidRPr="002A032B">
        <w:rPr>
          <w:rFonts w:asciiTheme="minorHAnsi" w:eastAsiaTheme="minorEastAsia" w:hAnsiTheme="minorHAnsi" w:cstheme="minorBidi"/>
          <w:iCs/>
          <w:sz w:val="24"/>
        </w:rPr>
        <w:t>추가로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PEMS 및 PESS의 Requirement가 확정된 후 각 Requirement별로 위해상황을 분석하였다.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17082DF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2FD8D305" w14:textId="2F619491" w:rsidR="00820A1E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0" w:name="_Toc395802152"/>
      <w:bookmarkStart w:id="31" w:name="_Toc140061952"/>
      <w:r>
        <w:rPr>
          <w:b/>
          <w:sz w:val="24"/>
          <w:szCs w:val="24"/>
        </w:rPr>
        <w:t>6</w:t>
      </w:r>
      <w:r w:rsidR="002A032B">
        <w:rPr>
          <w:b/>
          <w:sz w:val="24"/>
          <w:szCs w:val="24"/>
        </w:rPr>
        <w:t xml:space="preserve">. </w:t>
      </w:r>
      <w:r w:rsidR="00820A1E" w:rsidRPr="00354890">
        <w:rPr>
          <w:rFonts w:hint="eastAsia"/>
          <w:b/>
          <w:sz w:val="24"/>
          <w:szCs w:val="24"/>
        </w:rPr>
        <w:t>위험통제 전 위험 평가</w:t>
      </w:r>
      <w:bookmarkEnd w:id="30"/>
      <w:bookmarkEnd w:id="31"/>
    </w:p>
    <w:p w14:paraId="2C2442AE" w14:textId="054138A9" w:rsidR="00820A1E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 분석된 위해상황에 대한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061EDB37" w14:textId="77777777" w:rsidR="00820A1E" w:rsidRPr="00354890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C45177" w:rsidRPr="00E032FD" w14:paraId="057C7F85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A55224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F11ED04" w14:textId="7FB8222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DBE94C1" w14:textId="560255D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35DBC4F" w14:textId="32A494C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E0DD07C" w14:textId="6EECE83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303D7D9" w14:textId="11966AB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778EC84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434C31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72C5464" w14:textId="2F3FAA88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AAE6BC7" w14:textId="6555FFB5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6976E6" w14:textId="052486DA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9034BF1" w14:textId="6349112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1E853618" w14:textId="5288C06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7B5A2C99" w14:textId="77777777" w:rsidTr="00DF78BD">
        <w:trPr>
          <w:trHeight w:val="461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5166DD3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8802AD0" w14:textId="6E4F6B6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F774CE" w14:textId="51F3A7E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B48FDCC" w14:textId="3B20C96D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3D315B" w14:textId="73DC2A5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89B5D60" w14:textId="60506FD1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55ED74B9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D6DEC2E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D0A91A2" w14:textId="149573C0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9819D0F" w14:textId="4FE9DE9D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C7344E8" w14:textId="62B6ABA8" w:rsidR="00C45177" w:rsidRPr="00E032FD" w:rsidRDefault="00267DF8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D2746CE" w14:textId="5D865649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6D43476" w14:textId="08DE91A7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3E92EDAE" w14:textId="77777777" w:rsidTr="00DF78BD">
        <w:trPr>
          <w:trHeight w:val="460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A3BF9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1F9CA4A" w14:textId="2A511CE2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6D248D4" w14:textId="04CDD050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40E5F2" w14:textId="66BD481B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0C27BB5" w14:textId="068412B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010C644" w14:textId="13CFE22F" w:rsidR="00C45177" w:rsidRPr="00E032FD" w:rsidRDefault="004B7BC6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C45177" w:rsidRPr="00E032FD" w14:paraId="1A305BED" w14:textId="77777777" w:rsidTr="00897224">
        <w:trPr>
          <w:trHeight w:val="524"/>
          <w:jc w:val="center"/>
        </w:trPr>
        <w:tc>
          <w:tcPr>
            <w:tcW w:w="1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B4F0EC" w14:textId="77777777" w:rsidR="00C45177" w:rsidRPr="00E032FD" w:rsidRDefault="00C45177" w:rsidP="00897224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298B56DE" w14:textId="77777777" w:rsidR="00C45177" w:rsidRPr="00E032FD" w:rsidRDefault="00C45177" w:rsidP="00897224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9040EA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761728A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1803C40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5F94677F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7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B5363E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292C7CEC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AC121B5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4E36EA8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7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02BB7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6C29C9D2" w14:textId="77777777" w:rsidR="00C45177" w:rsidRPr="00E032FD" w:rsidRDefault="00C45177" w:rsidP="00897224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</w:tbl>
    <w:p w14:paraId="578D5830" w14:textId="77777777" w:rsidR="00820A1E" w:rsidRPr="00354890" w:rsidRDefault="00820A1E" w:rsidP="00820A1E">
      <w:pPr>
        <w:widowControl/>
        <w:wordWrap/>
        <w:autoSpaceDE/>
        <w:autoSpaceDN/>
        <w:snapToGrid w:val="0"/>
        <w:spacing w:line="384" w:lineRule="auto"/>
        <w:jc w:val="left"/>
        <w:rPr>
          <w:rFonts w:hAnsi="바탕" w:cs="굴림"/>
          <w:color w:val="000000"/>
          <w:kern w:val="0"/>
          <w:szCs w:val="20"/>
        </w:rPr>
      </w:pPr>
    </w:p>
    <w:p w14:paraId="647D0D17" w14:textId="340EE06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결과 존재하는 모든 위험에 대하여 위험감소 대책을 수행하고 잔여 위험을 평가한다.</w:t>
      </w:r>
    </w:p>
    <w:p w14:paraId="4A68BA4C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0120E755" w14:textId="77777777" w:rsidR="00CA37F5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2" w:name="_Toc395802153"/>
      <w:bookmarkStart w:id="33" w:name="_Toc140061953"/>
      <w:r>
        <w:rPr>
          <w:b/>
          <w:sz w:val="24"/>
          <w:szCs w:val="24"/>
        </w:rPr>
        <w:t>7</w:t>
      </w:r>
      <w:r w:rsidR="002A032B" w:rsidRPr="002A032B">
        <w:rPr>
          <w:b/>
          <w:sz w:val="24"/>
          <w:szCs w:val="24"/>
        </w:rPr>
        <w:t>.</w:t>
      </w:r>
      <w:r w:rsidR="002A032B">
        <w:rPr>
          <w:b/>
          <w:sz w:val="24"/>
          <w:szCs w:val="24"/>
        </w:rPr>
        <w:t xml:space="preserve"> </w:t>
      </w:r>
      <w:r w:rsidR="00820A1E" w:rsidRPr="00334785">
        <w:rPr>
          <w:rFonts w:hint="eastAsia"/>
          <w:b/>
          <w:sz w:val="24"/>
          <w:szCs w:val="24"/>
        </w:rPr>
        <w:t>위험 통제 Risk Control</w:t>
      </w:r>
      <w:bookmarkEnd w:id="32"/>
      <w:bookmarkEnd w:id="33"/>
    </w:p>
    <w:p w14:paraId="01165E7C" w14:textId="40B75F77" w:rsidR="00820A1E" w:rsidRPr="00CA37F5" w:rsidRDefault="00CA37F5" w:rsidP="00504CED">
      <w:pPr>
        <w:pStyle w:val="11"/>
        <w:ind w:leftChars="0" w:left="0"/>
        <w:rPr>
          <w:b/>
          <w:sz w:val="24"/>
          <w:szCs w:val="24"/>
        </w:rPr>
      </w:pPr>
      <w:r>
        <w:rPr>
          <w:rFonts w:asciiTheme="minorHAnsi" w:eastAsiaTheme="minorEastAsia" w:hAnsiTheme="minorHAnsi" w:cstheme="minorBidi" w:hint="eastAsia"/>
          <w:iCs/>
          <w:sz w:val="24"/>
        </w:rPr>
        <w:t>6</w:t>
      </w:r>
      <w:r>
        <w:rPr>
          <w:rFonts w:asciiTheme="minorHAnsi" w:eastAsiaTheme="minorEastAsia" w:hAnsiTheme="minorHAnsi" w:cstheme="minorBidi"/>
          <w:iCs/>
          <w:sz w:val="24"/>
        </w:rPr>
        <w:t xml:space="preserve"> 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절에서 </w:t>
      </w:r>
      <w:r w:rsidR="00820A1E"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Requirement별로 식별된 위해상황에 대한 위험통제가 이루어졌고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="00820A1E" w:rsidRPr="002A032B">
        <w:rPr>
          <w:rFonts w:asciiTheme="minorHAnsi" w:eastAsiaTheme="minorEastAsia" w:hAnsiTheme="minorHAnsi" w:cstheme="minorBidi" w:hint="eastAsia"/>
          <w:iCs/>
          <w:sz w:val="24"/>
        </w:rPr>
        <w:t>에 나열하였다.</w:t>
      </w:r>
    </w:p>
    <w:p w14:paraId="52335E6A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17B9D829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4FA65F0E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52F2B814" w14:textId="77777777" w:rsidR="002A032B" w:rsidRDefault="002A032B" w:rsidP="002A032B">
      <w:pPr>
        <w:pStyle w:val="11"/>
        <w:spacing w:line="360" w:lineRule="auto"/>
        <w:ind w:leftChars="0" w:left="0"/>
        <w:outlineLvl w:val="1"/>
        <w:rPr>
          <w:rFonts w:asciiTheme="minorHAnsi" w:eastAsiaTheme="minorHAnsi" w:hAnsiTheme="minorHAnsi" w:cs="굴림"/>
          <w:color w:val="000000"/>
          <w:kern w:val="0"/>
          <w:szCs w:val="20"/>
        </w:rPr>
      </w:pPr>
      <w:bookmarkStart w:id="34" w:name="_Toc395802154"/>
    </w:p>
    <w:p w14:paraId="6889DD08" w14:textId="64AA3DDD" w:rsidR="00820A1E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5" w:name="_Toc140061954"/>
      <w:r>
        <w:rPr>
          <w:b/>
          <w:sz w:val="24"/>
          <w:szCs w:val="24"/>
        </w:rPr>
        <w:lastRenderedPageBreak/>
        <w:t>8</w:t>
      </w:r>
      <w:r w:rsid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 통제 후 Residual Risk Evaluation</w:t>
      </w:r>
      <w:bookmarkEnd w:id="34"/>
      <w:bookmarkEnd w:id="35"/>
    </w:p>
    <w:p w14:paraId="0BF16D34" w14:textId="6B5FCCDB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/>
          <w:iCs/>
          <w:sz w:val="24"/>
        </w:rPr>
        <w:t>각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위험상황별로 위험통제 후 잔여 위험 평가를 실시하였고, 그 결과는 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>Appendix A – Software risk management (FMEA)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>에 나열되어 있다. 아래의 table은 그 결과를 요약한 것이다.</w:t>
      </w:r>
    </w:p>
    <w:p w14:paraId="7D536C03" w14:textId="6CA3A135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tbl>
      <w:tblPr>
        <w:tblOverlap w:val="never"/>
        <w:tblW w:w="5000" w:type="pct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90"/>
        <w:gridCol w:w="1614"/>
        <w:gridCol w:w="1614"/>
        <w:gridCol w:w="1614"/>
        <w:gridCol w:w="1614"/>
        <w:gridCol w:w="1599"/>
      </w:tblGrid>
      <w:tr w:rsidR="00DF78BD" w:rsidRPr="00E032FD" w14:paraId="1B27695E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5CED9AA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bookmarkStart w:id="36" w:name="_Hlk88766931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자주발생 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B81266D" w14:textId="7810D43F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4ABEB00" w14:textId="38AB7B9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263632D" w14:textId="25B1E55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9E078B5" w14:textId="34B71F8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3839CE8" w14:textId="704071D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7F117FE1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020301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proofErr w:type="spellStart"/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있음직함</w:t>
            </w:r>
            <w:proofErr w:type="spellEnd"/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23A1E9F" w14:textId="735C97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AB58AC2" w14:textId="42388AFC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1991BE1" w14:textId="0E38B49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9CF53B1" w14:textId="30751D4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1CA75AE" w14:textId="17F0585A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4EE7BDF9" w14:textId="77777777" w:rsidTr="00DF78BD">
        <w:trPr>
          <w:trHeight w:val="461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D63DBB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가끔 발생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5AEFE001" w14:textId="16ACB701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F7163E0" w14:textId="499C927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115639" w14:textId="41A3F28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025BE58" w14:textId="3D103E63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30416B5" w14:textId="7A7A3355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B83CFB0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6FD759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pacing w:val="-12"/>
                <w:sz w:val="18"/>
                <w:szCs w:val="18"/>
              </w:rPr>
              <w:t>별로 발생하지 않음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12"/>
                <w:sz w:val="18"/>
                <w:szCs w:val="18"/>
              </w:rPr>
              <w:t>(2)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A52C4C" w14:textId="49F05E84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7A15DF0" w14:textId="7BF32145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3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349DA39E" w14:textId="7B35A846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9ABFAA" w14:textId="548581A9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1B79960" w14:textId="20CC1088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6A7767F9" w14:textId="77777777" w:rsidTr="00DF78BD">
        <w:trPr>
          <w:trHeight w:val="460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AC38EA5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발생가능성 없음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B442595" w14:textId="7D663ADB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2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62B693" w14:textId="314D78AE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6602D92D" w14:textId="1D48DB16" w:rsidR="00DF78BD" w:rsidRPr="00E032FD" w:rsidRDefault="009F24BC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1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65280E6" w14:textId="3775A0CD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7627A87B" w14:textId="4FA2E69B" w:rsidR="00DF78BD" w:rsidRPr="00E032FD" w:rsidRDefault="00527B2F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0</w:t>
            </w:r>
          </w:p>
        </w:tc>
      </w:tr>
      <w:tr w:rsidR="00DF78BD" w:rsidRPr="00E032FD" w14:paraId="1E40BE68" w14:textId="77777777" w:rsidTr="00DF78BD">
        <w:trPr>
          <w:trHeight w:val="524"/>
          <w:jc w:val="center"/>
        </w:trPr>
        <w:tc>
          <w:tcPr>
            <w:tcW w:w="1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single" w:sz="2" w:space="0" w:color="0A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1DCADE0" w14:textId="77777777" w:rsidR="00DF78BD" w:rsidRPr="00E032FD" w:rsidRDefault="00DF78BD" w:rsidP="00DF78BD">
            <w:pPr>
              <w:wordWrap/>
              <w:jc w:val="left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 xml:space="preserve">발생 가능성 </w:t>
            </w:r>
          </w:p>
          <w:p w14:paraId="0A072BDE" w14:textId="77777777" w:rsidR="00DF78BD" w:rsidRPr="00E032FD" w:rsidRDefault="00DF78BD" w:rsidP="00DF78BD">
            <w:pPr>
              <w:ind w:firstLineChars="500" w:firstLine="900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심각성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2A8DA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(1)</w:t>
            </w:r>
          </w:p>
          <w:p w14:paraId="0B8A5F97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무시해도 좋은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81D30F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(2)</w:t>
            </w:r>
          </w:p>
          <w:p w14:paraId="4D8AD0EC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심각하지 않은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17DCBD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(3)</w:t>
            </w:r>
          </w:p>
          <w:p w14:paraId="3201FCB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pacing w:val="-2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pacing w:val="-20"/>
                <w:sz w:val="18"/>
                <w:szCs w:val="18"/>
              </w:rPr>
              <w:t>심각</w:t>
            </w:r>
          </w:p>
        </w:tc>
        <w:tc>
          <w:tcPr>
            <w:tcW w:w="16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1485A10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(4)</w:t>
            </w:r>
          </w:p>
          <w:p w14:paraId="1FB3D508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  <w:t>위독</w:t>
            </w: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한</w:t>
            </w:r>
          </w:p>
        </w:tc>
        <w:tc>
          <w:tcPr>
            <w:tcW w:w="1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056BE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(5)</w:t>
            </w:r>
          </w:p>
          <w:p w14:paraId="150C91C4" w14:textId="77777777" w:rsidR="00DF78BD" w:rsidRPr="00E032FD" w:rsidRDefault="00DF78BD" w:rsidP="00DF78BD">
            <w:pPr>
              <w:jc w:val="center"/>
              <w:textAlignment w:val="baseline"/>
              <w:rPr>
                <w:rFonts w:asciiTheme="minorEastAsia" w:eastAsiaTheme="minorEastAsia" w:hAnsiTheme="minorEastAsia" w:cs="굴림"/>
                <w:color w:val="000000"/>
                <w:sz w:val="18"/>
                <w:szCs w:val="18"/>
              </w:rPr>
            </w:pPr>
            <w:r w:rsidRPr="00E032FD">
              <w:rPr>
                <w:rFonts w:asciiTheme="minorEastAsia" w:eastAsiaTheme="minorEastAsia" w:hAnsiTheme="minorEastAsia" w:cs="굴림" w:hint="eastAsia"/>
                <w:color w:val="000000"/>
                <w:sz w:val="18"/>
                <w:szCs w:val="18"/>
              </w:rPr>
              <w:t>사망에 임박한</w:t>
            </w:r>
          </w:p>
        </w:tc>
      </w:tr>
      <w:bookmarkEnd w:id="36"/>
    </w:tbl>
    <w:p w14:paraId="0DD9B891" w14:textId="77777777" w:rsidR="002A032B" w:rsidRPr="00341CC3" w:rsidRDefault="002A032B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 w:val="22"/>
        </w:rPr>
      </w:pPr>
    </w:p>
    <w:p w14:paraId="0463A46E" w14:textId="77777777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초기 각 위해요인의 산정 값이 위험통제 실시 후 감소하였다. 또한 이 수준은 모두 허용될 수 있는 구역으로 유도되었기에 총 잔여위험 허용가능성에 대한 평가는 적합하다고 판단된다.</w:t>
      </w:r>
    </w:p>
    <w:p w14:paraId="7DA7D4D1" w14:textId="77777777" w:rsidR="00820A1E" w:rsidRDefault="00820A1E" w:rsidP="00820A1E">
      <w:pPr>
        <w:widowControl/>
        <w:wordWrap/>
        <w:autoSpaceDE/>
        <w:autoSpaceDN/>
        <w:snapToGrid w:val="0"/>
        <w:jc w:val="left"/>
        <w:rPr>
          <w:rFonts w:asciiTheme="minorHAnsi" w:eastAsiaTheme="minorHAnsi" w:hAnsiTheme="minorHAnsi" w:cs="굴림"/>
          <w:color w:val="000000"/>
          <w:kern w:val="0"/>
          <w:szCs w:val="20"/>
        </w:rPr>
      </w:pPr>
    </w:p>
    <w:p w14:paraId="3A3CEE86" w14:textId="0B8F200C" w:rsidR="00820A1E" w:rsidRPr="00334785" w:rsidRDefault="006E0FDB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7" w:name="_Toc395802155"/>
      <w:bookmarkStart w:id="38" w:name="_Toc140061955"/>
      <w:r>
        <w:rPr>
          <w:b/>
          <w:sz w:val="24"/>
          <w:szCs w:val="24"/>
        </w:rPr>
        <w:t>9</w:t>
      </w:r>
      <w:r w:rsidR="002A032B" w:rsidRPr="002A032B">
        <w:rPr>
          <w:b/>
          <w:sz w:val="24"/>
          <w:szCs w:val="24"/>
        </w:rPr>
        <w:t xml:space="preserve">. </w:t>
      </w:r>
      <w:r w:rsidR="00820A1E" w:rsidRPr="00334785">
        <w:rPr>
          <w:rFonts w:hint="eastAsia"/>
          <w:b/>
          <w:sz w:val="24"/>
          <w:szCs w:val="24"/>
        </w:rPr>
        <w:t>위험/이득 분석 Risk/Benefic Analysis</w:t>
      </w:r>
      <w:bookmarkEnd w:id="37"/>
      <w:bookmarkEnd w:id="38"/>
    </w:p>
    <w:p w14:paraId="4E976664" w14:textId="26ECF03C" w:rsidR="00820A1E" w:rsidRPr="002A032B" w:rsidRDefault="00820A1E" w:rsidP="002A032B">
      <w:pPr>
        <w:widowControl/>
        <w:wordWrap/>
        <w:autoSpaceDE/>
        <w:autoSpaceDN/>
        <w:rPr>
          <w:rFonts w:asciiTheme="minorHAnsi" w:eastAsiaTheme="minorEastAsia" w:hAnsiTheme="minorHAnsi" w:cstheme="minorBidi"/>
          <w:iCs/>
          <w:sz w:val="24"/>
        </w:rPr>
      </w:pPr>
      <w:r w:rsidRPr="002A032B">
        <w:rPr>
          <w:rFonts w:asciiTheme="minorHAnsi" w:eastAsiaTheme="minorEastAsia" w:hAnsiTheme="minorHAnsi" w:cstheme="minorBidi" w:hint="eastAsia"/>
          <w:iCs/>
          <w:sz w:val="24"/>
        </w:rPr>
        <w:t>모든 잔류위험은 허용될 수 있는 구역</w:t>
      </w:r>
      <w:r w:rsidR="002A032B" w:rsidRPr="002A032B">
        <w:rPr>
          <w:rFonts w:asciiTheme="minorHAnsi" w:eastAsiaTheme="minorEastAsia" w:hAnsiTheme="minorHAnsi" w:cstheme="minorBidi"/>
          <w:iCs/>
          <w:sz w:val="24"/>
        </w:rPr>
        <w:t xml:space="preserve"> Green zone (Broadly Acceptable Zone</w:t>
      </w:r>
      <w:proofErr w:type="gramStart"/>
      <w:r w:rsidR="002A032B" w:rsidRPr="002A032B">
        <w:rPr>
          <w:rFonts w:asciiTheme="minorHAnsi" w:eastAsiaTheme="minorEastAsia" w:hAnsiTheme="minorHAnsi" w:cstheme="minorBidi"/>
          <w:iCs/>
          <w:sz w:val="24"/>
        </w:rPr>
        <w:t>)</w:t>
      </w:r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으로</w:t>
      </w:r>
      <w:proofErr w:type="gramEnd"/>
      <w:r w:rsidRPr="002A032B">
        <w:rPr>
          <w:rFonts w:asciiTheme="minorHAnsi" w:eastAsiaTheme="minorEastAsia" w:hAnsiTheme="minorHAnsi" w:cstheme="minorBidi" w:hint="eastAsia"/>
          <w:iCs/>
          <w:sz w:val="24"/>
        </w:rPr>
        <w:t xml:space="preserve"> 유도되었기에 위험/이익 분석은 필요치 않다.</w:t>
      </w:r>
    </w:p>
    <w:bookmarkEnd w:id="28"/>
    <w:p w14:paraId="3E7E60BC" w14:textId="77777777" w:rsidR="002A032B" w:rsidRDefault="002A032B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</w:pPr>
    </w:p>
    <w:p w14:paraId="02EE94C3" w14:textId="54F50C4B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39" w:name="_Toc140061956"/>
      <w:r>
        <w:rPr>
          <w:b/>
          <w:sz w:val="24"/>
          <w:szCs w:val="24"/>
        </w:rPr>
        <w:t>10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 w:hint="eastAsia"/>
          <w:b/>
          <w:sz w:val="24"/>
        </w:rPr>
        <w:t>위험통제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조치로부터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발생하는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 w:hint="eastAsia"/>
          <w:b/>
          <w:sz w:val="24"/>
        </w:rPr>
        <w:t>위험</w:t>
      </w:r>
      <w:r w:rsidRPr="005538BE">
        <w:rPr>
          <w:rFonts w:ascii="Arial" w:eastAsiaTheme="minorHAnsi" w:hAnsi="Arial" w:cs="Arial" w:hint="eastAsia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(Risk arising from risk control measures)</w:t>
      </w:r>
      <w:bookmarkEnd w:id="39"/>
    </w:p>
    <w:p w14:paraId="7D01F36C" w14:textId="7D3CAF3C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  <w:bookmarkStart w:id="40" w:name="_Hlk50287642"/>
      <w:r w:rsidRPr="005538BE">
        <w:rPr>
          <w:rFonts w:ascii="Arial" w:eastAsiaTheme="minorHAnsi" w:hAnsi="Arial" w:cs="Arial"/>
          <w:sz w:val="24"/>
        </w:rPr>
        <w:t>없음</w:t>
      </w:r>
    </w:p>
    <w:p w14:paraId="4EE479E2" w14:textId="77777777" w:rsidR="00CA37F5" w:rsidRDefault="00CA37F5" w:rsidP="00CA37F5">
      <w:pPr>
        <w:wordWrap/>
        <w:jc w:val="left"/>
        <w:rPr>
          <w:rFonts w:ascii="Arial" w:eastAsiaTheme="minorHAnsi" w:hAnsi="Arial" w:cs="Arial"/>
          <w:sz w:val="24"/>
        </w:rPr>
      </w:pPr>
    </w:p>
    <w:p w14:paraId="009174B3" w14:textId="63823428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41" w:name="_Toc140061957"/>
      <w:r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>1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/>
          <w:b/>
          <w:sz w:val="24"/>
        </w:rPr>
        <w:t>위험통제의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완료</w:t>
      </w:r>
      <w:r w:rsidRPr="005538BE">
        <w:rPr>
          <w:rFonts w:ascii="Arial" w:eastAsiaTheme="minorHAnsi" w:hAnsi="Arial" w:cs="Arial"/>
          <w:b/>
          <w:sz w:val="24"/>
        </w:rPr>
        <w:t xml:space="preserve"> (Completeness of risk control)</w:t>
      </w:r>
      <w:bookmarkEnd w:id="41"/>
    </w:p>
    <w:p w14:paraId="50E021A7" w14:textId="5AC976D7" w:rsidR="00CA37F5" w:rsidRDefault="00CA37F5" w:rsidP="00CA37F5">
      <w:pPr>
        <w:wordWrap/>
        <w:rPr>
          <w:rFonts w:ascii="Arial" w:eastAsiaTheme="minorHAnsi" w:hAnsi="Arial" w:cs="Arial"/>
          <w:sz w:val="24"/>
        </w:rPr>
      </w:pP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식별하고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발생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가능성과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심각성의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판정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결과를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토대로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위험관리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보고서를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작성하였다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결과적으로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proofErr w:type="spellStart"/>
      <w:r w:rsidRPr="00A30AC6">
        <w:rPr>
          <w:rFonts w:ascii="Arial" w:eastAsiaTheme="minorHAnsi" w:hAnsi="Arial" w:cs="Arial"/>
          <w:sz w:val="24"/>
        </w:rPr>
        <w:t>비수락</w:t>
      </w:r>
      <w:proofErr w:type="spellEnd"/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수락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되었으며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합리적으로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수행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가능한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품질계획에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의해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관리될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  <w:r w:rsidRPr="00A30AC6">
        <w:rPr>
          <w:rFonts w:ascii="Arial" w:eastAsiaTheme="minorHAnsi" w:hAnsi="Arial" w:cs="Arial"/>
          <w:sz w:val="24"/>
        </w:rPr>
        <w:t>또한</w:t>
      </w:r>
      <w:r w:rsidRPr="00A30AC6">
        <w:rPr>
          <w:rFonts w:ascii="Arial" w:eastAsiaTheme="minorHAnsi" w:hAnsi="Arial" w:cs="Arial"/>
          <w:sz w:val="24"/>
        </w:rPr>
        <w:t xml:space="preserve">, </w:t>
      </w:r>
      <w:r w:rsidRPr="00A30AC6">
        <w:rPr>
          <w:rFonts w:ascii="Arial" w:eastAsiaTheme="minorHAnsi" w:hAnsi="Arial" w:cs="Arial"/>
          <w:sz w:val="24"/>
        </w:rPr>
        <w:t>위험분석을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통해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식별된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모든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위험요인들은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지속적으로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감시될</w:t>
      </w:r>
      <w:r w:rsidRPr="00A30AC6">
        <w:rPr>
          <w:rFonts w:ascii="Arial" w:eastAsiaTheme="minorHAnsi" w:hAnsi="Arial" w:cs="Arial"/>
          <w:sz w:val="24"/>
        </w:rPr>
        <w:t xml:space="preserve"> </w:t>
      </w:r>
      <w:r w:rsidRPr="00A30AC6">
        <w:rPr>
          <w:rFonts w:ascii="Arial" w:eastAsiaTheme="minorHAnsi" w:hAnsi="Arial" w:cs="Arial"/>
          <w:sz w:val="24"/>
        </w:rPr>
        <w:t>것이다</w:t>
      </w:r>
      <w:r w:rsidRPr="00A30AC6">
        <w:rPr>
          <w:rFonts w:ascii="Arial" w:eastAsiaTheme="minorHAnsi" w:hAnsi="Arial" w:cs="Arial"/>
          <w:sz w:val="24"/>
        </w:rPr>
        <w:t xml:space="preserve">. </w:t>
      </w:r>
    </w:p>
    <w:p w14:paraId="29FEEAC1" w14:textId="77777777" w:rsidR="001737D2" w:rsidRDefault="001737D2" w:rsidP="001737D2">
      <w:pPr>
        <w:wordWrap/>
        <w:rPr>
          <w:rFonts w:ascii="Arial" w:eastAsiaTheme="minorHAnsi" w:hAnsi="Arial" w:cs="Arial"/>
          <w:sz w:val="24"/>
        </w:rPr>
      </w:pPr>
      <w:bookmarkStart w:id="42" w:name="_Toc38552792"/>
    </w:p>
    <w:p w14:paraId="3380BD77" w14:textId="77777777" w:rsidR="001737D2" w:rsidRPr="00A30AC6" w:rsidRDefault="001737D2" w:rsidP="001737D2">
      <w:pPr>
        <w:rPr>
          <w:rFonts w:ascii="Arial" w:eastAsiaTheme="minorHAnsi" w:hAnsi="Arial" w:cs="Arial"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2303"/>
        <w:gridCol w:w="2303"/>
        <w:gridCol w:w="2303"/>
      </w:tblGrid>
      <w:tr w:rsidR="001737D2" w:rsidRPr="00FC3B35" w14:paraId="50A0F4C1" w14:textId="77777777" w:rsidTr="00C72DB8">
        <w:trPr>
          <w:trHeight w:val="596"/>
          <w:jc w:val="center"/>
        </w:trPr>
        <w:tc>
          <w:tcPr>
            <w:tcW w:w="2730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CF13F6A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>항 목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7E1AC6C1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>총 계</w:t>
            </w:r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447E70D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r w:rsidRPr="00E5155C">
              <w:rPr>
                <w:b/>
              </w:rPr>
              <w:t xml:space="preserve">수 </w:t>
            </w:r>
            <w:proofErr w:type="spellStart"/>
            <w:r w:rsidRPr="00E5155C">
              <w:rPr>
                <w:b/>
              </w:rPr>
              <w:t>락</w:t>
            </w:r>
            <w:proofErr w:type="spellEnd"/>
          </w:p>
        </w:tc>
        <w:tc>
          <w:tcPr>
            <w:tcW w:w="2303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3577D130" w14:textId="77777777" w:rsidR="001737D2" w:rsidRPr="00E5155C" w:rsidRDefault="001737D2" w:rsidP="00C72DB8">
            <w:pPr>
              <w:pStyle w:val="a6"/>
              <w:jc w:val="center"/>
              <w:rPr>
                <w:b/>
              </w:rPr>
            </w:pPr>
            <w:proofErr w:type="spellStart"/>
            <w:r w:rsidRPr="00E5155C">
              <w:rPr>
                <w:b/>
              </w:rPr>
              <w:t>비수락</w:t>
            </w:r>
            <w:proofErr w:type="spellEnd"/>
          </w:p>
        </w:tc>
      </w:tr>
      <w:tr w:rsidR="001737D2" w:rsidRPr="00BD337A" w14:paraId="3531AA22" w14:textId="77777777" w:rsidTr="00C72DB8">
        <w:trPr>
          <w:trHeight w:val="539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9DA738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평가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8F76C2" w14:textId="08C31D3F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6CBD376" w14:textId="79ED1394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5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C0752" w14:textId="1EBE20AC" w:rsidR="001737D2" w:rsidRPr="00BD337A" w:rsidRDefault="00540F1F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1</w:t>
            </w:r>
          </w:p>
        </w:tc>
      </w:tr>
      <w:tr w:rsidR="001737D2" w:rsidRPr="00BD337A" w14:paraId="330F2DAC" w14:textId="77777777" w:rsidTr="00C72DB8">
        <w:trPr>
          <w:trHeight w:val="573"/>
          <w:jc w:val="center"/>
        </w:trPr>
        <w:tc>
          <w:tcPr>
            <w:tcW w:w="2730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4D58AFEB" w14:textId="77777777" w:rsidR="001737D2" w:rsidRPr="00BD337A" w:rsidRDefault="001737D2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</w:pPr>
            <w:r w:rsidRPr="00BD337A">
              <w:rPr>
                <w:rFonts w:asciiTheme="minorHAnsi" w:eastAsiaTheme="minorHAnsi" w:hAnsiTheme="minorHAnsi" w:cs="굴림"/>
                <w:bCs/>
                <w:kern w:val="0"/>
                <w:szCs w:val="20"/>
              </w:rPr>
              <w:t>위험 통제 후의 통계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E61B4D8" w14:textId="4045B681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63A094" w14:textId="4D774AAE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6</w:t>
            </w:r>
          </w:p>
        </w:tc>
        <w:tc>
          <w:tcPr>
            <w:tcW w:w="2303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142D00" w14:textId="5CBDE5CA" w:rsidR="001737D2" w:rsidRPr="00BD337A" w:rsidRDefault="004B7BC6" w:rsidP="00C72DB8">
            <w:pPr>
              <w:wordWrap/>
              <w:snapToGrid w:val="0"/>
              <w:spacing w:line="312" w:lineRule="auto"/>
              <w:jc w:val="center"/>
              <w:textAlignment w:val="baseline"/>
              <w:rPr>
                <w:rFonts w:asciiTheme="minorHAnsi" w:eastAsiaTheme="minorHAnsi" w:hAnsiTheme="minorHAnsi" w:cs="굴림"/>
                <w:kern w:val="0"/>
                <w:szCs w:val="20"/>
              </w:rPr>
            </w:pPr>
            <w:r>
              <w:rPr>
                <w:rFonts w:asciiTheme="minorHAnsi" w:eastAsiaTheme="minorHAnsi" w:hAnsiTheme="minorHAnsi" w:cs="굴림"/>
                <w:kern w:val="0"/>
                <w:szCs w:val="20"/>
              </w:rPr>
              <w:t>0</w:t>
            </w:r>
          </w:p>
        </w:tc>
      </w:tr>
    </w:tbl>
    <w:p w14:paraId="6857DCB3" w14:textId="77777777" w:rsidR="001737D2" w:rsidRPr="00FC3B35" w:rsidRDefault="001737D2" w:rsidP="001737D2">
      <w:pPr>
        <w:rPr>
          <w:rFonts w:asciiTheme="minorHAnsi" w:eastAsiaTheme="minorHAnsi" w:hAnsiTheme="minorHAnsi" w:cs="Arial"/>
          <w:b/>
          <w:sz w:val="24"/>
        </w:rPr>
      </w:pPr>
    </w:p>
    <w:tbl>
      <w:tblPr>
        <w:tblOverlap w:val="never"/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2" w:space="0" w:color="000000"/>
          <w:insideV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1"/>
        <w:gridCol w:w="3458"/>
      </w:tblGrid>
      <w:tr w:rsidR="001737D2" w:rsidRPr="00E5155C" w14:paraId="123744C5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0DBAA83B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평가 후 통제 조치가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D493CF" w14:textId="7C25626D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  <w:tr w:rsidR="001737D2" w:rsidRPr="00E5155C" w14:paraId="5A261659" w14:textId="77777777" w:rsidTr="00C72DB8">
        <w:trPr>
          <w:trHeight w:val="539"/>
          <w:jc w:val="center"/>
        </w:trPr>
        <w:tc>
          <w:tcPr>
            <w:tcW w:w="6169" w:type="dxa"/>
            <w:shd w:val="clear" w:color="auto" w:fill="BFBFBF" w:themeFill="background1" w:themeFillShade="BF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  <w:hideMark/>
          </w:tcPr>
          <w:p w14:paraId="6D55E180" w14:textId="77777777" w:rsidR="001737D2" w:rsidRPr="00E5155C" w:rsidRDefault="001737D2" w:rsidP="00C72DB8">
            <w:pPr>
              <w:pStyle w:val="a6"/>
              <w:ind w:left="400"/>
              <w:jc w:val="center"/>
              <w:rPr>
                <w:b/>
              </w:rPr>
            </w:pPr>
            <w:r w:rsidRPr="00E5155C">
              <w:rPr>
                <w:b/>
              </w:rPr>
              <w:t>위험 통제 후 지속적 관리가 필요한 위험</w:t>
            </w:r>
          </w:p>
        </w:tc>
        <w:tc>
          <w:tcPr>
            <w:tcW w:w="3452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B8E496" w14:textId="413DECF4" w:rsidR="001737D2" w:rsidRPr="00E5155C" w:rsidRDefault="004B7BC6" w:rsidP="00C72DB8">
            <w:pPr>
              <w:pStyle w:val="a6"/>
              <w:ind w:left="400"/>
              <w:jc w:val="center"/>
            </w:pPr>
            <w:r>
              <w:t>0</w:t>
            </w:r>
          </w:p>
        </w:tc>
      </w:tr>
    </w:tbl>
    <w:p w14:paraId="02343598" w14:textId="77777777" w:rsidR="001737D2" w:rsidRDefault="001737D2" w:rsidP="001737D2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</w:rPr>
      </w:pPr>
    </w:p>
    <w:p w14:paraId="1481C769" w14:textId="29B6D0C6" w:rsidR="00504CED" w:rsidRPr="00334785" w:rsidRDefault="00504CED" w:rsidP="00504CED">
      <w:pPr>
        <w:pStyle w:val="11"/>
        <w:spacing w:line="360" w:lineRule="auto"/>
        <w:ind w:leftChars="0" w:left="0"/>
        <w:outlineLvl w:val="0"/>
        <w:rPr>
          <w:b/>
          <w:sz w:val="24"/>
          <w:szCs w:val="24"/>
        </w:rPr>
      </w:pPr>
      <w:bookmarkStart w:id="43" w:name="_Toc140061958"/>
      <w:r>
        <w:rPr>
          <w:b/>
          <w:sz w:val="24"/>
          <w:szCs w:val="24"/>
        </w:rPr>
        <w:t>1</w:t>
      </w:r>
      <w:r>
        <w:rPr>
          <w:b/>
          <w:sz w:val="24"/>
          <w:szCs w:val="24"/>
        </w:rPr>
        <w:t>2</w:t>
      </w:r>
      <w:r w:rsidRPr="002A032B">
        <w:rPr>
          <w:b/>
          <w:sz w:val="24"/>
          <w:szCs w:val="24"/>
        </w:rPr>
        <w:t xml:space="preserve">. </w:t>
      </w:r>
      <w:r w:rsidRPr="005538BE">
        <w:rPr>
          <w:rFonts w:ascii="Arial" w:eastAsiaTheme="minorHAnsi" w:hAnsi="Arial" w:cs="Arial"/>
          <w:b/>
          <w:sz w:val="24"/>
        </w:rPr>
        <w:t>전체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잔여위험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허용가능성</w:t>
      </w:r>
      <w:r w:rsidRPr="005538BE">
        <w:rPr>
          <w:rFonts w:ascii="Arial" w:eastAsiaTheme="minorHAnsi" w:hAnsi="Arial" w:cs="Arial"/>
          <w:b/>
          <w:sz w:val="24"/>
        </w:rPr>
        <w:t xml:space="preserve"> </w:t>
      </w:r>
      <w:r w:rsidRPr="005538BE">
        <w:rPr>
          <w:rFonts w:ascii="Arial" w:eastAsiaTheme="minorHAnsi" w:hAnsi="Arial" w:cs="Arial"/>
          <w:b/>
          <w:sz w:val="24"/>
        </w:rPr>
        <w:t>평가</w:t>
      </w:r>
      <w:r w:rsidRPr="005538BE">
        <w:rPr>
          <w:rFonts w:ascii="Arial" w:eastAsiaTheme="minorHAnsi" w:hAnsi="Arial" w:cs="Arial"/>
          <w:b/>
          <w:sz w:val="24"/>
        </w:rPr>
        <w:t xml:space="preserve"> (Overall residual risk evaluation)</w:t>
      </w:r>
      <w:bookmarkEnd w:id="43"/>
    </w:p>
    <w:bookmarkEnd w:id="42"/>
    <w:p w14:paraId="3281BD12" w14:textId="3AFD429E" w:rsidR="00CA37F5" w:rsidRDefault="00CA37F5">
      <w:pPr>
        <w:widowControl/>
        <w:wordWrap/>
        <w:autoSpaceDE/>
        <w:autoSpaceDN/>
        <w:spacing w:after="160" w:line="259" w:lineRule="auto"/>
        <w:rPr>
          <w:rFonts w:ascii="Arial" w:eastAsiaTheme="minorHAnsi" w:hAnsi="Arial" w:cs="Arial"/>
          <w:sz w:val="24"/>
        </w:rPr>
        <w:sectPr w:rsidR="00CA37F5" w:rsidSect="00B84BD3">
          <w:headerReference w:type="default" r:id="rId11"/>
          <w:pgSz w:w="11906" w:h="16838"/>
          <w:pgMar w:top="1021" w:right="1134" w:bottom="1418" w:left="1134" w:header="851" w:footer="992" w:gutter="0"/>
          <w:cols w:space="425"/>
          <w:docGrid w:linePitch="360"/>
        </w:sectPr>
      </w:pPr>
      <w:r>
        <w:rPr>
          <w:rFonts w:ascii="Arial" w:eastAsiaTheme="minorHAnsi" w:hAnsi="Arial" w:cs="Arial" w:hint="eastAsia"/>
          <w:sz w:val="24"/>
        </w:rPr>
        <w:t>:</w:t>
      </w:r>
      <w:r>
        <w:rPr>
          <w:rFonts w:ascii="Arial" w:eastAsiaTheme="minorHAnsi" w:hAnsi="Arial" w:cs="Arial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잔여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위험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 w:hint="eastAsia"/>
          <w:sz w:val="24"/>
        </w:rPr>
        <w:t>없음</w:t>
      </w:r>
      <w:r>
        <w:rPr>
          <w:rFonts w:ascii="Arial" w:eastAsiaTheme="minorHAnsi" w:hAnsi="Arial" w:cs="Arial" w:hint="eastAsia"/>
          <w:sz w:val="24"/>
        </w:rPr>
        <w:t>.</w:t>
      </w:r>
      <w:bookmarkEnd w:id="40"/>
    </w:p>
    <w:p w14:paraId="6582D16B" w14:textId="56A7EAC2" w:rsidR="00FD4187" w:rsidRDefault="002A032B" w:rsidP="00FD4187">
      <w:pPr>
        <w:pStyle w:val="MDLabAppendixTitle"/>
      </w:pPr>
      <w:bookmarkStart w:id="44" w:name="_Toc469542494"/>
      <w:bookmarkStart w:id="45" w:name="_Toc477198955"/>
      <w:bookmarkStart w:id="46" w:name="_Hlk50287775"/>
      <w:bookmarkStart w:id="47" w:name="_Toc140061959"/>
      <w:r>
        <w:rPr>
          <w:rFonts w:hint="eastAsia"/>
        </w:rPr>
        <w:lastRenderedPageBreak/>
        <w:t>A</w:t>
      </w:r>
      <w:r>
        <w:t>ppendix A – Software risk management (FMEA</w:t>
      </w:r>
      <w:bookmarkEnd w:id="44"/>
      <w:bookmarkEnd w:id="45"/>
      <w:r w:rsidR="00FD4187">
        <w:t>)</w:t>
      </w:r>
      <w:bookmarkEnd w:id="47"/>
    </w:p>
    <w:p w14:paraId="02E5EE3F" w14:textId="2F7CCA64" w:rsidR="00074FF7" w:rsidRDefault="00D37FF6" w:rsidP="00504CED">
      <w:pPr>
        <w:pStyle w:val="MDLabAppendixTitle"/>
        <w:outlineLvl w:val="9"/>
      </w:pPr>
      <w:r w:rsidRPr="00D37FF6">
        <w:rPr>
          <w:noProof/>
        </w:rPr>
        <w:drawing>
          <wp:inline distT="0" distB="0" distL="0" distR="0" wp14:anchorId="05E573D5" wp14:editId="6CF288F3">
            <wp:extent cx="9143365" cy="378015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378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D1865" w14:textId="55175D50" w:rsidR="00D37FF6" w:rsidRDefault="00D37FF6" w:rsidP="00504CED">
      <w:pPr>
        <w:pStyle w:val="MDLabAppendixTitle"/>
        <w:outlineLvl w:val="9"/>
      </w:pPr>
      <w:r w:rsidRPr="00D37FF6">
        <w:rPr>
          <w:noProof/>
        </w:rPr>
        <w:lastRenderedPageBreak/>
        <w:drawing>
          <wp:inline distT="0" distB="0" distL="0" distR="0" wp14:anchorId="5B2E1DA2" wp14:editId="671535BE">
            <wp:extent cx="9143365" cy="5153660"/>
            <wp:effectExtent l="0" t="0" r="635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3365" cy="515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46"/>
    </w:p>
    <w:sectPr w:rsidR="00D37FF6" w:rsidSect="002A032B">
      <w:pgSz w:w="16838" w:h="11906" w:orient="landscape"/>
      <w:pgMar w:top="1134" w:right="1021" w:bottom="1134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B91B5" w14:textId="77777777" w:rsidR="0040042E" w:rsidRDefault="0040042E" w:rsidP="00C66C69">
      <w:r>
        <w:separator/>
      </w:r>
    </w:p>
  </w:endnote>
  <w:endnote w:type="continuationSeparator" w:id="0">
    <w:p w14:paraId="5ACF72B4" w14:textId="77777777" w:rsidR="0040042E" w:rsidRDefault="0040042E" w:rsidP="00C66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1F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3771E" w14:textId="77777777" w:rsidR="0040042E" w:rsidRDefault="0040042E" w:rsidP="00C66C69">
      <w:r>
        <w:separator/>
      </w:r>
    </w:p>
  </w:footnote>
  <w:footnote w:type="continuationSeparator" w:id="0">
    <w:p w14:paraId="0003C572" w14:textId="77777777" w:rsidR="0040042E" w:rsidRDefault="0040042E" w:rsidP="00C66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DF78BD" w14:paraId="791A262D" w14:textId="77777777" w:rsidTr="00C501C5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3A6EFB1A" w14:textId="4C38318D" w:rsidR="00DF78BD" w:rsidRPr="00BD1215" w:rsidRDefault="003777D3" w:rsidP="005E6500">
          <w:pPr>
            <w:pStyle w:val="a6"/>
            <w:jc w:val="center"/>
          </w:pPr>
          <w:r>
            <w:rPr>
              <w:rFonts w:hint="eastAsia"/>
              <w:noProof/>
            </w:rPr>
            <w:drawing>
              <wp:inline distT="0" distB="0" distL="0" distR="0" wp14:anchorId="74B577DF" wp14:editId="34F593E9">
                <wp:extent cx="1200150" cy="266700"/>
                <wp:effectExtent l="0" t="0" r="0" b="0"/>
                <wp:docPr id="311365350" name="그림 3113653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4EA3F268" w14:textId="26F24F25" w:rsidR="00DF78BD" w:rsidRDefault="00DF78BD" w:rsidP="005E6500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5E6500">
            <w:rPr>
              <w:rFonts w:ascii="Arial" w:hAnsi="Arial" w:cs="Arial" w:hint="eastAsia"/>
              <w:b/>
              <w:sz w:val="24"/>
              <w:szCs w:val="24"/>
            </w:rPr>
            <w:t xml:space="preserve">Software </w:t>
          </w:r>
          <w:r w:rsidRPr="005E6500">
            <w:rPr>
              <w:rFonts w:ascii="Arial" w:hAnsi="Arial" w:cs="Arial"/>
              <w:b/>
              <w:sz w:val="24"/>
              <w:szCs w:val="24"/>
            </w:rPr>
            <w:t>risk management</w:t>
          </w:r>
        </w:p>
      </w:tc>
      <w:tc>
        <w:tcPr>
          <w:tcW w:w="1186" w:type="dxa"/>
          <w:vAlign w:val="center"/>
        </w:tcPr>
        <w:p w14:paraId="02975115" w14:textId="77777777" w:rsidR="00DF78BD" w:rsidRDefault="00DF78BD" w:rsidP="005E6500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020E492E" w14:textId="5CD91726" w:rsidR="00DF78BD" w:rsidRPr="00F3366A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SRM-01</w:t>
          </w:r>
        </w:p>
      </w:tc>
    </w:tr>
    <w:tr w:rsidR="00DF78BD" w14:paraId="19F43B18" w14:textId="77777777" w:rsidTr="00C501C5">
      <w:trPr>
        <w:cantSplit/>
        <w:jc w:val="center"/>
      </w:trPr>
      <w:tc>
        <w:tcPr>
          <w:tcW w:w="2112" w:type="dxa"/>
          <w:vMerge/>
        </w:tcPr>
        <w:p w14:paraId="7B379396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E25D4CF" w14:textId="77777777" w:rsidR="00DF78BD" w:rsidRDefault="00DF78BD" w:rsidP="00634977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C61D1A8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3FB4E64F" w14:textId="0F59E958" w:rsidR="00DF78BD" w:rsidRPr="00860DBC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DF78BD" w14:paraId="4BD32D11" w14:textId="77777777" w:rsidTr="00C501C5">
      <w:trPr>
        <w:cantSplit/>
        <w:jc w:val="center"/>
      </w:trPr>
      <w:tc>
        <w:tcPr>
          <w:tcW w:w="2112" w:type="dxa"/>
          <w:vMerge/>
        </w:tcPr>
        <w:p w14:paraId="498BCBC1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13148242" w14:textId="16CC7014" w:rsidR="00DF78BD" w:rsidRPr="005E6500" w:rsidRDefault="00DF78BD" w:rsidP="00634977">
          <w:pPr>
            <w:pStyle w:val="a6"/>
            <w:jc w:val="center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1186" w:type="dxa"/>
          <w:vAlign w:val="center"/>
        </w:tcPr>
        <w:p w14:paraId="14D5DAF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6B3E3063" w14:textId="49ECB959" w:rsidR="00DF78BD" w:rsidRPr="000E37A7" w:rsidRDefault="00FA7B71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3777D3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3777D3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3777D3">
            <w:rPr>
              <w:rFonts w:ascii="Arial" w:hAnsi="Arial" w:cs="Arial"/>
              <w:szCs w:val="20"/>
            </w:rPr>
            <w:t>28</w:t>
          </w:r>
        </w:p>
      </w:tc>
    </w:tr>
    <w:tr w:rsidR="00DF78BD" w14:paraId="7270C4EF" w14:textId="77777777" w:rsidTr="00C501C5">
      <w:trPr>
        <w:cantSplit/>
        <w:jc w:val="center"/>
      </w:trPr>
      <w:tc>
        <w:tcPr>
          <w:tcW w:w="2112" w:type="dxa"/>
          <w:vMerge/>
        </w:tcPr>
        <w:p w14:paraId="7F74BC9D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3C74D244" w14:textId="77777777" w:rsidR="00DF78BD" w:rsidRDefault="00DF78BD" w:rsidP="00634977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8B33EA9" w14:textId="77777777" w:rsidR="00DF78BD" w:rsidRDefault="00DF78BD" w:rsidP="0063497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3F77CFEE" w14:textId="1DBFD0F8" w:rsidR="00DF78BD" w:rsidRDefault="00DF78BD" w:rsidP="00634977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847490" w:rsidRPr="00847490">
            <w:rPr>
              <w:rFonts w:ascii="Arial" w:hAnsi="Arial" w:cs="Arial"/>
              <w:noProof/>
              <w:szCs w:val="20"/>
              <w:lang w:val="ko-KR"/>
            </w:rPr>
            <w:t>4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/1</w:t>
          </w:r>
          <w:r w:rsidR="00417C8F">
            <w:rPr>
              <w:rFonts w:ascii="Arial" w:hAnsi="Arial" w:cs="Arial"/>
              <w:szCs w:val="20"/>
            </w:rPr>
            <w:t>7</w:t>
          </w:r>
        </w:p>
      </w:tc>
    </w:tr>
  </w:tbl>
  <w:p w14:paraId="55A147EA" w14:textId="77777777" w:rsidR="00DF78BD" w:rsidRPr="00C66C69" w:rsidRDefault="00DF78BD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57E42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1" w15:restartNumberingAfterBreak="0">
    <w:nsid w:val="43E15825"/>
    <w:multiLevelType w:val="hybridMultilevel"/>
    <w:tmpl w:val="6D4ECA70"/>
    <w:lvl w:ilvl="0" w:tplc="9DDA62D2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6A001B9"/>
    <w:multiLevelType w:val="hybridMultilevel"/>
    <w:tmpl w:val="E59AF522"/>
    <w:lvl w:ilvl="0" w:tplc="9E56DC26">
      <w:start w:val="1"/>
      <w:numFmt w:val="lowerLetter"/>
      <w:lvlText w:val="%1)"/>
      <w:lvlJc w:val="left"/>
      <w:pPr>
        <w:ind w:left="941" w:hanging="258"/>
      </w:pPr>
      <w:rPr>
        <w:rFonts w:ascii="Arial" w:eastAsia="Arial" w:hAnsi="Arial" w:cs="Arial" w:hint="default"/>
        <w:w w:val="99"/>
        <w:sz w:val="22"/>
        <w:szCs w:val="22"/>
      </w:rPr>
    </w:lvl>
    <w:lvl w:ilvl="1" w:tplc="2C2E65BA">
      <w:numFmt w:val="bullet"/>
      <w:lvlText w:val="•"/>
      <w:lvlJc w:val="left"/>
      <w:pPr>
        <w:ind w:left="1778" w:hanging="258"/>
      </w:pPr>
      <w:rPr>
        <w:rFonts w:hint="default"/>
      </w:rPr>
    </w:lvl>
    <w:lvl w:ilvl="2" w:tplc="0EF2C65A">
      <w:numFmt w:val="bullet"/>
      <w:lvlText w:val="•"/>
      <w:lvlJc w:val="left"/>
      <w:pPr>
        <w:ind w:left="2616" w:hanging="258"/>
      </w:pPr>
      <w:rPr>
        <w:rFonts w:hint="default"/>
      </w:rPr>
    </w:lvl>
    <w:lvl w:ilvl="3" w:tplc="E0AE263A">
      <w:numFmt w:val="bullet"/>
      <w:lvlText w:val="•"/>
      <w:lvlJc w:val="left"/>
      <w:pPr>
        <w:ind w:left="3455" w:hanging="258"/>
      </w:pPr>
      <w:rPr>
        <w:rFonts w:hint="default"/>
      </w:rPr>
    </w:lvl>
    <w:lvl w:ilvl="4" w:tplc="EBF46DFA">
      <w:numFmt w:val="bullet"/>
      <w:lvlText w:val="•"/>
      <w:lvlJc w:val="left"/>
      <w:pPr>
        <w:ind w:left="4293" w:hanging="258"/>
      </w:pPr>
      <w:rPr>
        <w:rFonts w:hint="default"/>
      </w:rPr>
    </w:lvl>
    <w:lvl w:ilvl="5" w:tplc="AA5062AA">
      <w:numFmt w:val="bullet"/>
      <w:lvlText w:val="•"/>
      <w:lvlJc w:val="left"/>
      <w:pPr>
        <w:ind w:left="5132" w:hanging="258"/>
      </w:pPr>
      <w:rPr>
        <w:rFonts w:hint="default"/>
      </w:rPr>
    </w:lvl>
    <w:lvl w:ilvl="6" w:tplc="78A26C0A">
      <w:numFmt w:val="bullet"/>
      <w:lvlText w:val="•"/>
      <w:lvlJc w:val="left"/>
      <w:pPr>
        <w:ind w:left="5970" w:hanging="258"/>
      </w:pPr>
      <w:rPr>
        <w:rFonts w:hint="default"/>
      </w:rPr>
    </w:lvl>
    <w:lvl w:ilvl="7" w:tplc="5AD28338">
      <w:numFmt w:val="bullet"/>
      <w:lvlText w:val="•"/>
      <w:lvlJc w:val="left"/>
      <w:pPr>
        <w:ind w:left="6809" w:hanging="258"/>
      </w:pPr>
      <w:rPr>
        <w:rFonts w:hint="default"/>
      </w:rPr>
    </w:lvl>
    <w:lvl w:ilvl="8" w:tplc="A1EEBB2C">
      <w:numFmt w:val="bullet"/>
      <w:lvlText w:val="•"/>
      <w:lvlJc w:val="left"/>
      <w:pPr>
        <w:ind w:left="7647" w:hanging="258"/>
      </w:pPr>
      <w:rPr>
        <w:rFonts w:hint="default"/>
      </w:rPr>
    </w:lvl>
  </w:abstractNum>
  <w:abstractNum w:abstractNumId="4" w15:restartNumberingAfterBreak="0">
    <w:nsid w:val="5D7472E8"/>
    <w:multiLevelType w:val="multilevel"/>
    <w:tmpl w:val="DAD814E0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553E48"/>
    <w:multiLevelType w:val="hybridMultilevel"/>
    <w:tmpl w:val="939098B6"/>
    <w:lvl w:ilvl="0" w:tplc="D13EEF22">
      <w:numFmt w:val="bullet"/>
      <w:lvlText w:val="-"/>
      <w:lvlJc w:val="left"/>
      <w:pPr>
        <w:ind w:left="760" w:hanging="360"/>
      </w:pPr>
      <w:rPr>
        <w:rFonts w:ascii="Arial" w:eastAsiaTheme="maj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62CC7630"/>
    <w:multiLevelType w:val="hybridMultilevel"/>
    <w:tmpl w:val="47088E96"/>
    <w:lvl w:ilvl="0" w:tplc="849849CE">
      <w:start w:val="1"/>
      <w:numFmt w:val="decimal"/>
      <w:lvlText w:val="%1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68FB442B"/>
    <w:multiLevelType w:val="multilevel"/>
    <w:tmpl w:val="6E8C4D7E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suff w:val="space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suff w:val="space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suff w:val="space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suff w:val="space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suff w:val="space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suff w:val="space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suff w:val="space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70554307"/>
    <w:multiLevelType w:val="multilevel"/>
    <w:tmpl w:val="47282EE4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B879C6"/>
    <w:multiLevelType w:val="hybridMultilevel"/>
    <w:tmpl w:val="D220A9FA"/>
    <w:lvl w:ilvl="0" w:tplc="C598DD0C">
      <w:start w:val="1"/>
      <w:numFmt w:val="lowerLetter"/>
      <w:lvlText w:val="%1)"/>
      <w:lvlJc w:val="left"/>
      <w:pPr>
        <w:ind w:left="52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64" w:hanging="400"/>
      </w:pPr>
    </w:lvl>
    <w:lvl w:ilvl="2" w:tplc="0409001B" w:tentative="1">
      <w:start w:val="1"/>
      <w:numFmt w:val="lowerRoman"/>
      <w:lvlText w:val="%3."/>
      <w:lvlJc w:val="right"/>
      <w:pPr>
        <w:ind w:left="1364" w:hanging="400"/>
      </w:pPr>
    </w:lvl>
    <w:lvl w:ilvl="3" w:tplc="0409000F" w:tentative="1">
      <w:start w:val="1"/>
      <w:numFmt w:val="decimal"/>
      <w:lvlText w:val="%4."/>
      <w:lvlJc w:val="left"/>
      <w:pPr>
        <w:ind w:left="1764" w:hanging="400"/>
      </w:pPr>
    </w:lvl>
    <w:lvl w:ilvl="4" w:tplc="04090019" w:tentative="1">
      <w:start w:val="1"/>
      <w:numFmt w:val="upperLetter"/>
      <w:lvlText w:val="%5."/>
      <w:lvlJc w:val="left"/>
      <w:pPr>
        <w:ind w:left="2164" w:hanging="400"/>
      </w:pPr>
    </w:lvl>
    <w:lvl w:ilvl="5" w:tplc="0409001B" w:tentative="1">
      <w:start w:val="1"/>
      <w:numFmt w:val="lowerRoman"/>
      <w:lvlText w:val="%6."/>
      <w:lvlJc w:val="right"/>
      <w:pPr>
        <w:ind w:left="2564" w:hanging="400"/>
      </w:pPr>
    </w:lvl>
    <w:lvl w:ilvl="6" w:tplc="0409000F" w:tentative="1">
      <w:start w:val="1"/>
      <w:numFmt w:val="decimal"/>
      <w:lvlText w:val="%7."/>
      <w:lvlJc w:val="left"/>
      <w:pPr>
        <w:ind w:left="2964" w:hanging="400"/>
      </w:pPr>
    </w:lvl>
    <w:lvl w:ilvl="7" w:tplc="04090019" w:tentative="1">
      <w:start w:val="1"/>
      <w:numFmt w:val="upperLetter"/>
      <w:lvlText w:val="%8."/>
      <w:lvlJc w:val="left"/>
      <w:pPr>
        <w:ind w:left="3364" w:hanging="400"/>
      </w:pPr>
    </w:lvl>
    <w:lvl w:ilvl="8" w:tplc="0409001B" w:tentative="1">
      <w:start w:val="1"/>
      <w:numFmt w:val="lowerRoman"/>
      <w:lvlText w:val="%9."/>
      <w:lvlJc w:val="right"/>
      <w:pPr>
        <w:ind w:left="3764" w:hanging="400"/>
      </w:pPr>
    </w:lvl>
  </w:abstractNum>
  <w:abstractNum w:abstractNumId="10" w15:restartNumberingAfterBreak="0">
    <w:nsid w:val="7A636F2E"/>
    <w:multiLevelType w:val="hybridMultilevel"/>
    <w:tmpl w:val="9F1A267C"/>
    <w:lvl w:ilvl="0" w:tplc="C92AFEA0">
      <w:start w:val="1"/>
      <w:numFmt w:val="decimal"/>
      <w:lvlText w:val="%1."/>
      <w:lvlJc w:val="left"/>
      <w:pPr>
        <w:ind w:left="760" w:hanging="360"/>
      </w:pPr>
      <w:rPr>
        <w:rFonts w:ascii="Arial" w:eastAsia="바탕" w:hAnsi="Arial" w:cs="Arial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0219090">
    <w:abstractNumId w:val="11"/>
  </w:num>
  <w:num w:numId="2" w16cid:durableId="386345627">
    <w:abstractNumId w:val="2"/>
  </w:num>
  <w:num w:numId="3" w16cid:durableId="1393583638">
    <w:abstractNumId w:val="0"/>
  </w:num>
  <w:num w:numId="4" w16cid:durableId="447629057">
    <w:abstractNumId w:val="3"/>
  </w:num>
  <w:num w:numId="5" w16cid:durableId="149685533">
    <w:abstractNumId w:val="9"/>
  </w:num>
  <w:num w:numId="6" w16cid:durableId="2068407294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65782458">
    <w:abstractNumId w:val="4"/>
  </w:num>
  <w:num w:numId="8" w16cid:durableId="1153453260">
    <w:abstractNumId w:val="10"/>
  </w:num>
  <w:num w:numId="9" w16cid:durableId="1802571673">
    <w:abstractNumId w:val="6"/>
  </w:num>
  <w:num w:numId="10" w16cid:durableId="1580825581">
    <w:abstractNumId w:val="5"/>
  </w:num>
  <w:num w:numId="11" w16cid:durableId="1418864067">
    <w:abstractNumId w:val="1"/>
  </w:num>
  <w:num w:numId="12" w16cid:durableId="2029849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6C69"/>
    <w:rsid w:val="00003F14"/>
    <w:rsid w:val="00013AF9"/>
    <w:rsid w:val="000370A4"/>
    <w:rsid w:val="00042536"/>
    <w:rsid w:val="00043CF6"/>
    <w:rsid w:val="00057500"/>
    <w:rsid w:val="0006404B"/>
    <w:rsid w:val="00065B36"/>
    <w:rsid w:val="00074FF7"/>
    <w:rsid w:val="00094767"/>
    <w:rsid w:val="000966C7"/>
    <w:rsid w:val="00097F9D"/>
    <w:rsid w:val="000A3629"/>
    <w:rsid w:val="000A48C4"/>
    <w:rsid w:val="000D1D13"/>
    <w:rsid w:val="000D4D53"/>
    <w:rsid w:val="000E1AE5"/>
    <w:rsid w:val="000F6DD2"/>
    <w:rsid w:val="00100D26"/>
    <w:rsid w:val="001033CB"/>
    <w:rsid w:val="00106D35"/>
    <w:rsid w:val="001337CF"/>
    <w:rsid w:val="001539F8"/>
    <w:rsid w:val="001560BE"/>
    <w:rsid w:val="001737D2"/>
    <w:rsid w:val="0017478E"/>
    <w:rsid w:val="001A6928"/>
    <w:rsid w:val="001B126C"/>
    <w:rsid w:val="001B1AAB"/>
    <w:rsid w:val="001C3EC1"/>
    <w:rsid w:val="001C6D55"/>
    <w:rsid w:val="001C75B5"/>
    <w:rsid w:val="001C7958"/>
    <w:rsid w:val="001D305C"/>
    <w:rsid w:val="001E5A44"/>
    <w:rsid w:val="00203B98"/>
    <w:rsid w:val="0020420C"/>
    <w:rsid w:val="00210F92"/>
    <w:rsid w:val="0021194F"/>
    <w:rsid w:val="002205AF"/>
    <w:rsid w:val="00222B7A"/>
    <w:rsid w:val="002537F9"/>
    <w:rsid w:val="0026098E"/>
    <w:rsid w:val="00266E5E"/>
    <w:rsid w:val="00267DF8"/>
    <w:rsid w:val="00271AE3"/>
    <w:rsid w:val="00272CB7"/>
    <w:rsid w:val="00276BF8"/>
    <w:rsid w:val="002A032B"/>
    <w:rsid w:val="002A3F75"/>
    <w:rsid w:val="002D069B"/>
    <w:rsid w:val="002D2B49"/>
    <w:rsid w:val="002E45A8"/>
    <w:rsid w:val="002E4BC5"/>
    <w:rsid w:val="002E68BF"/>
    <w:rsid w:val="002E7AD9"/>
    <w:rsid w:val="003122D4"/>
    <w:rsid w:val="00314598"/>
    <w:rsid w:val="003227AF"/>
    <w:rsid w:val="0032495D"/>
    <w:rsid w:val="00337594"/>
    <w:rsid w:val="003429A5"/>
    <w:rsid w:val="003435BE"/>
    <w:rsid w:val="003450C5"/>
    <w:rsid w:val="00350CA7"/>
    <w:rsid w:val="00357E71"/>
    <w:rsid w:val="003643ED"/>
    <w:rsid w:val="00364BF6"/>
    <w:rsid w:val="00366EC7"/>
    <w:rsid w:val="0037467E"/>
    <w:rsid w:val="003777D3"/>
    <w:rsid w:val="00385403"/>
    <w:rsid w:val="003871BF"/>
    <w:rsid w:val="003914D8"/>
    <w:rsid w:val="00393276"/>
    <w:rsid w:val="00393E93"/>
    <w:rsid w:val="00396ED7"/>
    <w:rsid w:val="003B6CA1"/>
    <w:rsid w:val="003B711F"/>
    <w:rsid w:val="003C04F5"/>
    <w:rsid w:val="003C224B"/>
    <w:rsid w:val="003D0E3B"/>
    <w:rsid w:val="003D4043"/>
    <w:rsid w:val="003E355E"/>
    <w:rsid w:val="003E7E9E"/>
    <w:rsid w:val="003F62AD"/>
    <w:rsid w:val="0040042E"/>
    <w:rsid w:val="0040531A"/>
    <w:rsid w:val="004105AB"/>
    <w:rsid w:val="00413410"/>
    <w:rsid w:val="004134D9"/>
    <w:rsid w:val="0041761A"/>
    <w:rsid w:val="00417689"/>
    <w:rsid w:val="00417C8F"/>
    <w:rsid w:val="004271E7"/>
    <w:rsid w:val="00457A7C"/>
    <w:rsid w:val="00462360"/>
    <w:rsid w:val="00482C88"/>
    <w:rsid w:val="004856E1"/>
    <w:rsid w:val="00495D81"/>
    <w:rsid w:val="00496601"/>
    <w:rsid w:val="004B1DC2"/>
    <w:rsid w:val="004B3768"/>
    <w:rsid w:val="004B74A3"/>
    <w:rsid w:val="004B7BC6"/>
    <w:rsid w:val="004C077E"/>
    <w:rsid w:val="004C59E8"/>
    <w:rsid w:val="004D3C37"/>
    <w:rsid w:val="004D4298"/>
    <w:rsid w:val="004D63DC"/>
    <w:rsid w:val="004E6CB0"/>
    <w:rsid w:val="004F125B"/>
    <w:rsid w:val="00503315"/>
    <w:rsid w:val="0050402B"/>
    <w:rsid w:val="00504CED"/>
    <w:rsid w:val="005111FD"/>
    <w:rsid w:val="00512D12"/>
    <w:rsid w:val="00517B2F"/>
    <w:rsid w:val="005277F3"/>
    <w:rsid w:val="00527B2F"/>
    <w:rsid w:val="00540F1F"/>
    <w:rsid w:val="00542CD9"/>
    <w:rsid w:val="005538BE"/>
    <w:rsid w:val="005550ED"/>
    <w:rsid w:val="00564305"/>
    <w:rsid w:val="005675FF"/>
    <w:rsid w:val="005830DE"/>
    <w:rsid w:val="00590CC8"/>
    <w:rsid w:val="00594D64"/>
    <w:rsid w:val="005C49B6"/>
    <w:rsid w:val="005E042B"/>
    <w:rsid w:val="005E24C7"/>
    <w:rsid w:val="005E4A16"/>
    <w:rsid w:val="005E6500"/>
    <w:rsid w:val="006000A8"/>
    <w:rsid w:val="0060273B"/>
    <w:rsid w:val="006028E8"/>
    <w:rsid w:val="00611EED"/>
    <w:rsid w:val="006250A4"/>
    <w:rsid w:val="00625370"/>
    <w:rsid w:val="00633008"/>
    <w:rsid w:val="00634977"/>
    <w:rsid w:val="00635775"/>
    <w:rsid w:val="00637BD8"/>
    <w:rsid w:val="006534BB"/>
    <w:rsid w:val="006579D9"/>
    <w:rsid w:val="0066329D"/>
    <w:rsid w:val="00665284"/>
    <w:rsid w:val="00666FB7"/>
    <w:rsid w:val="00670ADE"/>
    <w:rsid w:val="006723AA"/>
    <w:rsid w:val="00681763"/>
    <w:rsid w:val="00683315"/>
    <w:rsid w:val="00683F60"/>
    <w:rsid w:val="006955DF"/>
    <w:rsid w:val="006968B5"/>
    <w:rsid w:val="00697F84"/>
    <w:rsid w:val="006A0E12"/>
    <w:rsid w:val="006B4402"/>
    <w:rsid w:val="006B4A74"/>
    <w:rsid w:val="006B7BC2"/>
    <w:rsid w:val="006B7FEC"/>
    <w:rsid w:val="006C2FE0"/>
    <w:rsid w:val="006E0FDB"/>
    <w:rsid w:val="006E1734"/>
    <w:rsid w:val="006E236C"/>
    <w:rsid w:val="006F0A3C"/>
    <w:rsid w:val="006F21F7"/>
    <w:rsid w:val="006F35BD"/>
    <w:rsid w:val="006F502F"/>
    <w:rsid w:val="007271DC"/>
    <w:rsid w:val="00727DD7"/>
    <w:rsid w:val="00731BB5"/>
    <w:rsid w:val="007343BC"/>
    <w:rsid w:val="007363E8"/>
    <w:rsid w:val="00760F1D"/>
    <w:rsid w:val="00763073"/>
    <w:rsid w:val="00770E8A"/>
    <w:rsid w:val="007762D5"/>
    <w:rsid w:val="00784973"/>
    <w:rsid w:val="00785592"/>
    <w:rsid w:val="00786A01"/>
    <w:rsid w:val="00793CEA"/>
    <w:rsid w:val="007A3BE0"/>
    <w:rsid w:val="007B07DE"/>
    <w:rsid w:val="007B1B41"/>
    <w:rsid w:val="007B34C8"/>
    <w:rsid w:val="007B5DDB"/>
    <w:rsid w:val="007B5E21"/>
    <w:rsid w:val="007B70A9"/>
    <w:rsid w:val="007C4066"/>
    <w:rsid w:val="007C7331"/>
    <w:rsid w:val="007D5AAD"/>
    <w:rsid w:val="007F0B3F"/>
    <w:rsid w:val="007F4311"/>
    <w:rsid w:val="00802DE2"/>
    <w:rsid w:val="008039A4"/>
    <w:rsid w:val="008062CC"/>
    <w:rsid w:val="00806B41"/>
    <w:rsid w:val="00815382"/>
    <w:rsid w:val="00820A1E"/>
    <w:rsid w:val="00826265"/>
    <w:rsid w:val="0083664F"/>
    <w:rsid w:val="008427CF"/>
    <w:rsid w:val="00847490"/>
    <w:rsid w:val="008550A6"/>
    <w:rsid w:val="00855C7D"/>
    <w:rsid w:val="00857562"/>
    <w:rsid w:val="0088478C"/>
    <w:rsid w:val="00897224"/>
    <w:rsid w:val="008A3B5C"/>
    <w:rsid w:val="008B7E45"/>
    <w:rsid w:val="008D78CA"/>
    <w:rsid w:val="008F3193"/>
    <w:rsid w:val="008F5503"/>
    <w:rsid w:val="008F7F06"/>
    <w:rsid w:val="0090040A"/>
    <w:rsid w:val="00910A8B"/>
    <w:rsid w:val="00915BEB"/>
    <w:rsid w:val="00915F90"/>
    <w:rsid w:val="00922257"/>
    <w:rsid w:val="00935FBB"/>
    <w:rsid w:val="009452C9"/>
    <w:rsid w:val="009463B3"/>
    <w:rsid w:val="0094714D"/>
    <w:rsid w:val="00951841"/>
    <w:rsid w:val="00955EA7"/>
    <w:rsid w:val="00961D46"/>
    <w:rsid w:val="00982C9E"/>
    <w:rsid w:val="00987F85"/>
    <w:rsid w:val="00991D7C"/>
    <w:rsid w:val="009A13CA"/>
    <w:rsid w:val="009A2831"/>
    <w:rsid w:val="009B236A"/>
    <w:rsid w:val="009B2EC8"/>
    <w:rsid w:val="009B55BC"/>
    <w:rsid w:val="009B6C94"/>
    <w:rsid w:val="009D7D8A"/>
    <w:rsid w:val="009E255E"/>
    <w:rsid w:val="009E286E"/>
    <w:rsid w:val="009F24BC"/>
    <w:rsid w:val="00A0255B"/>
    <w:rsid w:val="00A05535"/>
    <w:rsid w:val="00A13BAA"/>
    <w:rsid w:val="00A1730D"/>
    <w:rsid w:val="00A2214C"/>
    <w:rsid w:val="00A2344F"/>
    <w:rsid w:val="00A27C80"/>
    <w:rsid w:val="00A30AC6"/>
    <w:rsid w:val="00A35FF8"/>
    <w:rsid w:val="00A45DAD"/>
    <w:rsid w:val="00A50D7F"/>
    <w:rsid w:val="00A53EB1"/>
    <w:rsid w:val="00A56979"/>
    <w:rsid w:val="00A727DF"/>
    <w:rsid w:val="00A81455"/>
    <w:rsid w:val="00A84CD0"/>
    <w:rsid w:val="00A927B6"/>
    <w:rsid w:val="00A95614"/>
    <w:rsid w:val="00A95E46"/>
    <w:rsid w:val="00AA28F2"/>
    <w:rsid w:val="00AA46BE"/>
    <w:rsid w:val="00AB3E33"/>
    <w:rsid w:val="00AB583F"/>
    <w:rsid w:val="00AB62D6"/>
    <w:rsid w:val="00AC3182"/>
    <w:rsid w:val="00AD1F69"/>
    <w:rsid w:val="00AD4F38"/>
    <w:rsid w:val="00AD5488"/>
    <w:rsid w:val="00AD6608"/>
    <w:rsid w:val="00AE06FC"/>
    <w:rsid w:val="00AE2763"/>
    <w:rsid w:val="00AE2E61"/>
    <w:rsid w:val="00AF79BA"/>
    <w:rsid w:val="00B03997"/>
    <w:rsid w:val="00B051DD"/>
    <w:rsid w:val="00B0635E"/>
    <w:rsid w:val="00B07F52"/>
    <w:rsid w:val="00B117A4"/>
    <w:rsid w:val="00B1592E"/>
    <w:rsid w:val="00B24204"/>
    <w:rsid w:val="00B27598"/>
    <w:rsid w:val="00B31611"/>
    <w:rsid w:val="00B33388"/>
    <w:rsid w:val="00B5000E"/>
    <w:rsid w:val="00B50BCB"/>
    <w:rsid w:val="00B52A7C"/>
    <w:rsid w:val="00B7106C"/>
    <w:rsid w:val="00B71C42"/>
    <w:rsid w:val="00B8126D"/>
    <w:rsid w:val="00B83E3A"/>
    <w:rsid w:val="00B84BD3"/>
    <w:rsid w:val="00B92925"/>
    <w:rsid w:val="00B94A4F"/>
    <w:rsid w:val="00B96840"/>
    <w:rsid w:val="00BA66B7"/>
    <w:rsid w:val="00BB1A95"/>
    <w:rsid w:val="00BB2AA2"/>
    <w:rsid w:val="00BC4D00"/>
    <w:rsid w:val="00BD3278"/>
    <w:rsid w:val="00BE31A0"/>
    <w:rsid w:val="00BF4670"/>
    <w:rsid w:val="00C00EA5"/>
    <w:rsid w:val="00C133B8"/>
    <w:rsid w:val="00C20D62"/>
    <w:rsid w:val="00C25E10"/>
    <w:rsid w:val="00C30CA4"/>
    <w:rsid w:val="00C30DA9"/>
    <w:rsid w:val="00C31A2D"/>
    <w:rsid w:val="00C33DF5"/>
    <w:rsid w:val="00C45177"/>
    <w:rsid w:val="00C501C5"/>
    <w:rsid w:val="00C57212"/>
    <w:rsid w:val="00C6320A"/>
    <w:rsid w:val="00C66C69"/>
    <w:rsid w:val="00C72DB8"/>
    <w:rsid w:val="00C863A3"/>
    <w:rsid w:val="00C943BE"/>
    <w:rsid w:val="00CA1CB3"/>
    <w:rsid w:val="00CA2AFC"/>
    <w:rsid w:val="00CA2FA5"/>
    <w:rsid w:val="00CA37F5"/>
    <w:rsid w:val="00CA4085"/>
    <w:rsid w:val="00CA7BE5"/>
    <w:rsid w:val="00CC6C6D"/>
    <w:rsid w:val="00CD41A3"/>
    <w:rsid w:val="00CE0DEF"/>
    <w:rsid w:val="00CF3C5E"/>
    <w:rsid w:val="00D161B0"/>
    <w:rsid w:val="00D23A48"/>
    <w:rsid w:val="00D30DAB"/>
    <w:rsid w:val="00D33039"/>
    <w:rsid w:val="00D33C83"/>
    <w:rsid w:val="00D33D21"/>
    <w:rsid w:val="00D35C44"/>
    <w:rsid w:val="00D37FF6"/>
    <w:rsid w:val="00D453D8"/>
    <w:rsid w:val="00D55755"/>
    <w:rsid w:val="00D55DB3"/>
    <w:rsid w:val="00D56807"/>
    <w:rsid w:val="00D7312C"/>
    <w:rsid w:val="00D9156C"/>
    <w:rsid w:val="00DA7854"/>
    <w:rsid w:val="00DB282D"/>
    <w:rsid w:val="00DB4706"/>
    <w:rsid w:val="00DC07E9"/>
    <w:rsid w:val="00DC3D0A"/>
    <w:rsid w:val="00DC5CE0"/>
    <w:rsid w:val="00DD0D1D"/>
    <w:rsid w:val="00DD45AC"/>
    <w:rsid w:val="00DE07BF"/>
    <w:rsid w:val="00DF35C7"/>
    <w:rsid w:val="00DF78BD"/>
    <w:rsid w:val="00E06B8D"/>
    <w:rsid w:val="00E32E83"/>
    <w:rsid w:val="00E33FC0"/>
    <w:rsid w:val="00E37FE4"/>
    <w:rsid w:val="00E41774"/>
    <w:rsid w:val="00E41984"/>
    <w:rsid w:val="00E44C86"/>
    <w:rsid w:val="00E4550A"/>
    <w:rsid w:val="00E56474"/>
    <w:rsid w:val="00E6142E"/>
    <w:rsid w:val="00E73338"/>
    <w:rsid w:val="00E77651"/>
    <w:rsid w:val="00E77F19"/>
    <w:rsid w:val="00E83DF0"/>
    <w:rsid w:val="00E97425"/>
    <w:rsid w:val="00EB3CC3"/>
    <w:rsid w:val="00EB4056"/>
    <w:rsid w:val="00EB732B"/>
    <w:rsid w:val="00EC1C11"/>
    <w:rsid w:val="00ED3266"/>
    <w:rsid w:val="00ED60CA"/>
    <w:rsid w:val="00ED7EAF"/>
    <w:rsid w:val="00EE03AB"/>
    <w:rsid w:val="00EE0EDF"/>
    <w:rsid w:val="00EE307A"/>
    <w:rsid w:val="00F07448"/>
    <w:rsid w:val="00F15AD8"/>
    <w:rsid w:val="00F175CC"/>
    <w:rsid w:val="00F26977"/>
    <w:rsid w:val="00F30324"/>
    <w:rsid w:val="00F44262"/>
    <w:rsid w:val="00F44A10"/>
    <w:rsid w:val="00F45775"/>
    <w:rsid w:val="00F5584C"/>
    <w:rsid w:val="00F62E00"/>
    <w:rsid w:val="00F831BC"/>
    <w:rsid w:val="00F83609"/>
    <w:rsid w:val="00F8638F"/>
    <w:rsid w:val="00F86EB8"/>
    <w:rsid w:val="00F874B9"/>
    <w:rsid w:val="00F92166"/>
    <w:rsid w:val="00F93577"/>
    <w:rsid w:val="00F94DA0"/>
    <w:rsid w:val="00F94E44"/>
    <w:rsid w:val="00FA7B71"/>
    <w:rsid w:val="00FB05C2"/>
    <w:rsid w:val="00FB7D02"/>
    <w:rsid w:val="00FD12B7"/>
    <w:rsid w:val="00FD4187"/>
    <w:rsid w:val="00FD5BD4"/>
    <w:rsid w:val="00FD712B"/>
    <w:rsid w:val="00FE6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2C3423"/>
  <w15:docId w15:val="{142C09A1-166F-44DD-AA52-A346BCD27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629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C66C69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55C7D"/>
    <w:pPr>
      <w:keepNext/>
      <w:outlineLvl w:val="1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66C69"/>
  </w:style>
  <w:style w:type="paragraph" w:styleId="a4">
    <w:name w:val="footer"/>
    <w:basedOn w:val="a"/>
    <w:link w:val="Char0"/>
    <w:uiPriority w:val="99"/>
    <w:unhideWhenUsed/>
    <w:rsid w:val="00C66C6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66C69"/>
  </w:style>
  <w:style w:type="character" w:styleId="a5">
    <w:name w:val="page number"/>
    <w:basedOn w:val="a0"/>
    <w:rsid w:val="00C66C69"/>
  </w:style>
  <w:style w:type="paragraph" w:styleId="a6">
    <w:name w:val="No Spacing"/>
    <w:link w:val="Char1"/>
    <w:uiPriority w:val="1"/>
    <w:qFormat/>
    <w:rsid w:val="00C66C69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C66C69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C66C69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C66C69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내용"/>
    <w:basedOn w:val="a"/>
    <w:next w:val="a"/>
    <w:rsid w:val="00C66C69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2"/>
    </w:rPr>
  </w:style>
  <w:style w:type="paragraph" w:customStyle="1" w:styleId="Default">
    <w:name w:val="Default"/>
    <w:rsid w:val="00C66C69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7"/>
    <w:qFormat/>
    <w:rsid w:val="00C66C69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10">
    <w:name w:val="toc 1"/>
    <w:basedOn w:val="a"/>
    <w:next w:val="a"/>
    <w:autoRedefine/>
    <w:uiPriority w:val="39"/>
    <w:unhideWhenUsed/>
    <w:rsid w:val="000370A4"/>
    <w:pPr>
      <w:tabs>
        <w:tab w:val="right" w:leader="dot" w:pos="9628"/>
      </w:tabs>
      <w:wordWrap/>
      <w:spacing w:line="360" w:lineRule="auto"/>
    </w:pPr>
    <w:rPr>
      <w:rFonts w:ascii="Arial" w:eastAsiaTheme="minorHAnsi" w:hAnsi="Arial" w:cs="Arial"/>
      <w:b/>
      <w:noProof/>
      <w:sz w:val="22"/>
    </w:rPr>
  </w:style>
  <w:style w:type="paragraph" w:styleId="20">
    <w:name w:val="toc 2"/>
    <w:basedOn w:val="a"/>
    <w:next w:val="a"/>
    <w:autoRedefine/>
    <w:uiPriority w:val="39"/>
    <w:unhideWhenUsed/>
    <w:rsid w:val="00C66C69"/>
    <w:pPr>
      <w:ind w:leftChars="200" w:left="425"/>
    </w:pPr>
  </w:style>
  <w:style w:type="character" w:styleId="a8">
    <w:name w:val="Hyperlink"/>
    <w:basedOn w:val="a0"/>
    <w:uiPriority w:val="99"/>
    <w:unhideWhenUsed/>
    <w:rsid w:val="00C66C69"/>
    <w:rPr>
      <w:color w:val="0563C1" w:themeColor="hyperlink"/>
      <w:u w:val="single"/>
    </w:rPr>
  </w:style>
  <w:style w:type="paragraph" w:styleId="a7">
    <w:name w:val="Body Text"/>
    <w:basedOn w:val="a"/>
    <w:link w:val="Char2"/>
    <w:uiPriority w:val="99"/>
    <w:unhideWhenUsed/>
    <w:rsid w:val="00C66C69"/>
    <w:pPr>
      <w:spacing w:after="180"/>
    </w:pPr>
  </w:style>
  <w:style w:type="character" w:customStyle="1" w:styleId="Char2">
    <w:name w:val="본문 Char"/>
    <w:basedOn w:val="a0"/>
    <w:link w:val="a7"/>
    <w:uiPriority w:val="99"/>
    <w:rsid w:val="00C66C69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a"/>
    <w:qFormat/>
    <w:rsid w:val="008D78CA"/>
    <w:pPr>
      <w:widowControl/>
      <w:wordWrap/>
      <w:overflowPunct w:val="0"/>
      <w:adjustRightInd w:val="0"/>
      <w:snapToGrid w:val="0"/>
      <w:spacing w:line="360" w:lineRule="auto"/>
      <w:ind w:leftChars="200" w:left="200"/>
      <w:jc w:val="left"/>
    </w:pPr>
    <w:rPr>
      <w:rFonts w:ascii="Arial" w:eastAsia="Arial" w:hAnsi="Arial" w:cs="Arial"/>
      <w:snapToGrid w:val="0"/>
      <w:sz w:val="24"/>
    </w:rPr>
  </w:style>
  <w:style w:type="paragraph" w:styleId="a9">
    <w:name w:val="List Paragraph"/>
    <w:basedOn w:val="a"/>
    <w:link w:val="Char3"/>
    <w:uiPriority w:val="34"/>
    <w:qFormat/>
    <w:rsid w:val="00DD45AC"/>
    <w:pPr>
      <w:ind w:leftChars="400" w:left="800"/>
    </w:pPr>
  </w:style>
  <w:style w:type="character" w:styleId="aa">
    <w:name w:val="annotation reference"/>
    <w:basedOn w:val="a0"/>
    <w:uiPriority w:val="99"/>
    <w:semiHidden/>
    <w:unhideWhenUsed/>
    <w:rsid w:val="003227AF"/>
    <w:rPr>
      <w:sz w:val="18"/>
      <w:szCs w:val="18"/>
    </w:rPr>
  </w:style>
  <w:style w:type="paragraph" w:styleId="ab">
    <w:name w:val="annotation text"/>
    <w:basedOn w:val="a"/>
    <w:link w:val="Char4"/>
    <w:uiPriority w:val="99"/>
    <w:unhideWhenUsed/>
    <w:rsid w:val="003227AF"/>
    <w:pPr>
      <w:jc w:val="left"/>
    </w:pPr>
  </w:style>
  <w:style w:type="character" w:customStyle="1" w:styleId="Char4">
    <w:name w:val="메모 텍스트 Char"/>
    <w:basedOn w:val="a0"/>
    <w:link w:val="ab"/>
    <w:uiPriority w:val="99"/>
    <w:rsid w:val="003227AF"/>
    <w:rPr>
      <w:rFonts w:ascii="바탕" w:eastAsia="바탕" w:hAnsi="Times New Roman" w:cs="Times New Roman"/>
      <w:szCs w:val="24"/>
    </w:rPr>
  </w:style>
  <w:style w:type="paragraph" w:styleId="ac">
    <w:name w:val="annotation subject"/>
    <w:basedOn w:val="ab"/>
    <w:next w:val="ab"/>
    <w:link w:val="Char5"/>
    <w:uiPriority w:val="99"/>
    <w:semiHidden/>
    <w:unhideWhenUsed/>
    <w:rsid w:val="003227AF"/>
    <w:rPr>
      <w:b/>
      <w:bCs/>
    </w:rPr>
  </w:style>
  <w:style w:type="character" w:customStyle="1" w:styleId="Char5">
    <w:name w:val="메모 주제 Char"/>
    <w:basedOn w:val="Char4"/>
    <w:link w:val="ac"/>
    <w:uiPriority w:val="99"/>
    <w:semiHidden/>
    <w:rsid w:val="003227AF"/>
    <w:rPr>
      <w:rFonts w:ascii="바탕" w:eastAsia="바탕" w:hAnsi="Times New Roman" w:cs="Times New Roman"/>
      <w:b/>
      <w:bCs/>
      <w:szCs w:val="24"/>
    </w:rPr>
  </w:style>
  <w:style w:type="paragraph" w:styleId="ad">
    <w:name w:val="Balloon Text"/>
    <w:basedOn w:val="a"/>
    <w:link w:val="Char6"/>
    <w:uiPriority w:val="99"/>
    <w:semiHidden/>
    <w:unhideWhenUsed/>
    <w:rsid w:val="003227AF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0"/>
    <w:link w:val="ad"/>
    <w:uiPriority w:val="99"/>
    <w:semiHidden/>
    <w:rsid w:val="003227AF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1">
    <w:name w:val="Table Normal1"/>
    <w:uiPriority w:val="2"/>
    <w:semiHidden/>
    <w:unhideWhenUsed/>
    <w:qFormat/>
    <w:rsid w:val="000E1AE5"/>
    <w:pPr>
      <w:widowControl w:val="0"/>
      <w:spacing w:after="0" w:line="240" w:lineRule="auto"/>
      <w:jc w:val="left"/>
    </w:pPr>
    <w:rPr>
      <w:kern w:val="0"/>
      <w:sz w:val="22"/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E1AE5"/>
    <w:pPr>
      <w:wordWrap/>
      <w:autoSpaceDE/>
      <w:autoSpaceDN/>
      <w:jc w:val="left"/>
    </w:pPr>
    <w:rPr>
      <w:rFonts w:ascii="Arial" w:eastAsia="Arial" w:hAnsi="Arial" w:cs="Arial"/>
      <w:kern w:val="0"/>
      <w:sz w:val="22"/>
      <w:szCs w:val="22"/>
      <w:lang w:eastAsia="en-US"/>
    </w:rPr>
  </w:style>
  <w:style w:type="character" w:customStyle="1" w:styleId="shorttext">
    <w:name w:val="short_text"/>
    <w:basedOn w:val="a0"/>
    <w:rsid w:val="006F0A3C"/>
  </w:style>
  <w:style w:type="table" w:styleId="ae">
    <w:name w:val="Table Grid"/>
    <w:aliases w:val="SGS Table Basic 1"/>
    <w:basedOn w:val="a1"/>
    <w:uiPriority w:val="39"/>
    <w:qFormat/>
    <w:rsid w:val="00F30324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바탕글"/>
    <w:basedOn w:val="a"/>
    <w:rsid w:val="007A3BE0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character" w:customStyle="1" w:styleId="Char1">
    <w:name w:val="간격 없음 Char"/>
    <w:basedOn w:val="a0"/>
    <w:link w:val="a6"/>
    <w:uiPriority w:val="1"/>
    <w:rsid w:val="00760F1D"/>
  </w:style>
  <w:style w:type="character" w:customStyle="1" w:styleId="Char3">
    <w:name w:val="목록 단락 Char"/>
    <w:basedOn w:val="a0"/>
    <w:link w:val="a9"/>
    <w:uiPriority w:val="34"/>
    <w:rsid w:val="00760F1D"/>
    <w:rPr>
      <w:rFonts w:ascii="바탕" w:eastAsia="바탕" w:hAnsi="Times New Roman" w:cs="Times New Roman"/>
      <w:szCs w:val="24"/>
    </w:rPr>
  </w:style>
  <w:style w:type="paragraph" w:customStyle="1" w:styleId="11">
    <w:name w:val="목록 단락1"/>
    <w:basedOn w:val="a"/>
    <w:rsid w:val="00820A1E"/>
    <w:pPr>
      <w:ind w:leftChars="400" w:left="800"/>
    </w:pPr>
    <w:rPr>
      <w:rFonts w:ascii="맑은 고딕" w:eastAsia="맑은 고딕" w:hAnsi="맑은 고딕"/>
      <w:szCs w:val="22"/>
    </w:rPr>
  </w:style>
  <w:style w:type="paragraph" w:customStyle="1" w:styleId="MDLabAppendixTitle">
    <w:name w:val="MDLab_Appendix Title"/>
    <w:basedOn w:val="1"/>
    <w:qFormat/>
    <w:rsid w:val="002A032B"/>
    <w:pPr>
      <w:keepNext w:val="0"/>
      <w:widowControl/>
      <w:wordWrap/>
      <w:autoSpaceDE/>
      <w:autoSpaceDN/>
      <w:spacing w:before="240"/>
      <w:ind w:left="425" w:hanging="425"/>
      <w:jc w:val="left"/>
    </w:pPr>
    <w:rPr>
      <w:rFonts w:ascii="Arial" w:eastAsia="맑은 고딕" w:hAnsi="Arial" w:cs="Arial"/>
      <w:b/>
      <w:szCs w:val="24"/>
    </w:rPr>
  </w:style>
  <w:style w:type="paragraph" w:styleId="af0">
    <w:name w:val="Title"/>
    <w:aliases w:val="직함"/>
    <w:basedOn w:val="a"/>
    <w:link w:val="Char7"/>
    <w:qFormat/>
    <w:rsid w:val="00B8126D"/>
    <w:pPr>
      <w:widowControl/>
      <w:wordWrap/>
      <w:autoSpaceDE/>
      <w:autoSpaceDN/>
      <w:jc w:val="center"/>
    </w:pPr>
    <w:rPr>
      <w:b/>
      <w:bCs/>
    </w:rPr>
  </w:style>
  <w:style w:type="character" w:customStyle="1" w:styleId="Char7">
    <w:name w:val="제목 Char"/>
    <w:aliases w:val="직함 Char"/>
    <w:basedOn w:val="a0"/>
    <w:link w:val="af0"/>
    <w:rsid w:val="00B8126D"/>
    <w:rPr>
      <w:rFonts w:ascii="바탕" w:eastAsia="바탕" w:hAnsi="Times New Roman" w:cs="Times New Roman"/>
      <w:b/>
      <w:bCs/>
      <w:szCs w:val="24"/>
    </w:rPr>
  </w:style>
  <w:style w:type="character" w:customStyle="1" w:styleId="2Char">
    <w:name w:val="제목 2 Char"/>
    <w:basedOn w:val="a0"/>
    <w:link w:val="2"/>
    <w:uiPriority w:val="9"/>
    <w:semiHidden/>
    <w:rsid w:val="00855C7D"/>
    <w:rPr>
      <w:rFonts w:asciiTheme="majorHAnsi" w:eastAsiaTheme="majorEastAsia" w:hAnsiTheme="majorHAnsi" w:cstheme="majorBidi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1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9F6F0F-24A5-474E-B926-02FDC2B7F7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17</Pages>
  <Words>1807</Words>
  <Characters>10305</Characters>
  <Application>Microsoft Office Word</Application>
  <DocSecurity>0</DocSecurity>
  <Lines>85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255</cp:revision>
  <dcterms:created xsi:type="dcterms:W3CDTF">2018-02-20T09:10:00Z</dcterms:created>
  <dcterms:modified xsi:type="dcterms:W3CDTF">2023-07-12T04:47:00Z</dcterms:modified>
</cp:coreProperties>
</file>