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948BE" w14:paraId="7F72F6B5" w14:textId="77777777" w:rsidTr="006D1CD2">
        <w:trPr>
          <w:trHeight w:val="11249"/>
        </w:trPr>
        <w:tc>
          <w:tcPr>
            <w:tcW w:w="9016" w:type="dxa"/>
            <w:vAlign w:val="center"/>
          </w:tcPr>
          <w:p w14:paraId="2FCA502F" w14:textId="448DF8DF" w:rsidR="006D1CD2" w:rsidRPr="006D1CD2" w:rsidRDefault="00402575" w:rsidP="006D1CD2">
            <w:pPr>
              <w:jc w:val="center"/>
              <w:rPr>
                <w:rFonts w:ascii="Times New Roman" w:hAnsi="Times New Roman" w:cs="Times New Roman"/>
                <w:sz w:val="72"/>
                <w:szCs w:val="72"/>
                <w:lang w:eastAsia="ko-KR"/>
              </w:rPr>
            </w:pPr>
            <w:bookmarkStart w:id="0" w:name="_Hlk164273393"/>
            <w:bookmarkStart w:id="1" w:name="regulatory-references"/>
            <w:bookmarkStart w:id="2" w:name="software-requirements-list"/>
            <w:r w:rsidRPr="00402575">
              <w:rPr>
                <w:rFonts w:ascii="Times New Roman" w:hAnsi="Times New Roman" w:cs="Times New Roman"/>
                <w:b/>
                <w:bCs/>
                <w:sz w:val="72"/>
                <w:szCs w:val="72"/>
                <w:lang w:eastAsia="ko-KR"/>
              </w:rPr>
              <w:t>Cybersecurity Testing</w:t>
            </w:r>
          </w:p>
        </w:tc>
      </w:tr>
    </w:tbl>
    <w:p w14:paraId="786F8393" w14:textId="77777777" w:rsidR="007948BE" w:rsidRDefault="007948BE" w:rsidP="007948BE">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917882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7948BE" w:rsidRPr="00314254" w14:paraId="551D15D2" w14:textId="77777777" w:rsidTr="008A3C07">
        <w:tc>
          <w:tcPr>
            <w:tcW w:w="846" w:type="dxa"/>
            <w:vAlign w:val="center"/>
          </w:tcPr>
          <w:p w14:paraId="46CE18DA"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w:t>
            </w:r>
          </w:p>
        </w:tc>
        <w:tc>
          <w:tcPr>
            <w:tcW w:w="1559" w:type="dxa"/>
            <w:vAlign w:val="center"/>
          </w:tcPr>
          <w:p w14:paraId="6B9C4C3E"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Date</w:t>
            </w:r>
          </w:p>
        </w:tc>
        <w:tc>
          <w:tcPr>
            <w:tcW w:w="6611" w:type="dxa"/>
            <w:vAlign w:val="center"/>
          </w:tcPr>
          <w:p w14:paraId="6625D9B0"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Revision History</w:t>
            </w:r>
          </w:p>
        </w:tc>
      </w:tr>
      <w:tr w:rsidR="007948BE" w:rsidRPr="00314254" w14:paraId="216E84DA" w14:textId="77777777" w:rsidTr="008A3C07">
        <w:tc>
          <w:tcPr>
            <w:tcW w:w="846" w:type="dxa"/>
            <w:vAlign w:val="center"/>
          </w:tcPr>
          <w:p w14:paraId="57DAEDCF" w14:textId="77777777" w:rsidR="007948BE" w:rsidRPr="00314254" w:rsidRDefault="007948BE" w:rsidP="008A3C07">
            <w:pPr>
              <w:spacing w:line="259" w:lineRule="auto"/>
              <w:jc w:val="center"/>
              <w:rPr>
                <w:rFonts w:ascii="Times New Roman" w:hAnsi="Times New Roman" w:cs="Times New Roman"/>
                <w:szCs w:val="24"/>
              </w:rPr>
            </w:pPr>
            <w:r w:rsidRPr="00314254">
              <w:rPr>
                <w:rFonts w:ascii="Times New Roman" w:hAnsi="Times New Roman" w:cs="Times New Roman"/>
                <w:szCs w:val="24"/>
              </w:rPr>
              <w:t>00</w:t>
            </w:r>
          </w:p>
        </w:tc>
        <w:tc>
          <w:tcPr>
            <w:tcW w:w="1559" w:type="dxa"/>
            <w:vAlign w:val="center"/>
          </w:tcPr>
          <w:p w14:paraId="04E1F3D9" w14:textId="0DDAC52C" w:rsidR="007948BE" w:rsidRPr="00314254" w:rsidRDefault="007948BE" w:rsidP="008A3C07">
            <w:pPr>
              <w:spacing w:line="259" w:lineRule="auto"/>
              <w:jc w:val="center"/>
              <w:rPr>
                <w:rFonts w:ascii="Times New Roman" w:hAnsi="Times New Roman" w:cs="Times New Roman"/>
                <w:szCs w:val="24"/>
                <w:lang w:eastAsia="ko-KR"/>
              </w:rPr>
            </w:pPr>
            <w:r w:rsidRPr="00314254">
              <w:rPr>
                <w:rFonts w:ascii="Times New Roman" w:hAnsi="Times New Roman" w:cs="Times New Roman"/>
                <w:szCs w:val="24"/>
              </w:rPr>
              <w:t>2025.0</w:t>
            </w:r>
            <w:r w:rsidR="00BE065E">
              <w:rPr>
                <w:rFonts w:ascii="Times New Roman" w:hAnsi="Times New Roman" w:cs="Times New Roman" w:hint="eastAsia"/>
                <w:szCs w:val="24"/>
                <w:lang w:eastAsia="ko-KR"/>
              </w:rPr>
              <w:t>4</w:t>
            </w:r>
            <w:r w:rsidRPr="00314254">
              <w:rPr>
                <w:rFonts w:ascii="Times New Roman" w:hAnsi="Times New Roman" w:cs="Times New Roman"/>
                <w:szCs w:val="24"/>
              </w:rPr>
              <w:t>.</w:t>
            </w:r>
            <w:r w:rsidR="00BE065E">
              <w:rPr>
                <w:rFonts w:ascii="Times New Roman" w:hAnsi="Times New Roman" w:cs="Times New Roman" w:hint="eastAsia"/>
                <w:szCs w:val="24"/>
                <w:lang w:eastAsia="ko-KR"/>
              </w:rPr>
              <w:t>16</w:t>
            </w:r>
          </w:p>
        </w:tc>
        <w:tc>
          <w:tcPr>
            <w:tcW w:w="6611" w:type="dxa"/>
            <w:vAlign w:val="center"/>
          </w:tcPr>
          <w:p w14:paraId="6B54708B" w14:textId="77777777" w:rsidR="007948BE" w:rsidRPr="00314254" w:rsidRDefault="007948BE" w:rsidP="008A3C07">
            <w:pPr>
              <w:spacing w:line="259" w:lineRule="auto"/>
              <w:rPr>
                <w:rFonts w:ascii="Times New Roman" w:hAnsi="Times New Roman" w:cs="Times New Roman"/>
                <w:szCs w:val="24"/>
              </w:rPr>
            </w:pPr>
            <w:r w:rsidRPr="00314254">
              <w:rPr>
                <w:rFonts w:ascii="Times New Roman" w:hAnsi="Times New Roman" w:cs="Times New Roman"/>
                <w:szCs w:val="24"/>
              </w:rPr>
              <w:t>First Issued.</w:t>
            </w:r>
          </w:p>
        </w:tc>
      </w:tr>
      <w:tr w:rsidR="007948BE" w:rsidRPr="00314254" w14:paraId="2B60A8C7" w14:textId="77777777" w:rsidTr="008A3C07">
        <w:tc>
          <w:tcPr>
            <w:tcW w:w="846" w:type="dxa"/>
            <w:vAlign w:val="center"/>
          </w:tcPr>
          <w:p w14:paraId="27EB588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AAF9813"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0D69B56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7F87B984" w14:textId="77777777" w:rsidTr="008A3C07">
        <w:tc>
          <w:tcPr>
            <w:tcW w:w="846" w:type="dxa"/>
            <w:vAlign w:val="center"/>
          </w:tcPr>
          <w:p w14:paraId="36379FE7"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0EFE30F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48A8671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D67AD9" w14:textId="77777777" w:rsidTr="008A3C07">
        <w:tc>
          <w:tcPr>
            <w:tcW w:w="846" w:type="dxa"/>
            <w:vAlign w:val="center"/>
          </w:tcPr>
          <w:p w14:paraId="14E4E6D4"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2C781FD2"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176975BC"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1ADBEC2" w14:textId="77777777" w:rsidTr="008A3C07">
        <w:tc>
          <w:tcPr>
            <w:tcW w:w="846" w:type="dxa"/>
            <w:vAlign w:val="center"/>
          </w:tcPr>
          <w:p w14:paraId="1633B099" w14:textId="77777777" w:rsidR="007948BE" w:rsidRPr="00314254" w:rsidRDefault="007948BE" w:rsidP="008A3C07">
            <w:pPr>
              <w:spacing w:line="259" w:lineRule="auto"/>
              <w:jc w:val="center"/>
              <w:rPr>
                <w:rFonts w:ascii="Times New Roman" w:hAnsi="Times New Roman" w:cs="Times New Roman"/>
                <w:szCs w:val="24"/>
              </w:rPr>
            </w:pPr>
          </w:p>
        </w:tc>
        <w:tc>
          <w:tcPr>
            <w:tcW w:w="1559" w:type="dxa"/>
            <w:vAlign w:val="center"/>
          </w:tcPr>
          <w:p w14:paraId="580AA849" w14:textId="77777777" w:rsidR="007948BE" w:rsidRPr="00314254" w:rsidRDefault="007948BE" w:rsidP="008A3C07">
            <w:pPr>
              <w:spacing w:line="259" w:lineRule="auto"/>
              <w:jc w:val="center"/>
              <w:rPr>
                <w:rFonts w:ascii="Times New Roman" w:hAnsi="Times New Roman" w:cs="Times New Roman"/>
                <w:szCs w:val="24"/>
              </w:rPr>
            </w:pPr>
          </w:p>
        </w:tc>
        <w:tc>
          <w:tcPr>
            <w:tcW w:w="6611" w:type="dxa"/>
            <w:vAlign w:val="center"/>
          </w:tcPr>
          <w:p w14:paraId="2BE6D608"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A31298" w14:textId="77777777" w:rsidTr="008A3C07">
        <w:tc>
          <w:tcPr>
            <w:tcW w:w="846" w:type="dxa"/>
          </w:tcPr>
          <w:p w14:paraId="117BE7C1"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976915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4B248E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2BFCEE4" w14:textId="77777777" w:rsidTr="008A3C07">
        <w:tc>
          <w:tcPr>
            <w:tcW w:w="846" w:type="dxa"/>
          </w:tcPr>
          <w:p w14:paraId="290D1ACD"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76C9EC2F"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B76AC6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684C253" w14:textId="77777777" w:rsidTr="008A3C07">
        <w:tc>
          <w:tcPr>
            <w:tcW w:w="846" w:type="dxa"/>
          </w:tcPr>
          <w:p w14:paraId="2370EFE0"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3EAF1F32"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F4C8B31"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883EB8B" w14:textId="77777777" w:rsidTr="008A3C07">
        <w:tc>
          <w:tcPr>
            <w:tcW w:w="846" w:type="dxa"/>
          </w:tcPr>
          <w:p w14:paraId="7E1FB6BA"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1B1EFD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24ABEB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F9656C3" w14:textId="77777777" w:rsidTr="008A3C07">
        <w:tc>
          <w:tcPr>
            <w:tcW w:w="846" w:type="dxa"/>
          </w:tcPr>
          <w:p w14:paraId="07F004A6"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DEEFCEB"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4698814"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02A47462" w14:textId="77777777" w:rsidTr="008A3C07">
        <w:tc>
          <w:tcPr>
            <w:tcW w:w="846" w:type="dxa"/>
          </w:tcPr>
          <w:p w14:paraId="158B351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881247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D6123B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6E304224" w14:textId="77777777" w:rsidTr="008A3C07">
        <w:tc>
          <w:tcPr>
            <w:tcW w:w="846" w:type="dxa"/>
          </w:tcPr>
          <w:p w14:paraId="7A1196F5"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FD9408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C8D277A"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36598AD2" w14:textId="77777777" w:rsidTr="008A3C07">
        <w:tc>
          <w:tcPr>
            <w:tcW w:w="846" w:type="dxa"/>
          </w:tcPr>
          <w:p w14:paraId="4C666294"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EE09937"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5962977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383AF15" w14:textId="77777777" w:rsidTr="008A3C07">
        <w:tc>
          <w:tcPr>
            <w:tcW w:w="846" w:type="dxa"/>
          </w:tcPr>
          <w:p w14:paraId="242F64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493F61E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1F9C1FFB"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ABCC3B9" w14:textId="77777777" w:rsidTr="008A3C07">
        <w:tc>
          <w:tcPr>
            <w:tcW w:w="846" w:type="dxa"/>
          </w:tcPr>
          <w:p w14:paraId="2DE09CBC"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CE9A58D"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4A80D01D"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557C7006" w14:textId="77777777" w:rsidTr="008A3C07">
        <w:tc>
          <w:tcPr>
            <w:tcW w:w="846" w:type="dxa"/>
          </w:tcPr>
          <w:p w14:paraId="474C5DD9"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57B93A1A"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77F6E357"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22BC9E3E" w14:textId="77777777" w:rsidTr="008A3C07">
        <w:tc>
          <w:tcPr>
            <w:tcW w:w="846" w:type="dxa"/>
          </w:tcPr>
          <w:p w14:paraId="21E273EB"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0785BAC4"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05AB41E"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0C408D2" w14:textId="77777777" w:rsidTr="008A3C07">
        <w:tc>
          <w:tcPr>
            <w:tcW w:w="846" w:type="dxa"/>
          </w:tcPr>
          <w:p w14:paraId="390F84F8"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236CECC5"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4C410C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4B009792" w14:textId="77777777" w:rsidTr="008A3C07">
        <w:tc>
          <w:tcPr>
            <w:tcW w:w="846" w:type="dxa"/>
          </w:tcPr>
          <w:p w14:paraId="4B931D0E"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65CE87D6"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3F3E1035" w14:textId="77777777" w:rsidR="007948BE" w:rsidRPr="00314254" w:rsidRDefault="007948BE" w:rsidP="008A3C07">
            <w:pPr>
              <w:spacing w:line="259" w:lineRule="auto"/>
              <w:rPr>
                <w:rFonts w:ascii="Times New Roman" w:hAnsi="Times New Roman" w:cs="Times New Roman"/>
                <w:szCs w:val="24"/>
              </w:rPr>
            </w:pPr>
          </w:p>
        </w:tc>
      </w:tr>
      <w:tr w:rsidR="007948BE" w:rsidRPr="00314254" w14:paraId="11B7CAB1" w14:textId="77777777" w:rsidTr="008A3C07">
        <w:tc>
          <w:tcPr>
            <w:tcW w:w="846" w:type="dxa"/>
          </w:tcPr>
          <w:p w14:paraId="70C39F77" w14:textId="77777777" w:rsidR="007948BE" w:rsidRPr="00314254" w:rsidRDefault="007948BE" w:rsidP="008A3C07">
            <w:pPr>
              <w:spacing w:line="259" w:lineRule="auto"/>
              <w:jc w:val="center"/>
              <w:rPr>
                <w:rFonts w:ascii="Times New Roman" w:hAnsi="Times New Roman" w:cs="Times New Roman"/>
                <w:szCs w:val="24"/>
              </w:rPr>
            </w:pPr>
          </w:p>
        </w:tc>
        <w:tc>
          <w:tcPr>
            <w:tcW w:w="1559" w:type="dxa"/>
          </w:tcPr>
          <w:p w14:paraId="1BC999DC" w14:textId="77777777" w:rsidR="007948BE" w:rsidRPr="00314254" w:rsidRDefault="007948BE" w:rsidP="008A3C07">
            <w:pPr>
              <w:spacing w:line="259" w:lineRule="auto"/>
              <w:jc w:val="center"/>
              <w:rPr>
                <w:rFonts w:ascii="Times New Roman" w:hAnsi="Times New Roman" w:cs="Times New Roman"/>
                <w:szCs w:val="24"/>
              </w:rPr>
            </w:pPr>
          </w:p>
        </w:tc>
        <w:tc>
          <w:tcPr>
            <w:tcW w:w="6611" w:type="dxa"/>
          </w:tcPr>
          <w:p w14:paraId="202049B1" w14:textId="77777777" w:rsidR="007948BE" w:rsidRPr="00314254" w:rsidRDefault="007948BE" w:rsidP="008A3C07">
            <w:pPr>
              <w:spacing w:line="259" w:lineRule="auto"/>
              <w:rPr>
                <w:rFonts w:ascii="Times New Roman" w:hAnsi="Times New Roman" w:cs="Times New Roman"/>
                <w:szCs w:val="24"/>
              </w:rPr>
            </w:pPr>
          </w:p>
        </w:tc>
      </w:tr>
    </w:tbl>
    <w:p w14:paraId="6E70CEEB"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sdt>
      <w:sdtPr>
        <w:rPr>
          <w:rFonts w:ascii="Times New Roman" w:eastAsiaTheme="minorEastAsia" w:hAnsi="Times New Roman" w:cs="Times New Roman"/>
          <w:b/>
          <w:bCs/>
          <w:color w:val="auto"/>
          <w:kern w:val="2"/>
          <w:sz w:val="24"/>
          <w:szCs w:val="24"/>
          <w:lang w:val="ko-KR"/>
        </w:rPr>
        <w:id w:val="1461229698"/>
        <w:docPartObj>
          <w:docPartGallery w:val="Table of Contents"/>
          <w:docPartUnique/>
        </w:docPartObj>
      </w:sdtPr>
      <w:sdtEndPr>
        <w:rPr>
          <w:b w:val="0"/>
          <w:bCs w:val="0"/>
          <w:kern w:val="0"/>
        </w:rPr>
      </w:sdtEndPr>
      <w:sdtContent>
        <w:p w14:paraId="78BEECFA" w14:textId="77777777" w:rsidR="007948BE" w:rsidRPr="00314254" w:rsidRDefault="007948BE" w:rsidP="007948BE">
          <w:pPr>
            <w:pStyle w:val="TOC"/>
            <w:rPr>
              <w:rFonts w:ascii="Times New Roman" w:hAnsi="Times New Roman" w:cs="Times New Roman"/>
              <w:sz w:val="24"/>
              <w:szCs w:val="24"/>
            </w:rPr>
          </w:pPr>
          <w:proofErr w:type="spellStart"/>
          <w:r w:rsidRPr="00314254">
            <w:rPr>
              <w:rFonts w:ascii="Times New Roman" w:hAnsi="Times New Roman" w:cs="Times New Roman"/>
              <w:sz w:val="24"/>
              <w:szCs w:val="24"/>
              <w:lang w:val="ko-KR"/>
            </w:rPr>
            <w:t>Contents</w:t>
          </w:r>
          <w:proofErr w:type="spellEnd"/>
        </w:p>
        <w:p w14:paraId="4C26616F" w14:textId="00279BB4" w:rsidR="000635B9" w:rsidRDefault="007948BE">
          <w:pPr>
            <w:pStyle w:val="10"/>
            <w:tabs>
              <w:tab w:val="left" w:pos="850"/>
            </w:tabs>
            <w:rPr>
              <w:rFonts w:asciiTheme="minorHAnsi" w:eastAsiaTheme="minorEastAsia" w:hAnsiTheme="minorHAnsi" w:cstheme="minorBidi"/>
              <w:b w:val="0"/>
              <w:bCs w:val="0"/>
              <w:color w:val="auto"/>
              <w:kern w:val="2"/>
              <w:sz w:val="22"/>
              <w:szCs w:val="24"/>
              <w14:ligatures w14:val="standardContextual"/>
            </w:rPr>
          </w:pPr>
          <w:r w:rsidRPr="00314254">
            <w:rPr>
              <w:rFonts w:ascii="Times New Roman" w:hAnsi="Times New Roman" w:cs="Times New Roman"/>
              <w:b w:val="0"/>
              <w:bCs w:val="0"/>
              <w:sz w:val="24"/>
              <w:szCs w:val="24"/>
            </w:rPr>
            <w:fldChar w:fldCharType="begin"/>
          </w:r>
          <w:r w:rsidRPr="00314254">
            <w:rPr>
              <w:rFonts w:ascii="Times New Roman" w:hAnsi="Times New Roman" w:cs="Times New Roman"/>
              <w:sz w:val="24"/>
              <w:szCs w:val="24"/>
            </w:rPr>
            <w:instrText xml:space="preserve"> TOC \o "1-3" \h \z \u </w:instrText>
          </w:r>
          <w:r w:rsidRPr="00314254">
            <w:rPr>
              <w:rFonts w:ascii="Times New Roman" w:hAnsi="Times New Roman" w:cs="Times New Roman"/>
              <w:b w:val="0"/>
              <w:bCs w:val="0"/>
              <w:sz w:val="24"/>
              <w:szCs w:val="24"/>
            </w:rPr>
            <w:fldChar w:fldCharType="separate"/>
          </w:r>
          <w:hyperlink w:anchor="_Toc195692982" w:history="1">
            <w:r w:rsidR="000635B9" w:rsidRPr="002031AA">
              <w:rPr>
                <w:rStyle w:val="ad"/>
                <w:rFonts w:ascii="Times New Roman" w:hAnsi="Times New Roman" w:cs="Times New Roman"/>
              </w:rPr>
              <w:t>1.</w:t>
            </w:r>
            <w:r w:rsidR="000635B9">
              <w:rPr>
                <w:rFonts w:asciiTheme="minorHAnsi" w:eastAsiaTheme="minorEastAsia" w:hAnsiTheme="minorHAnsi" w:cstheme="minorBidi"/>
                <w:b w:val="0"/>
                <w:bCs w:val="0"/>
                <w:color w:val="auto"/>
                <w:kern w:val="2"/>
                <w:sz w:val="22"/>
                <w:szCs w:val="24"/>
                <w14:ligatures w14:val="standardContextual"/>
              </w:rPr>
              <w:tab/>
            </w:r>
            <w:r w:rsidR="000635B9" w:rsidRPr="002031AA">
              <w:rPr>
                <w:rStyle w:val="ad"/>
                <w:rFonts w:ascii="Times New Roman" w:hAnsi="Times New Roman" w:cs="Times New Roman"/>
              </w:rPr>
              <w:t>Introduction</w:t>
            </w:r>
            <w:r w:rsidR="000635B9">
              <w:rPr>
                <w:webHidden/>
              </w:rPr>
              <w:tab/>
            </w:r>
            <w:r w:rsidR="000635B9">
              <w:rPr>
                <w:webHidden/>
              </w:rPr>
              <w:fldChar w:fldCharType="begin"/>
            </w:r>
            <w:r w:rsidR="000635B9">
              <w:rPr>
                <w:webHidden/>
              </w:rPr>
              <w:instrText xml:space="preserve"> PAGEREF _Toc195692982 \h </w:instrText>
            </w:r>
            <w:r w:rsidR="000635B9">
              <w:rPr>
                <w:webHidden/>
              </w:rPr>
            </w:r>
            <w:r w:rsidR="000635B9">
              <w:rPr>
                <w:webHidden/>
              </w:rPr>
              <w:fldChar w:fldCharType="separate"/>
            </w:r>
            <w:r w:rsidR="000635B9">
              <w:rPr>
                <w:webHidden/>
              </w:rPr>
              <w:t>4</w:t>
            </w:r>
            <w:r w:rsidR="000635B9">
              <w:rPr>
                <w:webHidden/>
              </w:rPr>
              <w:fldChar w:fldCharType="end"/>
            </w:r>
          </w:hyperlink>
        </w:p>
        <w:p w14:paraId="7774BB7C" w14:textId="1C9A711E"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3" w:history="1">
            <w:r w:rsidRPr="002031AA">
              <w:rPr>
                <w:rStyle w:val="ad"/>
                <w:rFonts w:ascii="Times New Roman" w:hAnsi="Times New Roman" w:cs="Times New Roman"/>
              </w:rPr>
              <w:t>2.</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Purpose and Scope</w:t>
            </w:r>
            <w:r>
              <w:rPr>
                <w:webHidden/>
              </w:rPr>
              <w:tab/>
            </w:r>
            <w:r>
              <w:rPr>
                <w:webHidden/>
              </w:rPr>
              <w:fldChar w:fldCharType="begin"/>
            </w:r>
            <w:r>
              <w:rPr>
                <w:webHidden/>
              </w:rPr>
              <w:instrText xml:space="preserve"> PAGEREF _Toc195692983 \h </w:instrText>
            </w:r>
            <w:r>
              <w:rPr>
                <w:webHidden/>
              </w:rPr>
            </w:r>
            <w:r>
              <w:rPr>
                <w:webHidden/>
              </w:rPr>
              <w:fldChar w:fldCharType="separate"/>
            </w:r>
            <w:r>
              <w:rPr>
                <w:webHidden/>
              </w:rPr>
              <w:t>4</w:t>
            </w:r>
            <w:r>
              <w:rPr>
                <w:webHidden/>
              </w:rPr>
              <w:fldChar w:fldCharType="end"/>
            </w:r>
          </w:hyperlink>
        </w:p>
        <w:p w14:paraId="54496DEB" w14:textId="413CB06A"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4" w:history="1">
            <w:r w:rsidRPr="002031AA">
              <w:rPr>
                <w:rStyle w:val="ad"/>
                <w:rFonts w:ascii="Times New Roman" w:hAnsi="Times New Roman" w:cs="Times New Roman"/>
              </w:rPr>
              <w:t>3.</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Security Requirements</w:t>
            </w:r>
            <w:r>
              <w:rPr>
                <w:webHidden/>
              </w:rPr>
              <w:tab/>
            </w:r>
            <w:r>
              <w:rPr>
                <w:webHidden/>
              </w:rPr>
              <w:fldChar w:fldCharType="begin"/>
            </w:r>
            <w:r>
              <w:rPr>
                <w:webHidden/>
              </w:rPr>
              <w:instrText xml:space="preserve"> PAGEREF _Toc195692984 \h </w:instrText>
            </w:r>
            <w:r>
              <w:rPr>
                <w:webHidden/>
              </w:rPr>
            </w:r>
            <w:r>
              <w:rPr>
                <w:webHidden/>
              </w:rPr>
              <w:fldChar w:fldCharType="separate"/>
            </w:r>
            <w:r>
              <w:rPr>
                <w:webHidden/>
              </w:rPr>
              <w:t>4</w:t>
            </w:r>
            <w:r>
              <w:rPr>
                <w:webHidden/>
              </w:rPr>
              <w:fldChar w:fldCharType="end"/>
            </w:r>
          </w:hyperlink>
        </w:p>
        <w:p w14:paraId="200AC38A" w14:textId="49F41BEC"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5" w:history="1">
            <w:r w:rsidRPr="002031AA">
              <w:rPr>
                <w:rStyle w:val="ad"/>
                <w:rFonts w:ascii="Times New Roman" w:hAnsi="Times New Roman" w:cs="Times New Roman"/>
              </w:rPr>
              <w:t>4.</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Threat Mitigation</w:t>
            </w:r>
            <w:r>
              <w:rPr>
                <w:webHidden/>
              </w:rPr>
              <w:tab/>
            </w:r>
            <w:r>
              <w:rPr>
                <w:webHidden/>
              </w:rPr>
              <w:fldChar w:fldCharType="begin"/>
            </w:r>
            <w:r>
              <w:rPr>
                <w:webHidden/>
              </w:rPr>
              <w:instrText xml:space="preserve"> PAGEREF _Toc195692985 \h </w:instrText>
            </w:r>
            <w:r>
              <w:rPr>
                <w:webHidden/>
              </w:rPr>
            </w:r>
            <w:r>
              <w:rPr>
                <w:webHidden/>
              </w:rPr>
              <w:fldChar w:fldCharType="separate"/>
            </w:r>
            <w:r>
              <w:rPr>
                <w:webHidden/>
              </w:rPr>
              <w:t>4</w:t>
            </w:r>
            <w:r>
              <w:rPr>
                <w:webHidden/>
              </w:rPr>
              <w:fldChar w:fldCharType="end"/>
            </w:r>
          </w:hyperlink>
        </w:p>
        <w:p w14:paraId="57FC3F93" w14:textId="7F8C9119"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6" w:history="1">
            <w:r w:rsidRPr="002031AA">
              <w:rPr>
                <w:rStyle w:val="ad"/>
                <w:rFonts w:ascii="Times New Roman" w:hAnsi="Times New Roman" w:cs="Times New Roman"/>
              </w:rPr>
              <w:t>5.</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Vulnerability Testing</w:t>
            </w:r>
            <w:r>
              <w:rPr>
                <w:webHidden/>
              </w:rPr>
              <w:tab/>
            </w:r>
            <w:r>
              <w:rPr>
                <w:webHidden/>
              </w:rPr>
              <w:fldChar w:fldCharType="begin"/>
            </w:r>
            <w:r>
              <w:rPr>
                <w:webHidden/>
              </w:rPr>
              <w:instrText xml:space="preserve"> PAGEREF _Toc195692986 \h </w:instrText>
            </w:r>
            <w:r>
              <w:rPr>
                <w:webHidden/>
              </w:rPr>
            </w:r>
            <w:r>
              <w:rPr>
                <w:webHidden/>
              </w:rPr>
              <w:fldChar w:fldCharType="separate"/>
            </w:r>
            <w:r>
              <w:rPr>
                <w:webHidden/>
              </w:rPr>
              <w:t>4</w:t>
            </w:r>
            <w:r>
              <w:rPr>
                <w:webHidden/>
              </w:rPr>
              <w:fldChar w:fldCharType="end"/>
            </w:r>
          </w:hyperlink>
        </w:p>
        <w:p w14:paraId="031FDE52" w14:textId="155BC534"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7" w:history="1">
            <w:r w:rsidRPr="002031AA">
              <w:rPr>
                <w:rStyle w:val="ad"/>
                <w:rFonts w:ascii="Times New Roman" w:hAnsi="Times New Roman" w:cs="Times New Roman"/>
              </w:rPr>
              <w:t>6.</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Penetration Testing</w:t>
            </w:r>
            <w:r>
              <w:rPr>
                <w:webHidden/>
              </w:rPr>
              <w:tab/>
            </w:r>
            <w:r>
              <w:rPr>
                <w:webHidden/>
              </w:rPr>
              <w:fldChar w:fldCharType="begin"/>
            </w:r>
            <w:r>
              <w:rPr>
                <w:webHidden/>
              </w:rPr>
              <w:instrText xml:space="preserve"> PAGEREF _Toc195692987 \h </w:instrText>
            </w:r>
            <w:r>
              <w:rPr>
                <w:webHidden/>
              </w:rPr>
            </w:r>
            <w:r>
              <w:rPr>
                <w:webHidden/>
              </w:rPr>
              <w:fldChar w:fldCharType="separate"/>
            </w:r>
            <w:r>
              <w:rPr>
                <w:webHidden/>
              </w:rPr>
              <w:t>5</w:t>
            </w:r>
            <w:r>
              <w:rPr>
                <w:webHidden/>
              </w:rPr>
              <w:fldChar w:fldCharType="end"/>
            </w:r>
          </w:hyperlink>
        </w:p>
        <w:p w14:paraId="78A0A330" w14:textId="0364FCB6"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8" w:history="1">
            <w:r w:rsidRPr="002031AA">
              <w:rPr>
                <w:rStyle w:val="ad"/>
                <w:rFonts w:ascii="Times New Roman" w:hAnsi="Times New Roman" w:cs="Times New Roman"/>
              </w:rPr>
              <w:t>7.</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Security Testing Documentation</w:t>
            </w:r>
            <w:r>
              <w:rPr>
                <w:webHidden/>
              </w:rPr>
              <w:tab/>
            </w:r>
            <w:r>
              <w:rPr>
                <w:webHidden/>
              </w:rPr>
              <w:fldChar w:fldCharType="begin"/>
            </w:r>
            <w:r>
              <w:rPr>
                <w:webHidden/>
              </w:rPr>
              <w:instrText xml:space="preserve"> PAGEREF _Toc195692988 \h </w:instrText>
            </w:r>
            <w:r>
              <w:rPr>
                <w:webHidden/>
              </w:rPr>
            </w:r>
            <w:r>
              <w:rPr>
                <w:webHidden/>
              </w:rPr>
              <w:fldChar w:fldCharType="separate"/>
            </w:r>
            <w:r>
              <w:rPr>
                <w:webHidden/>
              </w:rPr>
              <w:t>5</w:t>
            </w:r>
            <w:r>
              <w:rPr>
                <w:webHidden/>
              </w:rPr>
              <w:fldChar w:fldCharType="end"/>
            </w:r>
          </w:hyperlink>
        </w:p>
        <w:p w14:paraId="45A15982" w14:textId="28F29B39" w:rsidR="000635B9" w:rsidRDefault="000635B9">
          <w:pPr>
            <w:pStyle w:val="10"/>
            <w:tabs>
              <w:tab w:val="left" w:pos="850"/>
            </w:tabs>
            <w:rPr>
              <w:rFonts w:asciiTheme="minorHAnsi" w:eastAsiaTheme="minorEastAsia" w:hAnsiTheme="minorHAnsi" w:cstheme="minorBidi"/>
              <w:b w:val="0"/>
              <w:bCs w:val="0"/>
              <w:color w:val="auto"/>
              <w:kern w:val="2"/>
              <w:sz w:val="22"/>
              <w:szCs w:val="24"/>
              <w14:ligatures w14:val="standardContextual"/>
            </w:rPr>
          </w:pPr>
          <w:hyperlink w:anchor="_Toc195692989" w:history="1">
            <w:r w:rsidRPr="002031AA">
              <w:rPr>
                <w:rStyle w:val="ad"/>
                <w:rFonts w:ascii="Times New Roman" w:hAnsi="Times New Roman" w:cs="Times New Roman"/>
              </w:rPr>
              <w:t>8.</w:t>
            </w:r>
            <w:r>
              <w:rPr>
                <w:rFonts w:asciiTheme="minorHAnsi" w:eastAsiaTheme="minorEastAsia" w:hAnsiTheme="minorHAnsi" w:cstheme="minorBidi"/>
                <w:b w:val="0"/>
                <w:bCs w:val="0"/>
                <w:color w:val="auto"/>
                <w:kern w:val="2"/>
                <w:sz w:val="22"/>
                <w:szCs w:val="24"/>
                <w14:ligatures w14:val="standardContextual"/>
              </w:rPr>
              <w:tab/>
            </w:r>
            <w:r w:rsidRPr="002031AA">
              <w:rPr>
                <w:rStyle w:val="ad"/>
                <w:rFonts w:ascii="Times New Roman" w:hAnsi="Times New Roman" w:cs="Times New Roman"/>
              </w:rPr>
              <w:t>Reporting</w:t>
            </w:r>
            <w:r>
              <w:rPr>
                <w:webHidden/>
              </w:rPr>
              <w:tab/>
            </w:r>
            <w:r>
              <w:rPr>
                <w:webHidden/>
              </w:rPr>
              <w:fldChar w:fldCharType="begin"/>
            </w:r>
            <w:r>
              <w:rPr>
                <w:webHidden/>
              </w:rPr>
              <w:instrText xml:space="preserve"> PAGEREF _Toc195692989 \h </w:instrText>
            </w:r>
            <w:r>
              <w:rPr>
                <w:webHidden/>
              </w:rPr>
            </w:r>
            <w:r>
              <w:rPr>
                <w:webHidden/>
              </w:rPr>
              <w:fldChar w:fldCharType="separate"/>
            </w:r>
            <w:r>
              <w:rPr>
                <w:webHidden/>
              </w:rPr>
              <w:t>5</w:t>
            </w:r>
            <w:r>
              <w:rPr>
                <w:webHidden/>
              </w:rPr>
              <w:fldChar w:fldCharType="end"/>
            </w:r>
          </w:hyperlink>
        </w:p>
        <w:p w14:paraId="01AAB10B" w14:textId="59F39E60" w:rsidR="007948BE" w:rsidRPr="00314254" w:rsidRDefault="007948BE" w:rsidP="007948BE">
          <w:pPr>
            <w:rPr>
              <w:rFonts w:ascii="Times New Roman" w:hAnsi="Times New Roman" w:cs="Times New Roman"/>
            </w:rPr>
          </w:pPr>
          <w:r w:rsidRPr="00314254">
            <w:rPr>
              <w:rFonts w:ascii="Times New Roman" w:hAnsi="Times New Roman" w:cs="Times New Roman"/>
              <w:b/>
              <w:bCs/>
              <w:lang w:val="ko-KR"/>
            </w:rPr>
            <w:fldChar w:fldCharType="end"/>
          </w:r>
        </w:p>
      </w:sdtContent>
    </w:sdt>
    <w:p w14:paraId="0C56B1F0" w14:textId="77777777" w:rsidR="007948BE" w:rsidRPr="00314254" w:rsidRDefault="007948BE" w:rsidP="007948BE">
      <w:pPr>
        <w:spacing w:line="259" w:lineRule="auto"/>
        <w:rPr>
          <w:rFonts w:ascii="Times New Roman" w:hAnsi="Times New Roman" w:cs="Times New Roman"/>
        </w:rPr>
      </w:pPr>
      <w:r w:rsidRPr="00314254">
        <w:rPr>
          <w:rFonts w:ascii="Times New Roman" w:hAnsi="Times New Roman" w:cs="Times New Roman"/>
        </w:rPr>
        <w:br w:type="page"/>
      </w:r>
    </w:p>
    <w:p w14:paraId="3099144E" w14:textId="0C1CE760"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3" w:name="_Toc195692982"/>
      <w:bookmarkEnd w:id="0"/>
      <w:bookmarkEnd w:id="1"/>
      <w:bookmarkEnd w:id="2"/>
      <w:r w:rsidRPr="00C85EAC">
        <w:rPr>
          <w:rFonts w:ascii="Times New Roman" w:hAnsi="Times New Roman" w:cs="Times New Roman"/>
          <w:b/>
          <w:bCs/>
          <w:color w:val="156082" w:themeColor="accent1"/>
          <w:lang w:eastAsia="ko-KR"/>
        </w:rPr>
        <w:lastRenderedPageBreak/>
        <w:t>Introduction</w:t>
      </w:r>
      <w:bookmarkEnd w:id="3"/>
    </w:p>
    <w:p w14:paraId="7BACCC99"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This document provides a structured framework for documenting cybersecurity testing procedures in compliance with the FDA's guidance on cybersecurity in medical devices. Cybersecurity testing ensures that medical devices are resilient against cyber threats and vulnerabilities.</w:t>
      </w:r>
    </w:p>
    <w:p w14:paraId="2F3208BD" w14:textId="799D7AB6"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4" w:name="_Toc195692983"/>
      <w:r w:rsidRPr="00C85EAC">
        <w:rPr>
          <w:rFonts w:ascii="Times New Roman" w:hAnsi="Times New Roman" w:cs="Times New Roman"/>
          <w:b/>
          <w:bCs/>
          <w:color w:val="156082" w:themeColor="accent1"/>
          <w:lang w:eastAsia="ko-KR"/>
        </w:rPr>
        <w:t>Purpose and Scope</w:t>
      </w:r>
      <w:bookmarkEnd w:id="4"/>
    </w:p>
    <w:p w14:paraId="2D85F794"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Define the purpose of cybersecurity testing in the context of medical device security. Specify the scope of testing, including hardware, software, firmware, and network components.</w:t>
      </w:r>
    </w:p>
    <w:p w14:paraId="0777B618" w14:textId="2BA7C6F2"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5" w:name="_Toc195692984"/>
      <w:r w:rsidRPr="00C85EAC">
        <w:rPr>
          <w:rFonts w:ascii="Times New Roman" w:hAnsi="Times New Roman" w:cs="Times New Roman"/>
          <w:b/>
          <w:bCs/>
          <w:color w:val="156082" w:themeColor="accent1"/>
          <w:lang w:eastAsia="ko-KR"/>
        </w:rPr>
        <w:t>Security Requirements</w:t>
      </w:r>
      <w:bookmarkEnd w:id="5"/>
    </w:p>
    <w:p w14:paraId="16917B95"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Manufacturers should provide evidence that each design input requirement was implemented successfully. They should also provide evidence of their boundary analysis and rationale for their boundary assumptions.</w:t>
      </w:r>
    </w:p>
    <w:p w14:paraId="663EB3D5" w14:textId="4A45B671"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6" w:name="_Toc195692985"/>
      <w:r w:rsidRPr="00C85EAC">
        <w:rPr>
          <w:rFonts w:ascii="Times New Roman" w:hAnsi="Times New Roman" w:cs="Times New Roman"/>
          <w:b/>
          <w:bCs/>
          <w:color w:val="156082" w:themeColor="accent1"/>
          <w:lang w:eastAsia="ko-KR"/>
        </w:rPr>
        <w:t>Threat Mitigation</w:t>
      </w:r>
      <w:bookmarkEnd w:id="6"/>
    </w:p>
    <w:p w14:paraId="0E85CEC5"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xml:space="preserve">Manufacturers should provide details and evidence of testing that </w:t>
      </w:r>
      <w:proofErr w:type="gramStart"/>
      <w:r w:rsidRPr="00C85EAC">
        <w:rPr>
          <w:rFonts w:ascii="Cambria" w:eastAsia="MS Mincho" w:hAnsi="Cambria" w:cs="Times New Roman"/>
          <w:sz w:val="22"/>
          <w:szCs w:val="22"/>
        </w:rPr>
        <w:t>demonstrates</w:t>
      </w:r>
      <w:proofErr w:type="gramEnd"/>
      <w:r w:rsidRPr="00C85EAC">
        <w:rPr>
          <w:rFonts w:ascii="Cambria" w:eastAsia="MS Mincho" w:hAnsi="Cambria" w:cs="Times New Roman"/>
          <w:sz w:val="22"/>
          <w:szCs w:val="22"/>
        </w:rPr>
        <w:t xml:space="preserve"> effective risk control measures according to the threat models provided in the global system, multi-patient harm, updatability and </w:t>
      </w:r>
      <w:proofErr w:type="spellStart"/>
      <w:r w:rsidRPr="00C85EAC">
        <w:rPr>
          <w:rFonts w:ascii="Cambria" w:eastAsia="MS Mincho" w:hAnsi="Cambria" w:cs="Times New Roman"/>
          <w:sz w:val="22"/>
          <w:szCs w:val="22"/>
        </w:rPr>
        <w:t>patchability</w:t>
      </w:r>
      <w:proofErr w:type="spellEnd"/>
      <w:r w:rsidRPr="00C85EAC">
        <w:rPr>
          <w:rFonts w:ascii="Cambria" w:eastAsia="MS Mincho" w:hAnsi="Cambria" w:cs="Times New Roman"/>
          <w:sz w:val="22"/>
          <w:szCs w:val="22"/>
        </w:rPr>
        <w:t>, and security use case views.</w:t>
      </w:r>
    </w:p>
    <w:p w14:paraId="3E5A0D9E"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Manufacturers should ensure the adequacy of each cybersecurity risk control, such as security effectiveness in enforcing the specified security policy, performance for maximum traffic conditions, stability, and reliability.</w:t>
      </w:r>
    </w:p>
    <w:p w14:paraId="2DAD95FA" w14:textId="77777777" w:rsidR="000635B9"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7" w:name="_Toc195692986"/>
      <w:r w:rsidRPr="00C85EAC">
        <w:rPr>
          <w:rFonts w:ascii="Times New Roman" w:hAnsi="Times New Roman" w:cs="Times New Roman"/>
          <w:b/>
          <w:bCs/>
          <w:color w:val="156082" w:themeColor="accent1"/>
          <w:lang w:eastAsia="ko-KR"/>
        </w:rPr>
        <w:t>Vulnerability Testing</w:t>
      </w:r>
      <w:bookmarkEnd w:id="7"/>
      <w:r w:rsidRPr="00C85EAC">
        <w:rPr>
          <w:rFonts w:ascii="Times New Roman" w:hAnsi="Times New Roman" w:cs="Times New Roman"/>
          <w:b/>
          <w:bCs/>
          <w:color w:val="156082" w:themeColor="accent1"/>
          <w:lang w:eastAsia="ko-KR"/>
        </w:rPr>
        <w:t xml:space="preserve"> </w:t>
      </w:r>
    </w:p>
    <w:p w14:paraId="1FC94D21" w14:textId="3C15DC34" w:rsidR="00C85EAC" w:rsidRPr="00C85EAC" w:rsidRDefault="00C85EAC" w:rsidP="000635B9">
      <w:pPr>
        <w:pStyle w:val="ac"/>
        <w:ind w:left="567"/>
        <w:rPr>
          <w:rFonts w:ascii="Times New Roman" w:hAnsi="Times New Roman" w:cs="Times New Roman"/>
          <w:b/>
          <w:bCs/>
          <w:color w:val="156082" w:themeColor="accent1"/>
          <w:lang w:eastAsia="ko-KR"/>
        </w:rPr>
      </w:pPr>
      <w:r w:rsidRPr="00C85EAC">
        <w:rPr>
          <w:rFonts w:ascii="Times New Roman" w:hAnsi="Times New Roman" w:cs="Times New Roman"/>
          <w:b/>
          <w:bCs/>
          <w:color w:val="156082" w:themeColor="accent1"/>
          <w:lang w:eastAsia="ko-KR"/>
        </w:rPr>
        <w:t>(such as section 9.4 of ANSI/ISA 62443-4-1)</w:t>
      </w:r>
    </w:p>
    <w:p w14:paraId="08A09F97"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Manufacturers should provide details and evidence of the following testing and analyses:</w:t>
      </w:r>
    </w:p>
    <w:p w14:paraId="15172AF7"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Abuse or misuse cases, malformed and unexpected inputs</w:t>
      </w:r>
    </w:p>
    <w:p w14:paraId="34D807AB"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Robustness testing</w:t>
      </w:r>
    </w:p>
    <w:p w14:paraId="5EAAFEF7"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Fuzz testing</w:t>
      </w:r>
    </w:p>
    <w:p w14:paraId="61042D62"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Attack surface analysis</w:t>
      </w:r>
    </w:p>
    <w:p w14:paraId="784DF8C4"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Vulnerability chaining</w:t>
      </w:r>
    </w:p>
    <w:p w14:paraId="624D742F"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Closed-box testing of known vulnerability scanning</w:t>
      </w:r>
    </w:p>
    <w:p w14:paraId="506F0803"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Software composition analysis of binary executable files</w:t>
      </w:r>
    </w:p>
    <w:p w14:paraId="4E934C3B"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lastRenderedPageBreak/>
        <w:t>- Static and dynamic code analysis, including testing for credentials that are 'hardcoded,' default, easily guessed, and easily compromised</w:t>
      </w:r>
    </w:p>
    <w:p w14:paraId="03E057EB" w14:textId="48B8E342"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8" w:name="_Toc195692987"/>
      <w:r w:rsidRPr="00C85EAC">
        <w:rPr>
          <w:rFonts w:ascii="Times New Roman" w:hAnsi="Times New Roman" w:cs="Times New Roman"/>
          <w:b/>
          <w:bCs/>
          <w:color w:val="156082" w:themeColor="accent1"/>
          <w:lang w:eastAsia="ko-KR"/>
        </w:rPr>
        <w:t>Penetration Testing</w:t>
      </w:r>
      <w:bookmarkEnd w:id="8"/>
    </w:p>
    <w:p w14:paraId="509975BD"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The testing should identify and characterize security-related issues via tests that focus on discovering and exploiting security vulnerabilities in the product. Penetration test reports should be provided and include the following elements:</w:t>
      </w:r>
    </w:p>
    <w:p w14:paraId="2A46A350"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Independence and technical expertise of testers</w:t>
      </w:r>
    </w:p>
    <w:p w14:paraId="72F3EAC2"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Scope of testing</w:t>
      </w:r>
    </w:p>
    <w:p w14:paraId="1282053F"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Duration of testing</w:t>
      </w:r>
    </w:p>
    <w:p w14:paraId="2110039A"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Testing methods employed</w:t>
      </w:r>
    </w:p>
    <w:p w14:paraId="7E66E9E2"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Test results, findings, and observations</w:t>
      </w:r>
    </w:p>
    <w:p w14:paraId="4D27731E"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Manufacturers should indicate in the test reports by whom the testing was performed (e.g., independent internal testers, external testers) and what level of independence those responsible for testing devices have from the developers responsible for designing devices. In some cases, it may be necessary to use third parties to ensure an appropriate level of independence between the two groups, such that vulnerabilities or other issues revealed during testing are appropriately addressed.</w:t>
      </w:r>
    </w:p>
    <w:p w14:paraId="7D783503"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For any third-party test reports, manufacturers should provide the original third-party report. For all testing, manufacturers should provide their assessment of any findings (e.g., vulnerabilities and anomalies), including rationales for not implementing or deferring any findings to future releases.</w:t>
      </w:r>
    </w:p>
    <w:p w14:paraId="0796C29B" w14:textId="1E890418"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9" w:name="_Toc195692988"/>
      <w:r w:rsidRPr="00C85EAC">
        <w:rPr>
          <w:rFonts w:ascii="Times New Roman" w:hAnsi="Times New Roman" w:cs="Times New Roman"/>
          <w:b/>
          <w:bCs/>
          <w:color w:val="156082" w:themeColor="accent1"/>
          <w:lang w:eastAsia="ko-KR"/>
        </w:rPr>
        <w:t>Security Testing Documentation</w:t>
      </w:r>
      <w:bookmarkEnd w:id="9"/>
    </w:p>
    <w:p w14:paraId="3DB47A5E"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Provide details on how cybersecurity testing results are documented and maintained, including:</w:t>
      </w:r>
    </w:p>
    <w:p w14:paraId="4FC73B9E"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Test plans and protocols</w:t>
      </w:r>
    </w:p>
    <w:p w14:paraId="29470394"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Test execution logs and reports</w:t>
      </w:r>
    </w:p>
    <w:p w14:paraId="2460FCD0"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 Evidence of remediation for identified vulnerabilities</w:t>
      </w:r>
    </w:p>
    <w:p w14:paraId="37CF8C4F" w14:textId="07DFFB29" w:rsidR="00C85EAC" w:rsidRPr="00C85EAC" w:rsidRDefault="00C85EAC" w:rsidP="00C85EAC">
      <w:pPr>
        <w:pStyle w:val="ac"/>
        <w:numPr>
          <w:ilvl w:val="0"/>
          <w:numId w:val="1"/>
        </w:numPr>
        <w:outlineLvl w:val="0"/>
        <w:rPr>
          <w:rFonts w:ascii="Times New Roman" w:hAnsi="Times New Roman" w:cs="Times New Roman"/>
          <w:b/>
          <w:bCs/>
          <w:color w:val="156082" w:themeColor="accent1"/>
          <w:lang w:eastAsia="ko-KR"/>
        </w:rPr>
      </w:pPr>
      <w:bookmarkStart w:id="10" w:name="_Toc195692989"/>
      <w:r w:rsidRPr="00C85EAC">
        <w:rPr>
          <w:rFonts w:ascii="Times New Roman" w:hAnsi="Times New Roman" w:cs="Times New Roman"/>
          <w:b/>
          <w:bCs/>
          <w:color w:val="156082" w:themeColor="accent1"/>
          <w:lang w:eastAsia="ko-KR"/>
        </w:rPr>
        <w:t>Reporting</w:t>
      </w:r>
      <w:bookmarkEnd w:id="10"/>
    </w:p>
    <w:p w14:paraId="304676E3" w14:textId="77777777" w:rsidR="00C85EAC" w:rsidRPr="00C85EAC" w:rsidRDefault="00C85EAC" w:rsidP="00C85EAC">
      <w:pPr>
        <w:spacing w:line="276" w:lineRule="auto"/>
        <w:rPr>
          <w:rFonts w:ascii="Cambria" w:eastAsia="MS Mincho" w:hAnsi="Cambria" w:cs="Times New Roman"/>
          <w:sz w:val="22"/>
          <w:szCs w:val="22"/>
        </w:rPr>
      </w:pPr>
      <w:r w:rsidRPr="00C85EAC">
        <w:rPr>
          <w:rFonts w:ascii="Cambria" w:eastAsia="MS Mincho" w:hAnsi="Cambria" w:cs="Times New Roman"/>
          <w:sz w:val="22"/>
          <w:szCs w:val="22"/>
        </w:rPr>
        <w:t>Include reporting practices for documenting security test results in</w:t>
      </w:r>
      <w:r w:rsidRPr="00C85EAC">
        <w:rPr>
          <w:rFonts w:ascii="Cambria" w:eastAsia="맑은 고딕" w:hAnsi="Cambria" w:cs="Times New Roman" w:hint="eastAsia"/>
          <w:sz w:val="22"/>
          <w:szCs w:val="22"/>
          <w:lang w:eastAsia="ko-KR"/>
        </w:rPr>
        <w:t xml:space="preserve"> </w:t>
      </w:r>
      <w:r w:rsidRPr="00C85EAC">
        <w:rPr>
          <w:rFonts w:ascii="Cambria" w:eastAsia="맑은 고딕" w:hAnsi="Cambria" w:cs="Times New Roman"/>
          <w:sz w:val="22"/>
          <w:szCs w:val="22"/>
          <w:lang w:eastAsia="ko-KR"/>
        </w:rPr>
        <w:t>these submissions</w:t>
      </w:r>
      <w:r w:rsidRPr="00C85EAC">
        <w:rPr>
          <w:rFonts w:ascii="Cambria" w:eastAsia="MS Mincho" w:hAnsi="Cambria" w:cs="Times New Roman"/>
          <w:sz w:val="22"/>
          <w:szCs w:val="22"/>
        </w:rPr>
        <w:t>.</w:t>
      </w:r>
    </w:p>
    <w:p w14:paraId="06B1331F" w14:textId="77777777" w:rsidR="00C85EAC" w:rsidRPr="00C85EAC" w:rsidRDefault="00C85EAC" w:rsidP="008377DD">
      <w:pPr>
        <w:spacing w:line="276" w:lineRule="auto"/>
        <w:rPr>
          <w:rFonts w:ascii="Cambria" w:hAnsi="Cambria" w:cs="Times New Roman" w:hint="eastAsia"/>
          <w:sz w:val="22"/>
          <w:szCs w:val="22"/>
          <w:lang w:eastAsia="ko-KR"/>
        </w:rPr>
      </w:pPr>
    </w:p>
    <w:sectPr w:rsidR="00C85EAC" w:rsidRPr="00C85EAC" w:rsidSect="006D1CD2">
      <w:headerReference w:type="default" r:id="rId8"/>
      <w:footerReference w:type="default" r:id="rId9"/>
      <w:pgSz w:w="12240" w:h="15840"/>
      <w:pgMar w:top="1701" w:right="1440" w:bottom="1440" w:left="1440"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99CA1" w14:textId="77777777" w:rsidR="00995984" w:rsidRDefault="00995984" w:rsidP="007948BE">
      <w:pPr>
        <w:spacing w:after="0"/>
      </w:pPr>
      <w:r>
        <w:separator/>
      </w:r>
    </w:p>
  </w:endnote>
  <w:endnote w:type="continuationSeparator" w:id="0">
    <w:p w14:paraId="40BCE09B" w14:textId="77777777" w:rsidR="00995984" w:rsidRDefault="00995984" w:rsidP="007948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1CD2" w14:paraId="47A1F766" w14:textId="77777777" w:rsidTr="001A5714">
      <w:tc>
        <w:tcPr>
          <w:tcW w:w="4508" w:type="dxa"/>
          <w:vAlign w:val="center"/>
        </w:tcPr>
        <w:p w14:paraId="5CBB7956" w14:textId="6733CCCD" w:rsidR="006D1CD2" w:rsidRDefault="0048793B" w:rsidP="006D1CD2">
          <w:pPr>
            <w:pStyle w:val="aa"/>
            <w:rPr>
              <w:b/>
              <w:bCs/>
              <w:szCs w:val="24"/>
            </w:rPr>
          </w:pPr>
          <w:r w:rsidRPr="0048793B">
            <w:rPr>
              <w:rFonts w:ascii="Times New Roman" w:hAnsi="Times New Roman" w:cs="Times New Roman"/>
              <w:b/>
              <w:bCs/>
              <w:szCs w:val="20"/>
            </w:rPr>
            <w:t>RW-TF-FST-04-0</w:t>
          </w:r>
          <w:r w:rsidR="00402575">
            <w:rPr>
              <w:rFonts w:ascii="Times New Roman" w:hAnsi="Times New Roman" w:cs="Times New Roman" w:hint="eastAsia"/>
              <w:b/>
              <w:bCs/>
              <w:szCs w:val="20"/>
              <w:lang w:eastAsia="ko-KR"/>
            </w:rPr>
            <w:t>9</w:t>
          </w:r>
          <w:r w:rsidRPr="0048793B">
            <w:rPr>
              <w:rFonts w:ascii="Times New Roman" w:hAnsi="Times New Roman" w:cs="Times New Roman"/>
              <w:b/>
              <w:bCs/>
              <w:szCs w:val="20"/>
            </w:rPr>
            <w:t xml:space="preserve"> </w:t>
          </w:r>
          <w:r w:rsidR="006D1CD2" w:rsidRPr="006F78D0">
            <w:rPr>
              <w:rFonts w:ascii="Times New Roman" w:hAnsi="Times New Roman" w:cs="Times New Roman" w:hint="eastAsia"/>
              <w:b/>
              <w:bCs/>
              <w:szCs w:val="20"/>
            </w:rPr>
            <w:t>(0</w:t>
          </w:r>
          <w:r w:rsidR="006D1CD2">
            <w:rPr>
              <w:rFonts w:ascii="Times New Roman" w:hAnsi="Times New Roman" w:cs="Times New Roman" w:hint="eastAsia"/>
              <w:b/>
              <w:bCs/>
              <w:szCs w:val="20"/>
            </w:rPr>
            <w:t>0</w:t>
          </w:r>
          <w:r w:rsidR="006D1CD2" w:rsidRPr="006F78D0">
            <w:rPr>
              <w:rFonts w:ascii="Times New Roman" w:hAnsi="Times New Roman" w:cs="Times New Roman" w:hint="eastAsia"/>
              <w:b/>
              <w:bCs/>
              <w:szCs w:val="20"/>
            </w:rPr>
            <w:t>)</w:t>
          </w:r>
        </w:p>
      </w:tc>
      <w:tc>
        <w:tcPr>
          <w:tcW w:w="4508" w:type="dxa"/>
        </w:tcPr>
        <w:p w14:paraId="1F2ACA5C" w14:textId="77777777" w:rsidR="006D1CD2" w:rsidRDefault="006D1CD2" w:rsidP="006D1CD2">
          <w:pPr>
            <w:pStyle w:val="ab"/>
            <w:jc w:val="right"/>
            <w:rPr>
              <w:b/>
              <w:bCs/>
              <w:szCs w:val="24"/>
            </w:rPr>
          </w:pPr>
          <w:r>
            <w:rPr>
              <w:b/>
              <w:bCs/>
            </w:rPr>
            <w:fldChar w:fldCharType="begin"/>
          </w:r>
          <w:r>
            <w:rPr>
              <w:b/>
              <w:bCs/>
            </w:rPr>
            <w:instrText>PAGE</w:instrText>
          </w:r>
          <w:r>
            <w:rPr>
              <w:b/>
              <w:bCs/>
            </w:rPr>
            <w:fldChar w:fldCharType="separate"/>
          </w:r>
          <w:r>
            <w:rPr>
              <w:b/>
              <w:bCs/>
              <w:szCs w:val="24"/>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szCs w:val="24"/>
            </w:rPr>
            <w:t>18</w:t>
          </w:r>
          <w:r>
            <w:rPr>
              <w:b/>
              <w:bCs/>
            </w:rPr>
            <w:fldChar w:fldCharType="end"/>
          </w:r>
        </w:p>
      </w:tc>
    </w:tr>
  </w:tbl>
  <w:p w14:paraId="10CC8F70" w14:textId="77777777" w:rsidR="006D1CD2" w:rsidRDefault="006D1CD2">
    <w:pPr>
      <w:pStyle w:val="ab"/>
      <w:rPr>
        <w:lang w:eastAsia="ko-K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CB60" w14:textId="77777777" w:rsidR="00995984" w:rsidRDefault="00995984" w:rsidP="007948BE">
      <w:pPr>
        <w:spacing w:after="0"/>
      </w:pPr>
      <w:r>
        <w:separator/>
      </w:r>
    </w:p>
  </w:footnote>
  <w:footnote w:type="continuationSeparator" w:id="0">
    <w:p w14:paraId="21FDC552" w14:textId="77777777" w:rsidR="00995984" w:rsidRDefault="00995984" w:rsidP="007948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96"/>
    </w:tblGrid>
    <w:tr w:rsidR="00921335" w14:paraId="06B2F04B" w14:textId="77777777" w:rsidTr="001A5714">
      <w:trPr>
        <w:trHeight w:val="569"/>
      </w:trPr>
      <w:tc>
        <w:tcPr>
          <w:tcW w:w="1701" w:type="dxa"/>
          <w:vAlign w:val="center"/>
        </w:tcPr>
        <w:p w14:paraId="2CFCF5AB" w14:textId="77777777" w:rsidR="00921335" w:rsidRPr="0024572E" w:rsidRDefault="00921335" w:rsidP="00921335">
          <w:pPr>
            <w:pStyle w:val="aa"/>
            <w:jc w:val="center"/>
            <w:rPr>
              <w:rFonts w:ascii="Times New Roman" w:hAnsi="Times New Roman" w:cs="Times New Roman"/>
            </w:rPr>
          </w:pPr>
          <w:r w:rsidRPr="0024572E">
            <w:rPr>
              <w:rFonts w:ascii="Times New Roman" w:hAnsi="Times New Roman" w:cs="Times New Roman"/>
              <w:noProof/>
              <w:szCs w:val="28"/>
            </w:rPr>
            <w:drawing>
              <wp:inline distT="0" distB="0" distL="0" distR="0" wp14:anchorId="19B92B70" wp14:editId="6FC43862">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7F6960BB" w14:textId="71475B5D" w:rsidR="00921335" w:rsidRPr="0024572E" w:rsidRDefault="00402575" w:rsidP="00921335">
          <w:pPr>
            <w:pStyle w:val="aa"/>
            <w:jc w:val="center"/>
            <w:rPr>
              <w:rFonts w:ascii="Times New Roman" w:hAnsi="Times New Roman" w:cs="Times New Roman"/>
              <w:b/>
              <w:bCs/>
              <w:sz w:val="48"/>
              <w:szCs w:val="48"/>
            </w:rPr>
          </w:pPr>
          <w:r w:rsidRPr="00402575">
            <w:rPr>
              <w:rFonts w:ascii="Times New Roman" w:eastAsia="맑은 고딕" w:hAnsi="Times New Roman" w:cs="Times New Roman"/>
              <w:b/>
              <w:bCs/>
              <w:sz w:val="48"/>
              <w:szCs w:val="48"/>
              <w:lang w:eastAsia="ko-KR"/>
            </w:rPr>
            <w:t>Cybersecurity Testing</w:t>
          </w:r>
        </w:p>
      </w:tc>
      <w:tc>
        <w:tcPr>
          <w:tcW w:w="1281" w:type="dxa"/>
          <w:vAlign w:val="bottom"/>
        </w:tcPr>
        <w:p w14:paraId="08B0EE4F" w14:textId="232E419F" w:rsidR="00921335" w:rsidRPr="0024572E" w:rsidRDefault="00921335" w:rsidP="00921335">
          <w:pPr>
            <w:pStyle w:val="aa"/>
            <w:jc w:val="right"/>
            <w:rPr>
              <w:rFonts w:ascii="Times New Roman" w:hAnsi="Times New Roman" w:cs="Times New Roman"/>
              <w:lang w:eastAsia="ko-KR"/>
            </w:rPr>
          </w:pPr>
          <w:r w:rsidRPr="006F78D0">
            <w:rPr>
              <w:rFonts w:ascii="Times New Roman" w:hAnsi="Times New Roman" w:cs="Times New Roman" w:hint="eastAsia"/>
              <w:b/>
              <w:bCs/>
              <w:szCs w:val="20"/>
            </w:rPr>
            <w:t>202</w:t>
          </w:r>
          <w:r w:rsidR="0087642B">
            <w:rPr>
              <w:rFonts w:ascii="Times New Roman" w:hAnsi="Times New Roman" w:cs="Times New Roman" w:hint="eastAsia"/>
              <w:b/>
              <w:bCs/>
              <w:szCs w:val="20"/>
              <w:lang w:eastAsia="ko-KR"/>
            </w:rPr>
            <w:t>5</w:t>
          </w:r>
          <w:r w:rsidRPr="006F78D0">
            <w:rPr>
              <w:rFonts w:ascii="Times New Roman" w:hAnsi="Times New Roman" w:cs="Times New Roman" w:hint="eastAsia"/>
              <w:b/>
              <w:bCs/>
              <w:szCs w:val="20"/>
            </w:rPr>
            <w:t>.0</w:t>
          </w:r>
          <w:r w:rsidR="00BE065E">
            <w:rPr>
              <w:rFonts w:ascii="Times New Roman" w:hAnsi="Times New Roman" w:cs="Times New Roman" w:hint="eastAsia"/>
              <w:b/>
              <w:bCs/>
              <w:szCs w:val="20"/>
              <w:lang w:eastAsia="ko-KR"/>
            </w:rPr>
            <w:t>4</w:t>
          </w:r>
          <w:r w:rsidRPr="006F78D0">
            <w:rPr>
              <w:rFonts w:ascii="Times New Roman" w:hAnsi="Times New Roman" w:cs="Times New Roman" w:hint="eastAsia"/>
              <w:b/>
              <w:bCs/>
              <w:szCs w:val="20"/>
            </w:rPr>
            <w:t>.</w:t>
          </w:r>
          <w:r w:rsidR="00BE065E">
            <w:rPr>
              <w:rFonts w:ascii="Times New Roman" w:hAnsi="Times New Roman" w:cs="Times New Roman" w:hint="eastAsia"/>
              <w:b/>
              <w:bCs/>
              <w:szCs w:val="20"/>
              <w:lang w:eastAsia="ko-KR"/>
            </w:rPr>
            <w:t>16</w:t>
          </w:r>
        </w:p>
      </w:tc>
    </w:tr>
  </w:tbl>
  <w:p w14:paraId="7482D20F" w14:textId="77777777" w:rsidR="00921335" w:rsidRDefault="00921335" w:rsidP="006F653B">
    <w:pPr>
      <w:pStyle w:val="aa"/>
      <w:rPr>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728"/>
    <w:multiLevelType w:val="multilevel"/>
    <w:tmpl w:val="DCC4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E750A"/>
    <w:multiLevelType w:val="multilevel"/>
    <w:tmpl w:val="B8E4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26472"/>
    <w:multiLevelType w:val="multilevel"/>
    <w:tmpl w:val="85D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C3766"/>
    <w:multiLevelType w:val="multilevel"/>
    <w:tmpl w:val="01E4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E96F92"/>
    <w:multiLevelType w:val="multilevel"/>
    <w:tmpl w:val="030A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1680D"/>
    <w:multiLevelType w:val="multilevel"/>
    <w:tmpl w:val="AEF6C1E2"/>
    <w:lvl w:ilvl="0">
      <w:start w:val="1"/>
      <w:numFmt w:val="decimal"/>
      <w:lvlText w:val="%1."/>
      <w:lvlJc w:val="left"/>
      <w:pPr>
        <w:ind w:left="567" w:hanging="567"/>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781" w:hanging="1080"/>
      </w:pPr>
      <w:rPr>
        <w:rFonts w:hint="default"/>
      </w:rPr>
    </w:lvl>
    <w:lvl w:ilvl="4">
      <w:start w:val="1"/>
      <w:numFmt w:val="decimal"/>
      <w:isLgl/>
      <w:lvlText w:val="%1.%2.%3.%4.%5"/>
      <w:lvlJc w:val="left"/>
      <w:pPr>
        <w:ind w:left="3708" w:hanging="1440"/>
      </w:pPr>
      <w:rPr>
        <w:rFonts w:hint="default"/>
      </w:rPr>
    </w:lvl>
    <w:lvl w:ilvl="5">
      <w:start w:val="1"/>
      <w:numFmt w:val="decimal"/>
      <w:isLgl/>
      <w:lvlText w:val="%1.%2.%3.%4.%5.%6"/>
      <w:lvlJc w:val="left"/>
      <w:pPr>
        <w:ind w:left="4275" w:hanging="1440"/>
      </w:pPr>
      <w:rPr>
        <w:rFonts w:hint="default"/>
      </w:rPr>
    </w:lvl>
    <w:lvl w:ilvl="6">
      <w:start w:val="1"/>
      <w:numFmt w:val="decimal"/>
      <w:isLgl/>
      <w:lvlText w:val="%1.%2.%3.%4.%5.%6.%7"/>
      <w:lvlJc w:val="left"/>
      <w:pPr>
        <w:ind w:left="5202" w:hanging="1800"/>
      </w:pPr>
      <w:rPr>
        <w:rFonts w:hint="default"/>
      </w:rPr>
    </w:lvl>
    <w:lvl w:ilvl="7">
      <w:start w:val="1"/>
      <w:numFmt w:val="decimal"/>
      <w:isLgl/>
      <w:lvlText w:val="%1.%2.%3.%4.%5.%6.%7.%8"/>
      <w:lvlJc w:val="left"/>
      <w:pPr>
        <w:ind w:left="6129" w:hanging="2160"/>
      </w:pPr>
      <w:rPr>
        <w:rFonts w:hint="default"/>
      </w:rPr>
    </w:lvl>
    <w:lvl w:ilvl="8">
      <w:start w:val="1"/>
      <w:numFmt w:val="decimal"/>
      <w:isLgl/>
      <w:lvlText w:val="%1.%2.%3.%4.%5.%6.%7.%8.%9"/>
      <w:lvlJc w:val="left"/>
      <w:pPr>
        <w:ind w:left="6696" w:hanging="2160"/>
      </w:pPr>
      <w:rPr>
        <w:rFonts w:hint="default"/>
      </w:rPr>
    </w:lvl>
  </w:abstractNum>
  <w:abstractNum w:abstractNumId="6" w15:restartNumberingAfterBreak="0">
    <w:nsid w:val="627A3945"/>
    <w:multiLevelType w:val="multilevel"/>
    <w:tmpl w:val="938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62B96"/>
    <w:multiLevelType w:val="multilevel"/>
    <w:tmpl w:val="B71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458667">
    <w:abstractNumId w:val="5"/>
  </w:num>
  <w:num w:numId="2" w16cid:durableId="504126462">
    <w:abstractNumId w:val="4"/>
  </w:num>
  <w:num w:numId="3" w16cid:durableId="523594286">
    <w:abstractNumId w:val="0"/>
  </w:num>
  <w:num w:numId="4" w16cid:durableId="137502168">
    <w:abstractNumId w:val="7"/>
  </w:num>
  <w:num w:numId="5" w16cid:durableId="215045783">
    <w:abstractNumId w:val="3"/>
  </w:num>
  <w:num w:numId="6" w16cid:durableId="1213031518">
    <w:abstractNumId w:val="2"/>
  </w:num>
  <w:num w:numId="7" w16cid:durableId="58478791">
    <w:abstractNumId w:val="6"/>
  </w:num>
  <w:num w:numId="8" w16cid:durableId="736821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7D"/>
    <w:rsid w:val="000635B9"/>
    <w:rsid w:val="00073E45"/>
    <w:rsid w:val="000F07BB"/>
    <w:rsid w:val="00123FD9"/>
    <w:rsid w:val="00177462"/>
    <w:rsid w:val="001A5CF2"/>
    <w:rsid w:val="002065E6"/>
    <w:rsid w:val="00262E8B"/>
    <w:rsid w:val="002D4319"/>
    <w:rsid w:val="00314254"/>
    <w:rsid w:val="00315083"/>
    <w:rsid w:val="0035080D"/>
    <w:rsid w:val="00372775"/>
    <w:rsid w:val="003A48BC"/>
    <w:rsid w:val="003B7D01"/>
    <w:rsid w:val="003F5E69"/>
    <w:rsid w:val="00402575"/>
    <w:rsid w:val="00453ED1"/>
    <w:rsid w:val="00470D44"/>
    <w:rsid w:val="00475C2E"/>
    <w:rsid w:val="00475CB7"/>
    <w:rsid w:val="0048793B"/>
    <w:rsid w:val="00570B99"/>
    <w:rsid w:val="00573C23"/>
    <w:rsid w:val="005B6493"/>
    <w:rsid w:val="005C22B2"/>
    <w:rsid w:val="00661F3F"/>
    <w:rsid w:val="006D1CD2"/>
    <w:rsid w:val="006D7294"/>
    <w:rsid w:val="006F653B"/>
    <w:rsid w:val="00745494"/>
    <w:rsid w:val="007948BE"/>
    <w:rsid w:val="007F336F"/>
    <w:rsid w:val="008377DD"/>
    <w:rsid w:val="0087642B"/>
    <w:rsid w:val="00885B8D"/>
    <w:rsid w:val="008A2375"/>
    <w:rsid w:val="008C659E"/>
    <w:rsid w:val="00921335"/>
    <w:rsid w:val="0093697D"/>
    <w:rsid w:val="00995984"/>
    <w:rsid w:val="009C72D4"/>
    <w:rsid w:val="009F1910"/>
    <w:rsid w:val="00A81D6C"/>
    <w:rsid w:val="00A87F2F"/>
    <w:rsid w:val="00AC1ED3"/>
    <w:rsid w:val="00AF35CA"/>
    <w:rsid w:val="00B375D2"/>
    <w:rsid w:val="00B51F84"/>
    <w:rsid w:val="00BD7CDC"/>
    <w:rsid w:val="00BE065E"/>
    <w:rsid w:val="00BE66F7"/>
    <w:rsid w:val="00BF0FC3"/>
    <w:rsid w:val="00C10B76"/>
    <w:rsid w:val="00C3471C"/>
    <w:rsid w:val="00C85EAC"/>
    <w:rsid w:val="00CA0FA3"/>
    <w:rsid w:val="00CC1DE5"/>
    <w:rsid w:val="00CD5C1C"/>
    <w:rsid w:val="00D41622"/>
    <w:rsid w:val="00DE18B8"/>
    <w:rsid w:val="00E01A0C"/>
    <w:rsid w:val="00E128C3"/>
    <w:rsid w:val="00EB1128"/>
    <w:rsid w:val="00F11251"/>
    <w:rsid w:val="00F15D0E"/>
    <w:rsid w:val="00FB03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5C59C"/>
  <w15:chartTrackingRefBased/>
  <w15:docId w15:val="{58E68B74-9A77-428E-9840-E858CEA0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8BE"/>
    <w:pPr>
      <w:spacing w:after="200"/>
    </w:pPr>
    <w:rPr>
      <w:kern w:val="0"/>
      <w:sz w:val="24"/>
      <w:lang w:eastAsia="en-US"/>
      <w14:ligatures w14:val="none"/>
    </w:rPr>
  </w:style>
  <w:style w:type="paragraph" w:styleId="1">
    <w:name w:val="heading 1"/>
    <w:basedOn w:val="a"/>
    <w:next w:val="a"/>
    <w:link w:val="1Char"/>
    <w:uiPriority w:val="9"/>
    <w:qFormat/>
    <w:rsid w:val="009369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369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3697D"/>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Char"/>
    <w:uiPriority w:val="9"/>
    <w:semiHidden/>
    <w:unhideWhenUsed/>
    <w:qFormat/>
    <w:rsid w:val="009369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369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369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369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369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369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3697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3697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3697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3697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3697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3697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3697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3697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3697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3697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3697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369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3697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3697D"/>
    <w:pPr>
      <w:spacing w:before="160"/>
      <w:jc w:val="center"/>
    </w:pPr>
    <w:rPr>
      <w:i/>
      <w:iCs/>
      <w:color w:val="404040" w:themeColor="text1" w:themeTint="BF"/>
    </w:rPr>
  </w:style>
  <w:style w:type="character" w:customStyle="1" w:styleId="Char1">
    <w:name w:val="인용 Char"/>
    <w:basedOn w:val="a0"/>
    <w:link w:val="a5"/>
    <w:uiPriority w:val="29"/>
    <w:rsid w:val="0093697D"/>
    <w:rPr>
      <w:i/>
      <w:iCs/>
      <w:color w:val="404040" w:themeColor="text1" w:themeTint="BF"/>
    </w:rPr>
  </w:style>
  <w:style w:type="paragraph" w:styleId="a6">
    <w:name w:val="List Paragraph"/>
    <w:basedOn w:val="a"/>
    <w:uiPriority w:val="34"/>
    <w:qFormat/>
    <w:rsid w:val="0093697D"/>
    <w:pPr>
      <w:ind w:left="720"/>
      <w:contextualSpacing/>
    </w:pPr>
  </w:style>
  <w:style w:type="character" w:styleId="a7">
    <w:name w:val="Intense Emphasis"/>
    <w:basedOn w:val="a0"/>
    <w:uiPriority w:val="21"/>
    <w:qFormat/>
    <w:rsid w:val="0093697D"/>
    <w:rPr>
      <w:i/>
      <w:iCs/>
      <w:color w:val="0F4761" w:themeColor="accent1" w:themeShade="BF"/>
    </w:rPr>
  </w:style>
  <w:style w:type="paragraph" w:styleId="a8">
    <w:name w:val="Intense Quote"/>
    <w:basedOn w:val="a"/>
    <w:next w:val="a"/>
    <w:link w:val="Char2"/>
    <w:uiPriority w:val="30"/>
    <w:qFormat/>
    <w:rsid w:val="00936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3697D"/>
    <w:rPr>
      <w:i/>
      <w:iCs/>
      <w:color w:val="0F4761" w:themeColor="accent1" w:themeShade="BF"/>
    </w:rPr>
  </w:style>
  <w:style w:type="character" w:styleId="a9">
    <w:name w:val="Intense Reference"/>
    <w:basedOn w:val="a0"/>
    <w:uiPriority w:val="32"/>
    <w:qFormat/>
    <w:rsid w:val="0093697D"/>
    <w:rPr>
      <w:b/>
      <w:bCs/>
      <w:smallCaps/>
      <w:color w:val="0F4761" w:themeColor="accent1" w:themeShade="BF"/>
      <w:spacing w:val="5"/>
    </w:rPr>
  </w:style>
  <w:style w:type="paragraph" w:styleId="aa">
    <w:name w:val="header"/>
    <w:basedOn w:val="a"/>
    <w:link w:val="Char3"/>
    <w:uiPriority w:val="99"/>
    <w:unhideWhenUsed/>
    <w:rsid w:val="007948BE"/>
    <w:pPr>
      <w:tabs>
        <w:tab w:val="center" w:pos="4513"/>
        <w:tab w:val="right" w:pos="9026"/>
      </w:tabs>
      <w:snapToGrid w:val="0"/>
    </w:pPr>
  </w:style>
  <w:style w:type="character" w:customStyle="1" w:styleId="Char3">
    <w:name w:val="머리글 Char"/>
    <w:basedOn w:val="a0"/>
    <w:link w:val="aa"/>
    <w:uiPriority w:val="99"/>
    <w:rsid w:val="007948BE"/>
  </w:style>
  <w:style w:type="paragraph" w:styleId="ab">
    <w:name w:val="footer"/>
    <w:basedOn w:val="a"/>
    <w:link w:val="Char4"/>
    <w:uiPriority w:val="99"/>
    <w:unhideWhenUsed/>
    <w:rsid w:val="007948BE"/>
    <w:pPr>
      <w:tabs>
        <w:tab w:val="center" w:pos="4513"/>
        <w:tab w:val="right" w:pos="9026"/>
      </w:tabs>
      <w:snapToGrid w:val="0"/>
    </w:pPr>
  </w:style>
  <w:style w:type="character" w:customStyle="1" w:styleId="Char4">
    <w:name w:val="바닥글 Char"/>
    <w:basedOn w:val="a0"/>
    <w:link w:val="ab"/>
    <w:uiPriority w:val="99"/>
    <w:rsid w:val="007948BE"/>
  </w:style>
  <w:style w:type="paragraph" w:styleId="ac">
    <w:name w:val="Body Text"/>
    <w:basedOn w:val="a"/>
    <w:link w:val="Char5"/>
    <w:qFormat/>
    <w:rsid w:val="007948BE"/>
    <w:pPr>
      <w:spacing w:before="180" w:after="180"/>
    </w:pPr>
  </w:style>
  <w:style w:type="character" w:customStyle="1" w:styleId="Char5">
    <w:name w:val="본문 Char"/>
    <w:basedOn w:val="a0"/>
    <w:link w:val="ac"/>
    <w:rsid w:val="007948BE"/>
    <w:rPr>
      <w:kern w:val="0"/>
      <w:sz w:val="24"/>
      <w:lang w:eastAsia="en-US"/>
      <w14:ligatures w14:val="none"/>
    </w:rPr>
  </w:style>
  <w:style w:type="character" w:styleId="ad">
    <w:name w:val="Hyperlink"/>
    <w:basedOn w:val="a0"/>
    <w:uiPriority w:val="99"/>
    <w:rsid w:val="007948BE"/>
    <w:rPr>
      <w:color w:val="156082" w:themeColor="accent1"/>
    </w:rPr>
  </w:style>
  <w:style w:type="paragraph" w:styleId="TOC">
    <w:name w:val="TOC Heading"/>
    <w:basedOn w:val="1"/>
    <w:next w:val="ac"/>
    <w:uiPriority w:val="39"/>
    <w:unhideWhenUsed/>
    <w:qFormat/>
    <w:rsid w:val="007948BE"/>
    <w:pPr>
      <w:spacing w:before="240" w:after="0" w:line="259" w:lineRule="auto"/>
      <w:outlineLvl w:val="9"/>
    </w:pPr>
    <w:rPr>
      <w:color w:val="0F4761" w:themeColor="accent1" w:themeShade="BF"/>
    </w:rPr>
  </w:style>
  <w:style w:type="character" w:styleId="ae">
    <w:name w:val="Strong"/>
    <w:basedOn w:val="a0"/>
    <w:uiPriority w:val="22"/>
    <w:qFormat/>
    <w:rsid w:val="007948BE"/>
    <w:rPr>
      <w:b/>
      <w:bCs/>
    </w:rPr>
  </w:style>
  <w:style w:type="paragraph" w:styleId="10">
    <w:name w:val="toc 1"/>
    <w:basedOn w:val="a"/>
    <w:next w:val="a"/>
    <w:autoRedefine/>
    <w:uiPriority w:val="39"/>
    <w:rsid w:val="007948BE"/>
    <w:pPr>
      <w:tabs>
        <w:tab w:val="right" w:leader="dot" w:pos="9350"/>
      </w:tabs>
    </w:pPr>
    <w:rPr>
      <w:rFonts w:asciiTheme="majorHAnsi" w:eastAsiaTheme="majorEastAsia" w:hAnsiTheme="majorHAnsi" w:cstheme="majorHAnsi"/>
      <w:b/>
      <w:bCs/>
      <w:noProof/>
      <w:color w:val="0070C0"/>
      <w:sz w:val="32"/>
      <w:szCs w:val="32"/>
      <w:lang w:eastAsia="ko-KR"/>
    </w:rPr>
  </w:style>
  <w:style w:type="table" w:styleId="af">
    <w:name w:val="Table Grid"/>
    <w:basedOn w:val="a1"/>
    <w:uiPriority w:val="59"/>
    <w:rsid w:val="007948BE"/>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
    <w:next w:val="a"/>
    <w:autoRedefine/>
    <w:uiPriority w:val="39"/>
    <w:rsid w:val="007948BE"/>
    <w:pPr>
      <w:ind w:leftChars="200" w:left="425"/>
    </w:pPr>
  </w:style>
  <w:style w:type="character" w:styleId="af0">
    <w:name w:val="annotation reference"/>
    <w:basedOn w:val="a0"/>
    <w:uiPriority w:val="99"/>
    <w:semiHidden/>
    <w:unhideWhenUsed/>
    <w:rsid w:val="008A2375"/>
    <w:rPr>
      <w:sz w:val="18"/>
      <w:szCs w:val="18"/>
    </w:rPr>
  </w:style>
  <w:style w:type="paragraph" w:styleId="af1">
    <w:name w:val="annotation text"/>
    <w:basedOn w:val="a"/>
    <w:link w:val="Char6"/>
    <w:uiPriority w:val="99"/>
    <w:unhideWhenUsed/>
    <w:rsid w:val="008A2375"/>
    <w:pPr>
      <w:spacing w:line="276" w:lineRule="auto"/>
    </w:pPr>
    <w:rPr>
      <w:sz w:val="22"/>
      <w:szCs w:val="22"/>
    </w:rPr>
  </w:style>
  <w:style w:type="character" w:customStyle="1" w:styleId="Char6">
    <w:name w:val="메모 텍스트 Char"/>
    <w:basedOn w:val="a0"/>
    <w:link w:val="af1"/>
    <w:uiPriority w:val="99"/>
    <w:rsid w:val="008A2375"/>
    <w:rPr>
      <w:kern w:val="0"/>
      <w:szCs w:val="22"/>
      <w:lang w:eastAsia="en-US"/>
      <w14:ligatures w14:val="none"/>
    </w:rPr>
  </w:style>
  <w:style w:type="paragraph" w:styleId="30">
    <w:name w:val="toc 3"/>
    <w:basedOn w:val="a"/>
    <w:next w:val="a"/>
    <w:autoRedefine/>
    <w:uiPriority w:val="39"/>
    <w:unhideWhenUsed/>
    <w:rsid w:val="007F336F"/>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F5287785-B881-4B22-973E-563059B6FBB9}">
  <ds:schemaRefs>
    <ds:schemaRef ds:uri="http://schemas.openxmlformats.org/officeDocument/2006/bibliography"/>
  </ds:schemaRefs>
</ds:datastoreItem>
</file>

<file path=customXml/itemProps2.xml><?xml version="1.0" encoding="utf-8"?>
<ds:datastoreItem xmlns:ds="http://schemas.openxmlformats.org/officeDocument/2006/customXml" ds:itemID="{5A703462-C415-47D1-91BC-52764B325432}"/>
</file>

<file path=customXml/itemProps3.xml><?xml version="1.0" encoding="utf-8"?>
<ds:datastoreItem xmlns:ds="http://schemas.openxmlformats.org/officeDocument/2006/customXml" ds:itemID="{96489265-21D8-451C-B0D5-68A14A81D485}"/>
</file>

<file path=customXml/itemProps4.xml><?xml version="1.0" encoding="utf-8"?>
<ds:datastoreItem xmlns:ds="http://schemas.openxmlformats.org/officeDocument/2006/customXml" ds:itemID="{60F341BA-7391-4C37-A28F-1BFD39B4B96A}"/>
</file>

<file path=docProps/app.xml><?xml version="1.0" encoding="utf-8"?>
<Properties xmlns="http://schemas.openxmlformats.org/officeDocument/2006/extended-properties" xmlns:vt="http://schemas.openxmlformats.org/officeDocument/2006/docPropsVTypes">
  <Template>Normal</Template>
  <TotalTime>25</TotalTime>
  <Pages>5</Pages>
  <Words>634</Words>
  <Characters>3614</Characters>
  <Application>Microsoft Office Word</Application>
  <DocSecurity>0</DocSecurity>
  <Lines>30</Lines>
  <Paragraphs>8</Paragraphs>
  <ScaleCrop>false</ScaleCrop>
  <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박재현</dc:creator>
  <cp:keywords/>
  <dc:description/>
  <cp:lastModifiedBy>박재현</cp:lastModifiedBy>
  <cp:revision>35</cp:revision>
  <dcterms:created xsi:type="dcterms:W3CDTF">2025-02-25T06:53:00Z</dcterms:created>
  <dcterms:modified xsi:type="dcterms:W3CDTF">2025-04-16T01:49:00Z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