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891C7" w14:textId="757FDAE5" w:rsidR="00C66C69" w:rsidRDefault="00C66C69" w:rsidP="00681763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44FD7E99" w14:textId="77777777" w:rsidR="00681763" w:rsidRPr="00681763" w:rsidRDefault="00681763" w:rsidP="00681763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3DDD311F" w14:textId="77777777" w:rsidR="00C66C69" w:rsidRPr="004F3D67" w:rsidRDefault="00C66C69" w:rsidP="00C66C69">
      <w:pPr>
        <w:pStyle w:val="TCF"/>
        <w:spacing w:line="360" w:lineRule="auto"/>
        <w:rPr>
          <w:sz w:val="40"/>
          <w:szCs w:val="40"/>
        </w:rPr>
      </w:pPr>
    </w:p>
    <w:p w14:paraId="2ABACBC3" w14:textId="791B1726" w:rsidR="00C66C69" w:rsidRPr="00A2214C" w:rsidRDefault="003E355E" w:rsidP="00A2214C">
      <w:pPr>
        <w:pStyle w:val="TCF"/>
        <w:tabs>
          <w:tab w:val="left" w:pos="1920"/>
        </w:tabs>
        <w:spacing w:line="360" w:lineRule="auto"/>
        <w:jc w:val="both"/>
        <w:rPr>
          <w:rFonts w:eastAsiaTheme="minorEastAsia"/>
          <w:sz w:val="40"/>
          <w:szCs w:val="40"/>
        </w:rPr>
      </w:pPr>
      <w:r>
        <w:rPr>
          <w:sz w:val="40"/>
          <w:szCs w:val="40"/>
        </w:rPr>
        <w:tab/>
      </w:r>
    </w:p>
    <w:p w14:paraId="5B27B056" w14:textId="77777777" w:rsidR="00C66C69" w:rsidRPr="004F3D67" w:rsidRDefault="00C66C69" w:rsidP="00C66C69">
      <w:pPr>
        <w:pStyle w:val="TCF"/>
        <w:spacing w:line="360" w:lineRule="auto"/>
        <w:rPr>
          <w:sz w:val="40"/>
          <w:szCs w:val="40"/>
        </w:rPr>
      </w:pPr>
      <w:r w:rsidRPr="004F3D67">
        <w:rPr>
          <w:sz w:val="40"/>
          <w:szCs w:val="40"/>
        </w:rPr>
        <w:t xml:space="preserve">Software </w:t>
      </w:r>
      <w:r>
        <w:rPr>
          <w:rFonts w:asciiTheme="minorEastAsia" w:eastAsiaTheme="minorEastAsia" w:hAnsiTheme="minorEastAsia" w:hint="eastAsia"/>
          <w:sz w:val="40"/>
          <w:szCs w:val="40"/>
        </w:rPr>
        <w:t>risk management</w:t>
      </w:r>
    </w:p>
    <w:p w14:paraId="1CA4AB6F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4519325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886D9C4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685D209F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1E495C13" w14:textId="33EB60F6" w:rsidR="00C72DB8" w:rsidRPr="00D83D76" w:rsidRDefault="00C72DB8" w:rsidP="00C72DB8">
      <w:pPr>
        <w:pStyle w:val="TCF"/>
        <w:rPr>
          <w:rFonts w:asciiTheme="minorEastAsia" w:eastAsiaTheme="minorEastAsia" w:hAnsiTheme="minorEastAsia"/>
          <w:sz w:val="24"/>
          <w:szCs w:val="24"/>
        </w:rPr>
      </w:pPr>
      <w:bookmarkStart w:id="0" w:name="_Hlk88767245"/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417C8F">
        <w:rPr>
          <w:rFonts w:asciiTheme="minorEastAsia" w:eastAsiaTheme="minorEastAsia" w:hAnsiTheme="minorEastAsia"/>
          <w:sz w:val="24"/>
          <w:szCs w:val="24"/>
        </w:rPr>
        <w:t>Rudens</w:t>
      </w:r>
      <w:proofErr w:type="spellEnd"/>
    </w:p>
    <w:p w14:paraId="7F5E0F87" w14:textId="01EB080E" w:rsidR="00C72DB8" w:rsidRPr="00D83D76" w:rsidRDefault="00C72DB8" w:rsidP="00C72DB8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417C8F">
        <w:rPr>
          <w:rFonts w:asciiTheme="minorEastAsia" w:eastAsiaTheme="minorEastAsia" w:hAnsiTheme="minorEastAsia" w:cs="Arial"/>
          <w:b/>
          <w:sz w:val="24"/>
        </w:rPr>
        <w:t>Faster</w:t>
      </w:r>
    </w:p>
    <w:p w14:paraId="5686AAF3" w14:textId="764309C3" w:rsidR="00C72DB8" w:rsidRPr="00D83D76" w:rsidRDefault="00C72DB8" w:rsidP="00C72DB8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7343BC">
        <w:rPr>
          <w:rFonts w:asciiTheme="minorEastAsia" w:eastAsiaTheme="minorEastAsia" w:hAnsiTheme="minorEastAsia" w:cs="Arial" w:hint="eastAsia"/>
          <w:b/>
          <w:sz w:val="24"/>
        </w:rPr>
        <w:t>S</w:t>
      </w:r>
      <w:r w:rsidR="007343BC">
        <w:rPr>
          <w:rFonts w:asciiTheme="minorEastAsia" w:eastAsiaTheme="minorEastAsia" w:hAnsiTheme="minorEastAsia" w:cs="Arial"/>
          <w:b/>
          <w:sz w:val="24"/>
        </w:rPr>
        <w:t>RM</w:t>
      </w:r>
      <w:r w:rsidR="007B1B41">
        <w:rPr>
          <w:rFonts w:asciiTheme="minorEastAsia" w:eastAsiaTheme="minorEastAsia" w:hAnsiTheme="minorEastAsia" w:cs="Arial"/>
          <w:b/>
          <w:sz w:val="24"/>
        </w:rPr>
        <w:t>-01</w:t>
      </w:r>
    </w:p>
    <w:p w14:paraId="0758FE54" w14:textId="77777777" w:rsidR="00C72DB8" w:rsidRDefault="00C72DB8" w:rsidP="00C72DB8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7C218C04" w14:textId="77777777" w:rsidR="00C72DB8" w:rsidRPr="0013708E" w:rsidRDefault="00C72DB8" w:rsidP="00C72DB8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C72DB8" w:rsidRPr="00B15179" w14:paraId="50F14150" w14:textId="77777777" w:rsidTr="00DC3D0A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2E057BCD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36B352D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E3C0AF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663E266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DC3D0A" w:rsidRPr="00B15179" w14:paraId="2DA0EC7D" w14:textId="77777777" w:rsidTr="00DC3D0A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5263873B" w14:textId="77777777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F47D539" w14:textId="5A7C1D13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66743A9E" wp14:editId="13F99BA3">
                  <wp:extent cx="771525" cy="103159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144" cy="1043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11CBD00A" w14:textId="69D486B1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19402346" wp14:editId="4C95E848">
                  <wp:extent cx="1285875" cy="81989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747" cy="82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2F8CB6D" w14:textId="2DFCE04F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5935FB7B" wp14:editId="06FD9426">
                  <wp:extent cx="884993" cy="8286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7888" cy="831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3D0A" w:rsidRPr="00B15179" w14:paraId="7030271F" w14:textId="77777777" w:rsidTr="00DC3D0A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19D53BA" w14:textId="77777777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BA1B1A7" w14:textId="388F4160" w:rsidR="00DC3D0A" w:rsidRPr="00417C8F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17C8F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2022.01.15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5293E84" w14:textId="0FD558B1" w:rsidR="00DC3D0A" w:rsidRPr="00417C8F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17C8F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A50288A" w14:textId="1D17891C" w:rsidR="00DC3D0A" w:rsidRPr="00417C8F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17C8F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</w:tr>
      <w:bookmarkEnd w:id="0"/>
    </w:tbl>
    <w:p w14:paraId="6F6F1C57" w14:textId="77777777" w:rsidR="00A2214C" w:rsidRPr="00B15179" w:rsidRDefault="00A2214C" w:rsidP="00A2214C">
      <w:pPr>
        <w:wordWrap/>
        <w:spacing w:line="360" w:lineRule="auto"/>
        <w:rPr>
          <w:rFonts w:ascii="Arial" w:hAnsi="Arial" w:cs="Arial"/>
          <w:sz w:val="2"/>
          <w:szCs w:val="2"/>
        </w:rPr>
      </w:pPr>
    </w:p>
    <w:p w14:paraId="149F27A6" w14:textId="77777777" w:rsidR="00A2214C" w:rsidRPr="00B15179" w:rsidRDefault="00A2214C" w:rsidP="00A2214C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br w:type="page"/>
      </w:r>
    </w:p>
    <w:p w14:paraId="38C0D077" w14:textId="77777777" w:rsidR="00A2214C" w:rsidRDefault="00A2214C" w:rsidP="00A2214C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580A31CE" w14:textId="77777777" w:rsidR="00A2214C" w:rsidRPr="00B15179" w:rsidRDefault="00A2214C" w:rsidP="00A2214C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A2214C" w:rsidRPr="00B15179" w14:paraId="261D2215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1A259E1B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302F255C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1BB91311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A2214C" w:rsidRPr="00B15179" w14:paraId="34BABC88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6B14E3B" w14:textId="42563CAB" w:rsidR="00A2214C" w:rsidRPr="003E3297" w:rsidRDefault="00E83DF0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</w:t>
            </w:r>
            <w:r w:rsidR="00A2214C">
              <w:rPr>
                <w:rFonts w:asciiTheme="minorEastAsia" w:eastAsiaTheme="minorEastAsia" w:hAnsiTheme="minorEastAsia" w:cs="Arial"/>
                <w:szCs w:val="20"/>
              </w:rPr>
              <w:t>.0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B12F5AB" w14:textId="36ACC6FD" w:rsidR="00A2214C" w:rsidRPr="003E3297" w:rsidRDefault="00E83DF0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417C8F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417C8F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417C8F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167587E" w14:textId="77777777" w:rsidR="00A2214C" w:rsidRPr="003E3297" w:rsidRDefault="00A2214C" w:rsidP="007D5AAD">
            <w:pPr>
              <w:wordWrap/>
              <w:jc w:val="center"/>
              <w:outlineLvl w:val="1"/>
              <w:rPr>
                <w:rFonts w:asciiTheme="minorEastAsia" w:eastAsiaTheme="minorEastAsia" w:hAnsiTheme="minorEastAsia" w:cs="Arial"/>
                <w:szCs w:val="20"/>
              </w:rPr>
            </w:pPr>
            <w:bookmarkStart w:id="1" w:name="_Toc50285520"/>
            <w:bookmarkStart w:id="2" w:name="_Toc50285591"/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  <w:bookmarkEnd w:id="1"/>
            <w:bookmarkEnd w:id="2"/>
          </w:p>
        </w:tc>
      </w:tr>
      <w:tr w:rsidR="00A2214C" w:rsidRPr="00B15179" w14:paraId="59E939C8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ADF7050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8E4B521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905ADCC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66C6041A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35AA338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73474F6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277BE23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03556960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5984CE9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ECB5CF6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ABA2CCB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77264556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EB8447D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E286D97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0012646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09124B0F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23EE277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182AA34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CC83E7E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5DEC0B5E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DD6256A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B66185E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6C1A537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5A309AB0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37CED90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AB2940A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FE61E99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6246059E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5AB3A3E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4E60A01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81AAC04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4CCE8C0A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3527B61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E54112D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A23DC7C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70B20949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ADF3360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FC2B840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C2348F0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</w:tbl>
    <w:p w14:paraId="222D9FC3" w14:textId="77777777" w:rsidR="00C66C69" w:rsidRPr="004F3D67" w:rsidRDefault="00C66C69" w:rsidP="00C66C69">
      <w:pPr>
        <w:rPr>
          <w:rFonts w:ascii="Arial" w:hAnsi="Arial" w:cs="Arial"/>
        </w:rPr>
      </w:pPr>
    </w:p>
    <w:p w14:paraId="4B56B768" w14:textId="77777777" w:rsidR="00C66C69" w:rsidRPr="004F3D67" w:rsidRDefault="00C66C69" w:rsidP="00C66C69">
      <w:pPr>
        <w:widowControl/>
        <w:wordWrap/>
        <w:autoSpaceDE/>
        <w:autoSpaceDN/>
        <w:spacing w:after="160" w:line="259" w:lineRule="auto"/>
        <w:rPr>
          <w:rFonts w:ascii="Arial" w:hAnsi="Arial" w:cs="Arial"/>
        </w:rPr>
      </w:pPr>
      <w:r w:rsidRPr="004F3D67">
        <w:rPr>
          <w:rFonts w:ascii="Arial" w:hAnsi="Arial" w:cs="Arial"/>
        </w:rPr>
        <w:br w:type="page"/>
      </w:r>
    </w:p>
    <w:sdt>
      <w:sdtPr>
        <w:rPr>
          <w:rFonts w:ascii="Arial" w:eastAsia="바탕" w:hAnsi="Arial" w:cs="Arial"/>
          <w:b/>
          <w:color w:val="auto"/>
          <w:kern w:val="2"/>
          <w:sz w:val="24"/>
          <w:szCs w:val="24"/>
          <w:lang w:val="ko-KR"/>
        </w:rPr>
        <w:id w:val="-1247410298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58C6FA21" w14:textId="77777777" w:rsidR="00C66C69" w:rsidRPr="00A27C80" w:rsidRDefault="00C66C69" w:rsidP="00C66C69">
          <w:pPr>
            <w:pStyle w:val="TOC"/>
            <w:spacing w:line="360" w:lineRule="auto"/>
            <w:rPr>
              <w:rFonts w:ascii="Arial" w:eastAsia="바탕" w:hAnsi="Arial" w:cs="Arial"/>
              <w:b/>
              <w:color w:val="auto"/>
              <w:kern w:val="2"/>
              <w:sz w:val="24"/>
              <w:szCs w:val="24"/>
              <w:lang w:val="ko-KR"/>
            </w:rPr>
          </w:pPr>
          <w:proofErr w:type="spellStart"/>
          <w:r w:rsidRPr="00A27C80">
            <w:rPr>
              <w:rFonts w:ascii="Arial" w:hAnsi="Arial" w:cs="Arial"/>
              <w:b/>
              <w:color w:val="auto"/>
              <w:sz w:val="24"/>
              <w:szCs w:val="24"/>
              <w:lang w:val="ko-KR"/>
            </w:rPr>
            <w:t>Contents</w:t>
          </w:r>
          <w:proofErr w:type="spellEnd"/>
        </w:p>
        <w:p w14:paraId="191BDC45" w14:textId="782349D4" w:rsidR="006E0FDB" w:rsidRPr="00013AF9" w:rsidRDefault="00C66C69" w:rsidP="00013AF9">
          <w:pPr>
            <w:pStyle w:val="10"/>
            <w:rPr>
              <w:rStyle w:val="a8"/>
            </w:rPr>
          </w:pPr>
          <w:r w:rsidRPr="007B34C8">
            <w:rPr>
              <w:sz w:val="24"/>
              <w:szCs w:val="22"/>
            </w:rPr>
            <w:fldChar w:fldCharType="begin"/>
          </w:r>
          <w:r w:rsidRPr="007B34C8">
            <w:rPr>
              <w:sz w:val="24"/>
              <w:szCs w:val="22"/>
            </w:rPr>
            <w:instrText xml:space="preserve"> TOC \o "1-3" \h \z \u </w:instrText>
          </w:r>
          <w:r w:rsidRPr="007B34C8">
            <w:rPr>
              <w:sz w:val="24"/>
              <w:szCs w:val="22"/>
            </w:rPr>
            <w:fldChar w:fldCharType="separate"/>
          </w:r>
        </w:p>
        <w:p w14:paraId="5CDE0DC5" w14:textId="1B341B68" w:rsidR="006E0FDB" w:rsidRPr="00013AF9" w:rsidRDefault="00000000">
          <w:pPr>
            <w:pStyle w:val="10"/>
            <w:rPr>
              <w:rStyle w:val="a8"/>
            </w:rPr>
          </w:pPr>
          <w:hyperlink w:anchor="_Toc50285592" w:history="1">
            <w:r w:rsidR="006E0FDB" w:rsidRPr="002C6903">
              <w:rPr>
                <w:rStyle w:val="a8"/>
              </w:rPr>
              <w:t xml:space="preserve">1. </w:t>
            </w:r>
            <w:r w:rsidR="006E0FDB" w:rsidRPr="002C6903">
              <w:rPr>
                <w:rStyle w:val="a8"/>
              </w:rPr>
              <w:t>적용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범위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및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목적</w:t>
            </w:r>
            <w:r w:rsidR="006E0FDB" w:rsidRPr="002C6903">
              <w:rPr>
                <w:rStyle w:val="a8"/>
              </w:rPr>
              <w:t xml:space="preserve"> (Scope and Purpose)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_Toc50285592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4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4DC31C14" w14:textId="636FA13A" w:rsidR="006E0FDB" w:rsidRPr="00013AF9" w:rsidRDefault="00000000" w:rsidP="00013AF9">
          <w:pPr>
            <w:pStyle w:val="10"/>
            <w:rPr>
              <w:rStyle w:val="a8"/>
            </w:rPr>
          </w:pPr>
          <w:hyperlink w:anchor="_Toc50285593" w:history="1">
            <w:r w:rsidR="006E0FDB" w:rsidRPr="00013AF9">
              <w:rPr>
                <w:rStyle w:val="a8"/>
              </w:rPr>
              <w:t xml:space="preserve">1.1 </w:t>
            </w:r>
            <w:r w:rsidR="006E0FDB" w:rsidRPr="00013AF9">
              <w:rPr>
                <w:rStyle w:val="a8"/>
              </w:rPr>
              <w:t>적용범위</w:t>
            </w:r>
            <w:r w:rsidR="006E0FDB" w:rsidRPr="00013AF9">
              <w:rPr>
                <w:rStyle w:val="a8"/>
              </w:rPr>
              <w:t xml:space="preserve"> (Purpose)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_Toc50285593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4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5118F91E" w14:textId="7945909D" w:rsidR="006E0FDB" w:rsidRPr="00013AF9" w:rsidRDefault="00000000" w:rsidP="00013AF9">
          <w:pPr>
            <w:pStyle w:val="10"/>
            <w:rPr>
              <w:rStyle w:val="a8"/>
            </w:rPr>
          </w:pPr>
          <w:hyperlink w:anchor="_Toc50285594" w:history="1">
            <w:r w:rsidR="006E0FDB" w:rsidRPr="00013AF9">
              <w:rPr>
                <w:rStyle w:val="a8"/>
              </w:rPr>
              <w:t xml:space="preserve">1.2 </w:t>
            </w:r>
            <w:r w:rsidR="006E0FDB" w:rsidRPr="00013AF9">
              <w:rPr>
                <w:rStyle w:val="a8"/>
              </w:rPr>
              <w:t>적용범위</w:t>
            </w:r>
            <w:r w:rsidR="006E0FDB" w:rsidRPr="00013AF9">
              <w:rPr>
                <w:rStyle w:val="a8"/>
              </w:rPr>
              <w:t xml:space="preserve"> (Scope)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_Toc50285594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4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29795F52" w14:textId="7C4EFF2C" w:rsidR="006E0FDB" w:rsidRPr="00013AF9" w:rsidRDefault="00000000" w:rsidP="00013AF9">
          <w:pPr>
            <w:pStyle w:val="10"/>
            <w:rPr>
              <w:rStyle w:val="a8"/>
            </w:rPr>
          </w:pPr>
          <w:hyperlink w:anchor="_Toc50285595" w:history="1">
            <w:r w:rsidR="006E0FDB" w:rsidRPr="00013AF9">
              <w:rPr>
                <w:rStyle w:val="a8"/>
              </w:rPr>
              <w:t xml:space="preserve">1.3 </w:t>
            </w:r>
            <w:r w:rsidR="006E0FDB" w:rsidRPr="00013AF9">
              <w:rPr>
                <w:rStyle w:val="a8"/>
              </w:rPr>
              <w:t>소프트웨어</w:t>
            </w:r>
            <w:r w:rsidR="006E0FDB" w:rsidRPr="00013AF9">
              <w:rPr>
                <w:rStyle w:val="a8"/>
              </w:rPr>
              <w:t xml:space="preserve"> </w:t>
            </w:r>
            <w:r w:rsidR="006E0FDB" w:rsidRPr="00013AF9">
              <w:rPr>
                <w:rStyle w:val="a8"/>
              </w:rPr>
              <w:t>식별</w:t>
            </w:r>
            <w:r w:rsidR="006E0FDB" w:rsidRPr="00013AF9">
              <w:rPr>
                <w:rStyle w:val="a8"/>
              </w:rPr>
              <w:t xml:space="preserve"> (Software Identification)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_Toc50285595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4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304A99AB" w14:textId="4290EDAD" w:rsidR="006E0FDB" w:rsidRPr="00013AF9" w:rsidRDefault="00000000" w:rsidP="00013AF9">
          <w:pPr>
            <w:pStyle w:val="10"/>
            <w:rPr>
              <w:rStyle w:val="a8"/>
            </w:rPr>
          </w:pPr>
          <w:hyperlink w:anchor="_Toc50285601" w:history="1">
            <w:r w:rsidR="006E0FDB" w:rsidRPr="00013AF9">
              <w:rPr>
                <w:rStyle w:val="a8"/>
              </w:rPr>
              <w:t xml:space="preserve">1.4 </w:t>
            </w:r>
            <w:r w:rsidR="006E0FDB" w:rsidRPr="00013AF9">
              <w:rPr>
                <w:rStyle w:val="a8"/>
              </w:rPr>
              <w:t>관련</w:t>
            </w:r>
            <w:r w:rsidR="006E0FDB" w:rsidRPr="00013AF9">
              <w:rPr>
                <w:rStyle w:val="a8"/>
              </w:rPr>
              <w:t xml:space="preserve"> </w:t>
            </w:r>
            <w:r w:rsidR="006E0FDB" w:rsidRPr="00013AF9">
              <w:rPr>
                <w:rStyle w:val="a8"/>
              </w:rPr>
              <w:t>규격</w:t>
            </w:r>
            <w:r w:rsidR="006E0FDB" w:rsidRPr="00013AF9">
              <w:rPr>
                <w:rStyle w:val="a8"/>
              </w:rPr>
              <w:t xml:space="preserve"> (Reference)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_Toc50285601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4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38F5F689" w14:textId="130EEDC0" w:rsidR="006E0FDB" w:rsidRPr="00013AF9" w:rsidRDefault="00000000">
          <w:pPr>
            <w:pStyle w:val="10"/>
            <w:rPr>
              <w:rStyle w:val="a8"/>
            </w:rPr>
          </w:pPr>
          <w:hyperlink w:anchor="_Toc50285602" w:history="1">
            <w:r w:rsidR="006E0FDB" w:rsidRPr="002C6903">
              <w:rPr>
                <w:rStyle w:val="a8"/>
              </w:rPr>
              <w:t xml:space="preserve">2 </w:t>
            </w:r>
            <w:r w:rsidR="006E0FDB" w:rsidRPr="002C6903">
              <w:rPr>
                <w:rStyle w:val="a8"/>
              </w:rPr>
              <w:t>위험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관리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계획</w:t>
            </w:r>
            <w:r w:rsidR="006E0FDB" w:rsidRPr="002C6903">
              <w:rPr>
                <w:rStyle w:val="a8"/>
              </w:rPr>
              <w:t xml:space="preserve"> (Risk Management Plan)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_Toc50285602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5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4EFFAF33" w14:textId="007054DE" w:rsidR="006E0FDB" w:rsidRPr="00013AF9" w:rsidRDefault="00000000">
          <w:pPr>
            <w:pStyle w:val="10"/>
            <w:rPr>
              <w:rStyle w:val="a8"/>
            </w:rPr>
          </w:pPr>
          <w:hyperlink w:anchor="_Toc50285603" w:history="1">
            <w:r w:rsidR="006E0FDB" w:rsidRPr="002C6903">
              <w:rPr>
                <w:rStyle w:val="a8"/>
              </w:rPr>
              <w:t xml:space="preserve">3 </w:t>
            </w:r>
            <w:r w:rsidR="006E0FDB" w:rsidRPr="002C6903">
              <w:rPr>
                <w:rStyle w:val="a8"/>
              </w:rPr>
              <w:t>위험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분석</w:t>
            </w:r>
            <w:r w:rsidR="006E0FDB" w:rsidRPr="002C6903">
              <w:rPr>
                <w:rStyle w:val="a8"/>
              </w:rPr>
              <w:t xml:space="preserve"> (Hazard Analysis)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_Toc50285603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6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41F111AB" w14:textId="0242B1A3" w:rsidR="006E0FDB" w:rsidRPr="00013AF9" w:rsidRDefault="00000000">
          <w:pPr>
            <w:pStyle w:val="10"/>
            <w:rPr>
              <w:rStyle w:val="a8"/>
            </w:rPr>
          </w:pPr>
          <w:hyperlink w:anchor="_Toc50285604" w:history="1">
            <w:r w:rsidR="006E0FDB" w:rsidRPr="002C6903">
              <w:rPr>
                <w:rStyle w:val="a8"/>
              </w:rPr>
              <w:t xml:space="preserve">4 </w:t>
            </w:r>
            <w:r w:rsidR="006E0FDB" w:rsidRPr="002C6903">
              <w:rPr>
                <w:rStyle w:val="a8"/>
              </w:rPr>
              <w:t>사용목적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및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의료기기의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안전성과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관련한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특성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식별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_Toc50285604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8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583F944D" w14:textId="7BE712E2" w:rsidR="006E0FDB" w:rsidRPr="00013AF9" w:rsidRDefault="00000000">
          <w:pPr>
            <w:pStyle w:val="10"/>
            <w:rPr>
              <w:rStyle w:val="a8"/>
            </w:rPr>
          </w:pPr>
          <w:hyperlink w:anchor="_Toc50285605" w:history="1">
            <w:r w:rsidR="006E0FDB" w:rsidRPr="002C6903">
              <w:rPr>
                <w:rStyle w:val="a8"/>
              </w:rPr>
              <w:t xml:space="preserve">4.1 </w:t>
            </w:r>
            <w:r w:rsidR="006E0FDB" w:rsidRPr="002C6903">
              <w:rPr>
                <w:rStyle w:val="a8"/>
              </w:rPr>
              <w:t>사용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목적</w:t>
            </w:r>
            <w:r w:rsidR="006E0FDB" w:rsidRPr="002C6903">
              <w:rPr>
                <w:rStyle w:val="a8"/>
              </w:rPr>
              <w:t xml:space="preserve"> (Intended use)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_Toc50285605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8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1A293D3E" w14:textId="7629F2B3" w:rsidR="006E0FDB" w:rsidRPr="00013AF9" w:rsidRDefault="00000000">
          <w:pPr>
            <w:pStyle w:val="10"/>
            <w:rPr>
              <w:rStyle w:val="a8"/>
            </w:rPr>
          </w:pPr>
          <w:hyperlink w:anchor="_Toc50285606" w:history="1">
            <w:r w:rsidR="006E0FDB" w:rsidRPr="002C6903">
              <w:rPr>
                <w:rStyle w:val="a8"/>
              </w:rPr>
              <w:t xml:space="preserve">4.2 </w:t>
            </w:r>
            <w:r w:rsidR="006E0FDB" w:rsidRPr="002C6903">
              <w:rPr>
                <w:rStyle w:val="a8"/>
              </w:rPr>
              <w:t>의료기기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안전성과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관련한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특성</w:t>
            </w:r>
            <w:r w:rsidR="006E0FDB" w:rsidRPr="002C6903">
              <w:rPr>
                <w:rStyle w:val="a8"/>
              </w:rPr>
              <w:t xml:space="preserve"> </w:t>
            </w:r>
            <w:r w:rsidR="006E0FDB" w:rsidRPr="002C6903">
              <w:rPr>
                <w:rStyle w:val="a8"/>
              </w:rPr>
              <w:t>식별</w:t>
            </w:r>
            <w:r w:rsidR="006E0FDB" w:rsidRPr="002C6903">
              <w:rPr>
                <w:rStyle w:val="a8"/>
              </w:rPr>
              <w:t xml:space="preserve"> (Identification of characteristics related to the safety of the medical device)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_Toc50285606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8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3B1F433F" w14:textId="79B9B82A" w:rsidR="006E0FDB" w:rsidRPr="00013AF9" w:rsidRDefault="00000000" w:rsidP="00013AF9">
          <w:pPr>
            <w:pStyle w:val="10"/>
            <w:rPr>
              <w:rStyle w:val="a8"/>
            </w:rPr>
          </w:pPr>
          <w:hyperlink w:anchor="_Toc50285607" w:history="1">
            <w:r w:rsidR="006E0FDB" w:rsidRPr="00013AF9">
              <w:rPr>
                <w:rStyle w:val="a8"/>
              </w:rPr>
              <w:t xml:space="preserve">5. </w:t>
            </w:r>
            <w:r w:rsidR="006E0FDB" w:rsidRPr="00013AF9">
              <w:rPr>
                <w:rStyle w:val="a8"/>
              </w:rPr>
              <w:t>위험</w:t>
            </w:r>
            <w:r w:rsidR="006E0FDB" w:rsidRPr="00013AF9">
              <w:rPr>
                <w:rStyle w:val="a8"/>
              </w:rPr>
              <w:t xml:space="preserve"> </w:t>
            </w:r>
            <w:r w:rsidR="006E0FDB" w:rsidRPr="00013AF9">
              <w:rPr>
                <w:rStyle w:val="a8"/>
              </w:rPr>
              <w:t>산정</w:t>
            </w:r>
            <w:r w:rsidR="006E0FDB" w:rsidRPr="00013AF9">
              <w:rPr>
                <w:rStyle w:val="a8"/>
              </w:rPr>
              <w:t xml:space="preserve"> Estimation Of The Risk For Each Hazardous Situation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_Toc50285607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14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3963ABEB" w14:textId="4A7C1905" w:rsidR="006E0FDB" w:rsidRPr="00013AF9" w:rsidRDefault="00000000" w:rsidP="00013AF9">
          <w:pPr>
            <w:pStyle w:val="10"/>
            <w:rPr>
              <w:rStyle w:val="a8"/>
            </w:rPr>
          </w:pPr>
          <w:hyperlink w:anchor="_Toc50285608" w:history="1">
            <w:r w:rsidR="006E0FDB" w:rsidRPr="00013AF9">
              <w:rPr>
                <w:rStyle w:val="a8"/>
              </w:rPr>
              <w:t xml:space="preserve">6. </w:t>
            </w:r>
            <w:r w:rsidR="006E0FDB" w:rsidRPr="00013AF9">
              <w:rPr>
                <w:rStyle w:val="a8"/>
              </w:rPr>
              <w:t>위험통제</w:t>
            </w:r>
            <w:r w:rsidR="006E0FDB" w:rsidRPr="00013AF9">
              <w:rPr>
                <w:rStyle w:val="a8"/>
              </w:rPr>
              <w:t xml:space="preserve"> </w:t>
            </w:r>
            <w:r w:rsidR="006E0FDB" w:rsidRPr="00013AF9">
              <w:rPr>
                <w:rStyle w:val="a8"/>
              </w:rPr>
              <w:t>전</w:t>
            </w:r>
            <w:r w:rsidR="006E0FDB" w:rsidRPr="00013AF9">
              <w:rPr>
                <w:rStyle w:val="a8"/>
              </w:rPr>
              <w:t xml:space="preserve"> </w:t>
            </w:r>
            <w:r w:rsidR="006E0FDB" w:rsidRPr="00013AF9">
              <w:rPr>
                <w:rStyle w:val="a8"/>
              </w:rPr>
              <w:t>위험</w:t>
            </w:r>
            <w:r w:rsidR="006E0FDB" w:rsidRPr="00013AF9">
              <w:rPr>
                <w:rStyle w:val="a8"/>
              </w:rPr>
              <w:t xml:space="preserve"> </w:t>
            </w:r>
            <w:r w:rsidR="006E0FDB" w:rsidRPr="00013AF9">
              <w:rPr>
                <w:rStyle w:val="a8"/>
              </w:rPr>
              <w:t>평가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_Toc50285608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14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3FC71CA7" w14:textId="4CD74CC0" w:rsidR="006E0FDB" w:rsidRPr="00013AF9" w:rsidRDefault="00000000" w:rsidP="00013AF9">
          <w:pPr>
            <w:pStyle w:val="10"/>
            <w:rPr>
              <w:rStyle w:val="a8"/>
            </w:rPr>
          </w:pPr>
          <w:hyperlink w:anchor="_Toc50285609" w:history="1">
            <w:r w:rsidR="006E0FDB" w:rsidRPr="00013AF9">
              <w:rPr>
                <w:rStyle w:val="a8"/>
              </w:rPr>
              <w:t xml:space="preserve">7. </w:t>
            </w:r>
            <w:r w:rsidR="006E0FDB" w:rsidRPr="00013AF9">
              <w:rPr>
                <w:rStyle w:val="a8"/>
              </w:rPr>
              <w:t>위험</w:t>
            </w:r>
            <w:r w:rsidR="006E0FDB" w:rsidRPr="00013AF9">
              <w:rPr>
                <w:rStyle w:val="a8"/>
              </w:rPr>
              <w:t xml:space="preserve"> </w:t>
            </w:r>
            <w:r w:rsidR="006E0FDB" w:rsidRPr="00013AF9">
              <w:rPr>
                <w:rStyle w:val="a8"/>
              </w:rPr>
              <w:t>통제</w:t>
            </w:r>
            <w:r w:rsidR="006E0FDB" w:rsidRPr="00013AF9">
              <w:rPr>
                <w:rStyle w:val="a8"/>
              </w:rPr>
              <w:t xml:space="preserve"> Risk Control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_Toc50285609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14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54A31B0B" w14:textId="14B1B321" w:rsidR="006E0FDB" w:rsidRPr="00013AF9" w:rsidRDefault="00000000" w:rsidP="00013AF9">
          <w:pPr>
            <w:pStyle w:val="10"/>
            <w:rPr>
              <w:rStyle w:val="a8"/>
            </w:rPr>
          </w:pPr>
          <w:hyperlink w:anchor="_Toc50285610" w:history="1">
            <w:r w:rsidR="006E0FDB" w:rsidRPr="00013AF9">
              <w:rPr>
                <w:rStyle w:val="a8"/>
              </w:rPr>
              <w:t xml:space="preserve">8. </w:t>
            </w:r>
            <w:r w:rsidR="006E0FDB" w:rsidRPr="00013AF9">
              <w:rPr>
                <w:rStyle w:val="a8"/>
              </w:rPr>
              <w:t>위험</w:t>
            </w:r>
            <w:r w:rsidR="006E0FDB" w:rsidRPr="00013AF9">
              <w:rPr>
                <w:rStyle w:val="a8"/>
              </w:rPr>
              <w:t xml:space="preserve"> </w:t>
            </w:r>
            <w:r w:rsidR="006E0FDB" w:rsidRPr="00013AF9">
              <w:rPr>
                <w:rStyle w:val="a8"/>
              </w:rPr>
              <w:t>통제</w:t>
            </w:r>
            <w:r w:rsidR="006E0FDB" w:rsidRPr="00013AF9">
              <w:rPr>
                <w:rStyle w:val="a8"/>
              </w:rPr>
              <w:t xml:space="preserve"> </w:t>
            </w:r>
            <w:r w:rsidR="006E0FDB" w:rsidRPr="00013AF9">
              <w:rPr>
                <w:rStyle w:val="a8"/>
              </w:rPr>
              <w:t>후</w:t>
            </w:r>
            <w:r w:rsidR="006E0FDB" w:rsidRPr="00013AF9">
              <w:rPr>
                <w:rStyle w:val="a8"/>
              </w:rPr>
              <w:t xml:space="preserve"> Residual Risk Evaluation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_Toc50285610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15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10514FD0" w14:textId="4312C7DA" w:rsidR="006E0FDB" w:rsidRDefault="00000000" w:rsidP="00013AF9">
          <w:pPr>
            <w:pStyle w:val="10"/>
            <w:rPr>
              <w:rFonts w:asciiTheme="minorHAnsi" w:eastAsiaTheme="minorEastAsia" w:hAnsiTheme="minorHAnsi" w:cstheme="minorBidi"/>
              <w:szCs w:val="22"/>
            </w:rPr>
          </w:pPr>
          <w:hyperlink w:anchor="_Toc50285611" w:history="1">
            <w:r w:rsidR="006E0FDB" w:rsidRPr="00013AF9">
              <w:rPr>
                <w:rStyle w:val="a8"/>
              </w:rPr>
              <w:t xml:space="preserve">9. </w:t>
            </w:r>
            <w:r w:rsidR="006E0FDB" w:rsidRPr="00013AF9">
              <w:rPr>
                <w:rStyle w:val="a8"/>
              </w:rPr>
              <w:t>위험</w:t>
            </w:r>
            <w:r w:rsidR="006E0FDB" w:rsidRPr="00013AF9">
              <w:rPr>
                <w:rStyle w:val="a8"/>
              </w:rPr>
              <w:t>/</w:t>
            </w:r>
            <w:r w:rsidR="006E0FDB" w:rsidRPr="00013AF9">
              <w:rPr>
                <w:rStyle w:val="a8"/>
              </w:rPr>
              <w:t>이득</w:t>
            </w:r>
            <w:r w:rsidR="006E0FDB" w:rsidRPr="00013AF9">
              <w:rPr>
                <w:rStyle w:val="a8"/>
              </w:rPr>
              <w:t xml:space="preserve"> </w:t>
            </w:r>
            <w:r w:rsidR="006E0FDB" w:rsidRPr="00013AF9">
              <w:rPr>
                <w:rStyle w:val="a8"/>
              </w:rPr>
              <w:t>분석</w:t>
            </w:r>
            <w:r w:rsidR="006E0FDB" w:rsidRPr="00013AF9">
              <w:rPr>
                <w:rStyle w:val="a8"/>
              </w:rPr>
              <w:t xml:space="preserve"> Risk/Benefic Analysis</w:t>
            </w:r>
            <w:r w:rsidR="006E0FDB" w:rsidRPr="00013AF9">
              <w:rPr>
                <w:rStyle w:val="a8"/>
                <w:webHidden/>
              </w:rPr>
              <w:tab/>
            </w:r>
            <w:r w:rsidR="006E0FDB" w:rsidRPr="00013AF9">
              <w:rPr>
                <w:rStyle w:val="a8"/>
                <w:webHidden/>
              </w:rPr>
              <w:fldChar w:fldCharType="begin"/>
            </w:r>
            <w:r w:rsidR="006E0FDB" w:rsidRPr="00013AF9">
              <w:rPr>
                <w:rStyle w:val="a8"/>
                <w:webHidden/>
              </w:rPr>
              <w:instrText xml:space="preserve"> PAGEREF _Toc50285611 \h </w:instrText>
            </w:r>
            <w:r w:rsidR="006E0FDB" w:rsidRPr="00013AF9">
              <w:rPr>
                <w:rStyle w:val="a8"/>
                <w:webHidden/>
              </w:rPr>
            </w:r>
            <w:r w:rsidR="006E0FDB" w:rsidRPr="00013AF9">
              <w:rPr>
                <w:rStyle w:val="a8"/>
                <w:webHidden/>
              </w:rPr>
              <w:fldChar w:fldCharType="separate"/>
            </w:r>
            <w:r w:rsidR="006E0FDB" w:rsidRPr="00013AF9">
              <w:rPr>
                <w:rStyle w:val="a8"/>
                <w:webHidden/>
              </w:rPr>
              <w:t>15</w:t>
            </w:r>
            <w:r w:rsidR="006E0FDB" w:rsidRPr="00013AF9">
              <w:rPr>
                <w:rStyle w:val="a8"/>
                <w:webHidden/>
              </w:rPr>
              <w:fldChar w:fldCharType="end"/>
            </w:r>
          </w:hyperlink>
        </w:p>
        <w:p w14:paraId="1A6F97BC" w14:textId="6BAD730A" w:rsidR="006E0FDB" w:rsidRDefault="00000000">
          <w:pPr>
            <w:pStyle w:val="10"/>
            <w:rPr>
              <w:rFonts w:asciiTheme="minorHAnsi" w:eastAsiaTheme="minorEastAsia" w:hAnsiTheme="minorHAnsi" w:cstheme="minorBidi"/>
              <w:b w:val="0"/>
              <w:sz w:val="20"/>
              <w:szCs w:val="22"/>
            </w:rPr>
          </w:pPr>
          <w:hyperlink w:anchor="_Toc50285612" w:history="1">
            <w:r w:rsidR="006E0FDB" w:rsidRPr="002C6903">
              <w:rPr>
                <w:rStyle w:val="a8"/>
              </w:rPr>
              <w:t>Appendix A – Software risk management (FMEA)</w:t>
            </w:r>
            <w:r w:rsidR="006E0FDB">
              <w:rPr>
                <w:webHidden/>
              </w:rPr>
              <w:tab/>
            </w:r>
            <w:r w:rsidR="006E0FDB">
              <w:rPr>
                <w:webHidden/>
              </w:rPr>
              <w:fldChar w:fldCharType="begin"/>
            </w:r>
            <w:r w:rsidR="006E0FDB">
              <w:rPr>
                <w:webHidden/>
              </w:rPr>
              <w:instrText xml:space="preserve"> PAGEREF _Toc50285612 \h </w:instrText>
            </w:r>
            <w:r w:rsidR="006E0FDB">
              <w:rPr>
                <w:webHidden/>
              </w:rPr>
            </w:r>
            <w:r w:rsidR="006E0FDB">
              <w:rPr>
                <w:webHidden/>
              </w:rPr>
              <w:fldChar w:fldCharType="separate"/>
            </w:r>
            <w:r w:rsidR="006E0FDB">
              <w:rPr>
                <w:webHidden/>
              </w:rPr>
              <w:t>16</w:t>
            </w:r>
            <w:r w:rsidR="006E0FDB">
              <w:rPr>
                <w:webHidden/>
              </w:rPr>
              <w:fldChar w:fldCharType="end"/>
            </w:r>
          </w:hyperlink>
        </w:p>
        <w:p w14:paraId="32DA9A51" w14:textId="1FE7C276" w:rsidR="00C66C69" w:rsidRPr="007B34C8" w:rsidRDefault="00C66C69" w:rsidP="007B34C8">
          <w:pPr>
            <w:wordWrap/>
            <w:spacing w:line="360" w:lineRule="auto"/>
            <w:rPr>
              <w:rFonts w:ascii="Arial" w:hAnsi="Arial" w:cs="Arial"/>
              <w:sz w:val="22"/>
            </w:rPr>
          </w:pPr>
          <w:r w:rsidRPr="007B34C8">
            <w:rPr>
              <w:rFonts w:ascii="Arial" w:hAnsi="Arial" w:cs="Arial"/>
              <w:b/>
              <w:bCs/>
              <w:sz w:val="24"/>
              <w:szCs w:val="22"/>
              <w:lang w:val="ko-KR"/>
            </w:rPr>
            <w:fldChar w:fldCharType="end"/>
          </w:r>
        </w:p>
      </w:sdtContent>
    </w:sdt>
    <w:p w14:paraId="075EDDA9" w14:textId="77205575" w:rsidR="00C66C69" w:rsidRPr="004F3D67" w:rsidRDefault="00C66C69" w:rsidP="00C66C69">
      <w:pPr>
        <w:widowControl/>
        <w:wordWrap/>
        <w:autoSpaceDE/>
        <w:autoSpaceDN/>
        <w:spacing w:after="160" w:line="259" w:lineRule="auto"/>
        <w:rPr>
          <w:rFonts w:ascii="Arial" w:hAnsi="Arial" w:cs="Arial"/>
        </w:rPr>
      </w:pPr>
      <w:r w:rsidRPr="004F3D67">
        <w:rPr>
          <w:rFonts w:ascii="Arial" w:hAnsi="Arial" w:cs="Arial"/>
        </w:rPr>
        <w:br w:type="page"/>
      </w:r>
    </w:p>
    <w:p w14:paraId="13509511" w14:textId="77777777" w:rsidR="00A2214C" w:rsidRPr="00E16E50" w:rsidRDefault="00A2214C" w:rsidP="00A2214C">
      <w:pPr>
        <w:wordWrap/>
        <w:spacing w:line="360" w:lineRule="auto"/>
        <w:outlineLvl w:val="0"/>
        <w:rPr>
          <w:rFonts w:ascii="Arial" w:eastAsiaTheme="minorHAnsi" w:hAnsi="Arial" w:cs="Arial"/>
          <w:b/>
          <w:sz w:val="24"/>
        </w:rPr>
      </w:pPr>
      <w:bookmarkStart w:id="3" w:name="_Toc41324830"/>
      <w:bookmarkStart w:id="4" w:name="_Toc50285592"/>
      <w:bookmarkStart w:id="5" w:name="_Hlk50285641"/>
      <w:r w:rsidRPr="00E16E50">
        <w:rPr>
          <w:rFonts w:ascii="Arial" w:eastAsiaTheme="minorHAnsi" w:hAnsi="Arial" w:cs="Arial"/>
          <w:b/>
          <w:sz w:val="24"/>
        </w:rPr>
        <w:lastRenderedPageBreak/>
        <w:t xml:space="preserve">1. </w:t>
      </w:r>
      <w:r>
        <w:rPr>
          <w:rFonts w:ascii="Arial" w:eastAsiaTheme="minorHAnsi" w:hAnsi="Arial" w:cs="Arial" w:hint="eastAsia"/>
          <w:b/>
          <w:sz w:val="24"/>
        </w:rPr>
        <w:t>적용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범위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및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목적</w:t>
      </w:r>
      <w:r w:rsidRPr="00E16E50">
        <w:rPr>
          <w:rFonts w:ascii="Arial" w:eastAsiaTheme="minorHAnsi" w:hAnsi="Arial" w:cs="Arial"/>
          <w:b/>
          <w:sz w:val="24"/>
        </w:rPr>
        <w:t xml:space="preserve"> (</w:t>
      </w:r>
      <w:r>
        <w:rPr>
          <w:rFonts w:ascii="Arial" w:eastAsiaTheme="minorHAnsi" w:hAnsi="Arial" w:cs="Arial"/>
          <w:b/>
          <w:sz w:val="24"/>
        </w:rPr>
        <w:t>Scope and Purpose</w:t>
      </w:r>
      <w:r w:rsidRPr="00E16E50">
        <w:rPr>
          <w:rFonts w:ascii="Arial" w:eastAsiaTheme="minorHAnsi" w:hAnsi="Arial" w:cs="Arial"/>
          <w:b/>
          <w:sz w:val="24"/>
        </w:rPr>
        <w:t>)</w:t>
      </w:r>
      <w:bookmarkEnd w:id="3"/>
      <w:bookmarkEnd w:id="4"/>
    </w:p>
    <w:p w14:paraId="311CF19C" w14:textId="77777777" w:rsidR="00A2214C" w:rsidRPr="00E16E50" w:rsidRDefault="00A2214C" w:rsidP="00A2214C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6" w:name="_Toc41324831"/>
      <w:bookmarkStart w:id="7" w:name="_Toc50242438"/>
      <w:bookmarkStart w:id="8" w:name="_Toc50252386"/>
      <w:bookmarkStart w:id="9" w:name="_Toc50285593"/>
      <w:r w:rsidRPr="00E16E50">
        <w:rPr>
          <w:rFonts w:ascii="Arial" w:eastAsiaTheme="minorHAnsi" w:hAnsi="Arial" w:cs="Arial"/>
          <w:b/>
          <w:sz w:val="24"/>
        </w:rPr>
        <w:t xml:space="preserve">1.1 </w:t>
      </w:r>
      <w:r>
        <w:rPr>
          <w:rFonts w:ascii="Arial" w:eastAsiaTheme="minorHAnsi" w:hAnsi="Arial" w:cs="Arial" w:hint="eastAsia"/>
          <w:b/>
          <w:sz w:val="24"/>
        </w:rPr>
        <w:t>적용범위</w:t>
      </w:r>
      <w:r w:rsidRPr="00E16E50">
        <w:rPr>
          <w:rFonts w:ascii="Arial" w:eastAsiaTheme="minorHAnsi" w:hAnsi="Arial" w:cs="Arial"/>
          <w:b/>
          <w:sz w:val="24"/>
        </w:rPr>
        <w:t xml:space="preserve"> (Purpose)</w:t>
      </w:r>
      <w:bookmarkEnd w:id="6"/>
      <w:bookmarkEnd w:id="7"/>
      <w:bookmarkEnd w:id="8"/>
      <w:bookmarkEnd w:id="9"/>
    </w:p>
    <w:p w14:paraId="3E6DB4EE" w14:textId="3024B940" w:rsidR="00A2214C" w:rsidRPr="00064812" w:rsidRDefault="00A2214C" w:rsidP="00A2214C">
      <w:pPr>
        <w:wordWrap/>
        <w:adjustRightInd w:val="0"/>
        <w:rPr>
          <w:rFonts w:eastAsiaTheme="minorHAnsi" w:cs="TimesNewRomanPSMT"/>
          <w:color w:val="000000"/>
          <w:kern w:val="0"/>
          <w:sz w:val="24"/>
        </w:rPr>
      </w:pPr>
      <w:r>
        <w:rPr>
          <w:rFonts w:eastAsiaTheme="minorHAnsi" w:cs="TimesNewRomanPSMT" w:hint="eastAsia"/>
          <w:color w:val="000000"/>
          <w:kern w:val="0"/>
          <w:sz w:val="24"/>
        </w:rPr>
        <w:t>본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문서는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소프트웨어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 w:rsidR="007D5AAD">
        <w:rPr>
          <w:rFonts w:eastAsiaTheme="minorHAnsi" w:cs="TimesNewRomanPSMT" w:hint="eastAsia"/>
          <w:color w:val="000000"/>
          <w:kern w:val="0"/>
          <w:sz w:val="24"/>
        </w:rPr>
        <w:t>위험관리</w:t>
      </w:r>
      <w:r>
        <w:rPr>
          <w:rFonts w:eastAsiaTheme="minorHAnsi" w:cs="TimesNewRomanPSMT" w:hint="eastAsia"/>
          <w:color w:val="000000"/>
          <w:kern w:val="0"/>
          <w:sz w:val="24"/>
        </w:rPr>
        <w:t>에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대한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설명을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제공한다</w:t>
      </w:r>
      <w:r>
        <w:rPr>
          <w:rFonts w:eastAsiaTheme="minorHAnsi" w:cs="TimesNewRomanPSMT" w:hint="eastAsia"/>
          <w:color w:val="000000"/>
          <w:kern w:val="0"/>
          <w:sz w:val="24"/>
        </w:rPr>
        <w:t>.</w:t>
      </w:r>
      <w:r>
        <w:rPr>
          <w:rFonts w:eastAsiaTheme="minorHAnsi" w:cs="TimesNewRomanPSMT"/>
          <w:color w:val="000000"/>
          <w:kern w:val="0"/>
          <w:sz w:val="24"/>
        </w:rPr>
        <w:t xml:space="preserve"> </w:t>
      </w:r>
    </w:p>
    <w:p w14:paraId="11C2DE56" w14:textId="77777777" w:rsidR="00A2214C" w:rsidRPr="007D5AAD" w:rsidRDefault="00A2214C" w:rsidP="00A2214C">
      <w:pPr>
        <w:wordWrap/>
        <w:adjustRightInd w:val="0"/>
        <w:jc w:val="left"/>
        <w:rPr>
          <w:rFonts w:ascii="TimesNewRomanPSMT" w:eastAsia="TimesNewRomanPSMT" w:cs="TimesNewRomanPSMT"/>
          <w:color w:val="000000"/>
          <w:kern w:val="0"/>
          <w:sz w:val="22"/>
        </w:rPr>
      </w:pPr>
    </w:p>
    <w:p w14:paraId="7BD854D7" w14:textId="77777777" w:rsidR="00A2214C" w:rsidRPr="00E16E50" w:rsidRDefault="00A2214C" w:rsidP="00A2214C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0" w:name="_Toc41324832"/>
      <w:bookmarkStart w:id="11" w:name="_Toc50242439"/>
      <w:bookmarkStart w:id="12" w:name="_Toc50252387"/>
      <w:bookmarkStart w:id="13" w:name="_Toc50285594"/>
      <w:r w:rsidRPr="00E16E50">
        <w:rPr>
          <w:rFonts w:ascii="Arial" w:eastAsiaTheme="minorHAnsi" w:hAnsi="Arial" w:cs="Arial"/>
          <w:b/>
          <w:sz w:val="24"/>
        </w:rPr>
        <w:t xml:space="preserve">1.2 </w:t>
      </w:r>
      <w:r w:rsidRPr="00E16E50">
        <w:rPr>
          <w:rFonts w:ascii="Arial" w:eastAsiaTheme="minorHAnsi" w:hAnsi="Arial" w:cs="Arial"/>
          <w:b/>
          <w:sz w:val="24"/>
        </w:rPr>
        <w:t>적용범위</w:t>
      </w:r>
      <w:r w:rsidRPr="00E16E50">
        <w:rPr>
          <w:rFonts w:ascii="Arial" w:eastAsiaTheme="minorHAnsi" w:hAnsi="Arial" w:cs="Arial"/>
          <w:b/>
          <w:sz w:val="24"/>
        </w:rPr>
        <w:t xml:space="preserve"> (Scope)</w:t>
      </w:r>
      <w:bookmarkEnd w:id="10"/>
      <w:bookmarkEnd w:id="11"/>
      <w:bookmarkEnd w:id="12"/>
      <w:bookmarkEnd w:id="13"/>
    </w:p>
    <w:p w14:paraId="353BC6E0" w14:textId="69472F50" w:rsidR="00A2214C" w:rsidRDefault="00A2214C" w:rsidP="00A2214C">
      <w:pPr>
        <w:wordWrap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 w:hint="eastAsia"/>
          <w:sz w:val="24"/>
        </w:rPr>
        <w:t>SD</w:t>
      </w:r>
      <w:r>
        <w:rPr>
          <w:rFonts w:ascii="Arial" w:eastAsiaTheme="minorHAnsi" w:hAnsi="Arial" w:cs="Arial"/>
          <w:sz w:val="24"/>
        </w:rPr>
        <w:t xml:space="preserve">S </w:t>
      </w:r>
      <w:r>
        <w:rPr>
          <w:rFonts w:ascii="Arial" w:eastAsiaTheme="minorHAnsi" w:hAnsi="Arial" w:cs="Arial" w:hint="eastAsia"/>
          <w:sz w:val="24"/>
        </w:rPr>
        <w:t>문서는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/>
          <w:sz w:val="24"/>
        </w:rPr>
        <w:t>MCU</w:t>
      </w:r>
      <w:r>
        <w:rPr>
          <w:rFonts w:ascii="Arial" w:eastAsiaTheme="minorHAnsi" w:hAnsi="Arial" w:cs="Arial" w:hint="eastAsia"/>
          <w:sz w:val="24"/>
        </w:rPr>
        <w:t>의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소프트웨어</w:t>
      </w:r>
      <w:r>
        <w:rPr>
          <w:rFonts w:ascii="Arial" w:eastAsiaTheme="minorHAnsi" w:hAnsi="Arial" w:cs="Arial" w:hint="eastAsia"/>
          <w:sz w:val="24"/>
        </w:rPr>
        <w:t xml:space="preserve"> </w:t>
      </w:r>
      <w:r w:rsidR="007D5AAD">
        <w:rPr>
          <w:rFonts w:ascii="Arial" w:eastAsiaTheme="minorHAnsi" w:hAnsi="Arial" w:cs="Arial" w:hint="eastAsia"/>
          <w:sz w:val="24"/>
        </w:rPr>
        <w:t>위험</w:t>
      </w:r>
      <w:r>
        <w:rPr>
          <w:rFonts w:ascii="Arial" w:eastAsiaTheme="minorHAnsi" w:hAnsi="Arial" w:cs="Arial" w:hint="eastAsia"/>
          <w:sz w:val="24"/>
        </w:rPr>
        <w:t>에만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적용된다</w:t>
      </w:r>
      <w:r>
        <w:rPr>
          <w:rFonts w:ascii="Arial" w:eastAsiaTheme="minorHAnsi" w:hAnsi="Arial" w:cs="Arial" w:hint="eastAsia"/>
          <w:sz w:val="24"/>
        </w:rPr>
        <w:t>.</w:t>
      </w:r>
      <w:r>
        <w:rPr>
          <w:rFonts w:ascii="Arial" w:eastAsiaTheme="minorHAnsi" w:hAnsi="Arial" w:cs="Arial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하드웨어에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대한</w:t>
      </w:r>
      <w:r>
        <w:rPr>
          <w:rFonts w:ascii="Arial" w:eastAsiaTheme="minorHAnsi" w:hAnsi="Arial" w:cs="Arial" w:hint="eastAsia"/>
          <w:sz w:val="24"/>
        </w:rPr>
        <w:t xml:space="preserve"> </w:t>
      </w:r>
      <w:r w:rsidR="00417C8F">
        <w:rPr>
          <w:rFonts w:ascii="Arial" w:eastAsiaTheme="minorHAnsi" w:hAnsi="Arial" w:cs="Arial" w:hint="eastAsia"/>
          <w:sz w:val="24"/>
        </w:rPr>
        <w:t>위험은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포함되어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있지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않는다</w:t>
      </w:r>
      <w:r>
        <w:rPr>
          <w:rFonts w:ascii="Arial" w:eastAsiaTheme="minorHAnsi" w:hAnsi="Arial" w:cs="Arial" w:hint="eastAsia"/>
          <w:sz w:val="24"/>
        </w:rPr>
        <w:t>.</w:t>
      </w:r>
      <w:r>
        <w:rPr>
          <w:rFonts w:ascii="Arial" w:eastAsiaTheme="minorHAnsi" w:hAnsi="Arial" w:cs="Arial"/>
          <w:sz w:val="24"/>
        </w:rPr>
        <w:t xml:space="preserve"> </w:t>
      </w:r>
    </w:p>
    <w:p w14:paraId="51494223" w14:textId="77777777" w:rsidR="00A2214C" w:rsidRDefault="00A2214C" w:rsidP="00A2214C">
      <w:pPr>
        <w:wordWrap/>
        <w:rPr>
          <w:rFonts w:ascii="Arial" w:eastAsiaTheme="minorHAnsi" w:hAnsi="Arial" w:cs="Arial"/>
          <w:sz w:val="24"/>
        </w:rPr>
      </w:pPr>
    </w:p>
    <w:p w14:paraId="027B0C7D" w14:textId="77777777" w:rsidR="00A2214C" w:rsidRPr="00EF7ACD" w:rsidRDefault="00A2214C" w:rsidP="00A2214C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4" w:name="_Toc50242440"/>
      <w:bookmarkStart w:id="15" w:name="_Toc50252388"/>
      <w:bookmarkStart w:id="16" w:name="_Toc50285595"/>
      <w:r w:rsidRPr="00EF7ACD">
        <w:rPr>
          <w:rFonts w:ascii="Arial" w:eastAsiaTheme="minorHAnsi" w:hAnsi="Arial" w:cs="Arial" w:hint="eastAsia"/>
          <w:b/>
          <w:sz w:val="24"/>
        </w:rPr>
        <w:t>1</w:t>
      </w:r>
      <w:r w:rsidRPr="00EF7ACD">
        <w:rPr>
          <w:rFonts w:ascii="Arial" w:eastAsiaTheme="minorHAnsi" w:hAnsi="Arial" w:cs="Arial"/>
          <w:b/>
          <w:sz w:val="24"/>
        </w:rPr>
        <w:t xml:space="preserve">.3 </w:t>
      </w:r>
      <w:r w:rsidRPr="00EF7ACD">
        <w:rPr>
          <w:rFonts w:ascii="Arial" w:eastAsiaTheme="minorHAnsi" w:hAnsi="Arial" w:cs="Arial" w:hint="eastAsia"/>
          <w:b/>
          <w:sz w:val="24"/>
        </w:rPr>
        <w:t>소프트웨어</w:t>
      </w:r>
      <w:r w:rsidRPr="00EF7ACD">
        <w:rPr>
          <w:rFonts w:ascii="Arial" w:eastAsiaTheme="minorHAnsi" w:hAnsi="Arial" w:cs="Arial" w:hint="eastAsia"/>
          <w:b/>
          <w:sz w:val="24"/>
        </w:rPr>
        <w:t xml:space="preserve"> </w:t>
      </w:r>
      <w:r w:rsidRPr="00EF7ACD">
        <w:rPr>
          <w:rFonts w:ascii="Arial" w:eastAsiaTheme="minorHAnsi" w:hAnsi="Arial" w:cs="Arial" w:hint="eastAsia"/>
          <w:b/>
          <w:sz w:val="24"/>
        </w:rPr>
        <w:t>식별</w:t>
      </w:r>
      <w:r w:rsidRPr="00EF7ACD">
        <w:rPr>
          <w:rFonts w:ascii="Arial" w:eastAsiaTheme="minorHAnsi" w:hAnsi="Arial" w:cs="Arial" w:hint="eastAsia"/>
          <w:b/>
          <w:sz w:val="24"/>
        </w:rPr>
        <w:t xml:space="preserve"> (S</w:t>
      </w:r>
      <w:r w:rsidRPr="00EF7ACD">
        <w:rPr>
          <w:rFonts w:ascii="Arial" w:eastAsiaTheme="minorHAnsi" w:hAnsi="Arial" w:cs="Arial"/>
          <w:b/>
          <w:sz w:val="24"/>
        </w:rPr>
        <w:t>oftware Identification)</w:t>
      </w:r>
      <w:bookmarkEnd w:id="14"/>
      <w:bookmarkEnd w:id="15"/>
      <w:bookmarkEnd w:id="16"/>
    </w:p>
    <w:p w14:paraId="459ACDBC" w14:textId="77777777" w:rsidR="00A2214C" w:rsidRDefault="00A2214C" w:rsidP="00A2214C">
      <w:pPr>
        <w:wordWrap/>
        <w:rPr>
          <w:rFonts w:ascii="Arial" w:eastAsiaTheme="minorHAnsi" w:hAnsi="Arial" w:cs="Arial"/>
          <w:sz w:val="24"/>
        </w:rPr>
      </w:pPr>
    </w:p>
    <w:tbl>
      <w:tblPr>
        <w:tblStyle w:val="ae"/>
        <w:tblW w:w="9498" w:type="dxa"/>
        <w:jc w:val="center"/>
        <w:tblLook w:val="04A0" w:firstRow="1" w:lastRow="0" w:firstColumn="1" w:lastColumn="0" w:noHBand="0" w:noVBand="1"/>
      </w:tblPr>
      <w:tblGrid>
        <w:gridCol w:w="2409"/>
        <w:gridCol w:w="2340"/>
        <w:gridCol w:w="2374"/>
        <w:gridCol w:w="2375"/>
      </w:tblGrid>
      <w:tr w:rsidR="00A2214C" w:rsidRPr="00810F4B" w14:paraId="7E93EA08" w14:textId="77777777" w:rsidTr="007D5AAD">
        <w:trPr>
          <w:trHeight w:val="567"/>
          <w:jc w:val="center"/>
        </w:trPr>
        <w:tc>
          <w:tcPr>
            <w:tcW w:w="2409" w:type="dxa"/>
            <w:tcBorders>
              <w:top w:val="single" w:sz="12" w:space="0" w:color="auto"/>
              <w:left w:val="nil"/>
            </w:tcBorders>
            <w:shd w:val="clear" w:color="auto" w:fill="FFFFFF" w:themeFill="background1"/>
            <w:vAlign w:val="center"/>
          </w:tcPr>
          <w:p w14:paraId="5ED37339" w14:textId="77777777" w:rsidR="00A2214C" w:rsidRPr="00EF7ACD" w:rsidRDefault="00A2214C" w:rsidP="007D5AAD">
            <w:pPr>
              <w:wordWrap/>
              <w:rPr>
                <w:rFonts w:ascii="Arial" w:eastAsiaTheme="minorHAnsi" w:hAnsi="Arial" w:cs="Arial"/>
                <w:sz w:val="22"/>
              </w:rPr>
            </w:pPr>
            <w:proofErr w:type="spellStart"/>
            <w:r w:rsidRPr="00EF7ACD">
              <w:rPr>
                <w:rFonts w:ascii="Arial" w:eastAsiaTheme="minorHAnsi" w:hAnsi="Arial" w:cs="Arial"/>
                <w:sz w:val="22"/>
              </w:rPr>
              <w:t>품목군</w:t>
            </w:r>
            <w:proofErr w:type="spellEnd"/>
          </w:p>
        </w:tc>
        <w:tc>
          <w:tcPr>
            <w:tcW w:w="7089" w:type="dxa"/>
            <w:gridSpan w:val="3"/>
            <w:tcBorders>
              <w:top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70F83EF3" w14:textId="69F03AD5" w:rsidR="00A2214C" w:rsidRPr="00EF7ACD" w:rsidRDefault="00666FB7" w:rsidP="007D5AAD">
            <w:pPr>
              <w:wordWrap/>
              <w:outlineLvl w:val="1"/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생체현상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측정기기</w:t>
            </w:r>
          </w:p>
        </w:tc>
      </w:tr>
      <w:tr w:rsidR="00A2214C" w:rsidRPr="00810F4B" w14:paraId="2EF85E54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0B863B8E" w14:textId="77777777" w:rsidR="00A2214C" w:rsidRPr="00EF7ACD" w:rsidRDefault="00A2214C" w:rsidP="007D5AAD">
            <w:pPr>
              <w:wordWrap/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/>
                <w:sz w:val="22"/>
              </w:rPr>
              <w:t>품목명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37A779CC" w14:textId="470109ED" w:rsidR="00A2214C" w:rsidRPr="00EF7ACD" w:rsidRDefault="00417C8F" w:rsidP="007D5AAD">
            <w:pPr>
              <w:wordWrap/>
              <w:outlineLvl w:val="1"/>
              <w:rPr>
                <w:rFonts w:ascii="Arial" w:eastAsiaTheme="minorHAnsi" w:hAnsi="Arial" w:cs="Arial"/>
                <w:sz w:val="22"/>
              </w:rPr>
            </w:pPr>
            <w:proofErr w:type="spellStart"/>
            <w:r>
              <w:rPr>
                <w:rFonts w:ascii="Arial" w:eastAsiaTheme="minorHAnsi" w:hAnsi="Arial" w:cs="Arial" w:hint="eastAsia"/>
                <w:b/>
                <w:sz w:val="22"/>
              </w:rPr>
              <w:t>의료영상저장전송분석장치</w:t>
            </w:r>
            <w:proofErr w:type="spellEnd"/>
          </w:p>
        </w:tc>
      </w:tr>
      <w:tr w:rsidR="00A2214C" w:rsidRPr="00810F4B" w14:paraId="259F0140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0947807B" w14:textId="77777777" w:rsidR="00A2214C" w:rsidRPr="00EF7ACD" w:rsidRDefault="00A2214C" w:rsidP="007D5AAD">
            <w:pPr>
              <w:wordWrap/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/>
                <w:sz w:val="22"/>
              </w:rPr>
              <w:t>모델명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1718987F" w14:textId="31C59D7B" w:rsidR="00A2214C" w:rsidRPr="00EF7ACD" w:rsidRDefault="00417C8F" w:rsidP="007D5AAD">
            <w:pPr>
              <w:wordWrap/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/>
                <w:sz w:val="22"/>
              </w:rPr>
              <w:t>Faster</w:t>
            </w:r>
          </w:p>
        </w:tc>
      </w:tr>
      <w:tr w:rsidR="00A2214C" w:rsidRPr="00810F4B" w14:paraId="56DA1A11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5FFFC82B" w14:textId="77777777" w:rsidR="00A2214C" w:rsidRPr="00EF7ACD" w:rsidRDefault="00A2214C" w:rsidP="007D5AAD">
            <w:pPr>
              <w:wordWrap/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소프트웨어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명칭</w:t>
            </w:r>
          </w:p>
        </w:tc>
        <w:tc>
          <w:tcPr>
            <w:tcW w:w="2340" w:type="dxa"/>
            <w:shd w:val="clear" w:color="auto" w:fill="FFFFFF" w:themeFill="background1"/>
            <w:vAlign w:val="center"/>
          </w:tcPr>
          <w:p w14:paraId="72AF043E" w14:textId="56F8E5BF" w:rsidR="00A2214C" w:rsidRPr="00EF7ACD" w:rsidRDefault="00417C8F" w:rsidP="007D5AAD">
            <w:pPr>
              <w:wordWrap/>
              <w:outlineLvl w:val="1"/>
              <w:rPr>
                <w:rFonts w:ascii="Arial" w:eastAsiaTheme="minorHAnsi" w:hAnsi="Arial" w:cs="Arial"/>
                <w:sz w:val="22"/>
              </w:rPr>
            </w:pPr>
            <w:proofErr w:type="spellStart"/>
            <w:r>
              <w:rPr>
                <w:rFonts w:ascii="Arial" w:eastAsiaTheme="minorHAnsi" w:hAnsi="Arial" w:cs="Arial"/>
                <w:sz w:val="22"/>
              </w:rPr>
              <w:t>Rudens</w:t>
            </w:r>
            <w:proofErr w:type="spellEnd"/>
          </w:p>
        </w:tc>
        <w:tc>
          <w:tcPr>
            <w:tcW w:w="2374" w:type="dxa"/>
            <w:shd w:val="clear" w:color="auto" w:fill="FFFFFF" w:themeFill="background1"/>
            <w:vAlign w:val="center"/>
          </w:tcPr>
          <w:p w14:paraId="3F42AA92" w14:textId="77777777" w:rsidR="00A2214C" w:rsidRPr="00EF7ACD" w:rsidRDefault="00A2214C" w:rsidP="007D5AAD">
            <w:pPr>
              <w:wordWrap/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소프트웨어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버전</w:t>
            </w:r>
          </w:p>
        </w:tc>
        <w:tc>
          <w:tcPr>
            <w:tcW w:w="2375" w:type="dxa"/>
            <w:tcBorders>
              <w:right w:val="nil"/>
            </w:tcBorders>
            <w:shd w:val="clear" w:color="auto" w:fill="FFFFFF" w:themeFill="background1"/>
            <w:vAlign w:val="center"/>
          </w:tcPr>
          <w:p w14:paraId="7B967A2D" w14:textId="5C8BF58C" w:rsidR="00A2214C" w:rsidRPr="00EF7ACD" w:rsidRDefault="00670ADE" w:rsidP="007D5AAD">
            <w:pPr>
              <w:wordWrap/>
              <w:outlineLvl w:val="1"/>
              <w:rPr>
                <w:rFonts w:ascii="Arial" w:eastAsiaTheme="minorHAnsi" w:hAnsi="Arial" w:cs="Arial"/>
                <w:sz w:val="22"/>
              </w:rPr>
            </w:pPr>
            <w:r w:rsidRPr="00417C8F">
              <w:rPr>
                <w:rFonts w:ascii="Arial" w:eastAsiaTheme="minorHAnsi" w:hAnsi="Arial" w:cs="Arial"/>
                <w:sz w:val="22"/>
                <w:highlight w:val="yellow"/>
              </w:rPr>
              <w:t>1.0</w:t>
            </w:r>
          </w:p>
        </w:tc>
      </w:tr>
      <w:tr w:rsidR="00A2214C" w:rsidRPr="00810F4B" w14:paraId="24FD53E4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0826D2A0" w14:textId="77777777" w:rsidR="00A2214C" w:rsidRPr="00EF7ACD" w:rsidRDefault="00A2214C" w:rsidP="007D5AAD">
            <w:pPr>
              <w:wordWrap/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 w:hint="eastAsia"/>
                <w:sz w:val="22"/>
              </w:rPr>
              <w:t>소프트웨어</w:t>
            </w:r>
            <w:r w:rsidRPr="00EF7ACD"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 w:rsidRPr="00EF7ACD">
              <w:rPr>
                <w:rFonts w:ascii="Arial" w:eastAsiaTheme="minorHAnsi" w:hAnsi="Arial" w:cs="Arial" w:hint="eastAsia"/>
                <w:sz w:val="22"/>
              </w:rPr>
              <w:t>안전등급</w:t>
            </w:r>
          </w:p>
        </w:tc>
        <w:tc>
          <w:tcPr>
            <w:tcW w:w="7089" w:type="dxa"/>
            <w:gridSpan w:val="3"/>
            <w:tcBorders>
              <w:bottom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546AEC6F" w14:textId="4F570A44" w:rsidR="00A2214C" w:rsidRPr="00EF7ACD" w:rsidRDefault="00670ADE" w:rsidP="007D5AAD">
            <w:pPr>
              <w:wordWrap/>
              <w:outlineLvl w:val="1"/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/>
                <w:sz w:val="22"/>
              </w:rPr>
              <w:t>Class B</w:t>
            </w:r>
          </w:p>
        </w:tc>
      </w:tr>
    </w:tbl>
    <w:p w14:paraId="2AF9D904" w14:textId="77777777" w:rsidR="00A2214C" w:rsidRPr="00E16E50" w:rsidRDefault="00A2214C" w:rsidP="00A2214C">
      <w:pPr>
        <w:wordWrap/>
        <w:rPr>
          <w:rFonts w:ascii="Arial" w:eastAsiaTheme="minorHAnsi" w:hAnsi="Arial" w:cs="Arial"/>
          <w:szCs w:val="20"/>
        </w:rPr>
      </w:pPr>
    </w:p>
    <w:p w14:paraId="4E0740A6" w14:textId="6E37B365" w:rsidR="00A2214C" w:rsidRPr="00E16E50" w:rsidRDefault="00A2214C" w:rsidP="00A2214C">
      <w:pPr>
        <w:wordWrap/>
        <w:spacing w:line="360" w:lineRule="auto"/>
        <w:jc w:val="left"/>
        <w:outlineLvl w:val="1"/>
        <w:rPr>
          <w:rFonts w:ascii="Arial" w:eastAsiaTheme="minorHAnsi" w:hAnsi="Arial" w:cs="Arial"/>
          <w:b/>
          <w:sz w:val="24"/>
        </w:rPr>
      </w:pPr>
      <w:bookmarkStart w:id="17" w:name="_Toc41324833"/>
      <w:bookmarkStart w:id="18" w:name="_Toc50285601"/>
      <w:r w:rsidRPr="00E16E50">
        <w:rPr>
          <w:rFonts w:ascii="Arial" w:eastAsiaTheme="minorHAnsi" w:hAnsi="Arial" w:cs="Arial"/>
          <w:b/>
          <w:sz w:val="24"/>
        </w:rPr>
        <w:t>1.</w:t>
      </w:r>
      <w:r>
        <w:rPr>
          <w:rFonts w:ascii="Arial" w:eastAsiaTheme="minorHAnsi" w:hAnsi="Arial" w:cs="Arial"/>
          <w:b/>
          <w:sz w:val="24"/>
        </w:rPr>
        <w:t>4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관련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규격</w:t>
      </w:r>
      <w:r w:rsidRPr="00E16E50">
        <w:rPr>
          <w:rFonts w:ascii="Arial" w:eastAsiaTheme="minorHAnsi" w:hAnsi="Arial" w:cs="Arial"/>
          <w:b/>
          <w:sz w:val="24"/>
        </w:rPr>
        <w:t xml:space="preserve"> (Reference)</w:t>
      </w:r>
      <w:bookmarkEnd w:id="17"/>
      <w:bookmarkEnd w:id="18"/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836"/>
        <w:gridCol w:w="6803"/>
      </w:tblGrid>
      <w:tr w:rsidR="00A2214C" w:rsidRPr="00B15179" w14:paraId="56354862" w14:textId="77777777" w:rsidTr="007D5AAD">
        <w:trPr>
          <w:trHeight w:val="348"/>
          <w:jc w:val="center"/>
        </w:trPr>
        <w:tc>
          <w:tcPr>
            <w:tcW w:w="2836" w:type="dxa"/>
            <w:shd w:val="clear" w:color="auto" w:fill="D0CECE" w:themeFill="background2" w:themeFillShade="E6"/>
            <w:vAlign w:val="center"/>
          </w:tcPr>
          <w:p w14:paraId="0748041D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Reference</w:t>
            </w:r>
          </w:p>
        </w:tc>
        <w:tc>
          <w:tcPr>
            <w:tcW w:w="6803" w:type="dxa"/>
            <w:shd w:val="clear" w:color="auto" w:fill="D0CECE" w:themeFill="background2" w:themeFillShade="E6"/>
            <w:vAlign w:val="center"/>
          </w:tcPr>
          <w:p w14:paraId="70D27DE9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Title of standard</w:t>
            </w:r>
          </w:p>
        </w:tc>
      </w:tr>
      <w:tr w:rsidR="00A2214C" w:rsidRPr="00B15179" w14:paraId="5A854B98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5526B171" w14:textId="77777777" w:rsidR="00A2214C" w:rsidRPr="00A872FA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872FA">
              <w:rPr>
                <w:rFonts w:asciiTheme="minorHAnsi" w:eastAsiaTheme="minorHAnsi" w:hAnsiTheme="minorHAnsi" w:cs="Arial"/>
                <w:szCs w:val="20"/>
              </w:rPr>
              <w:t>1)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872FA">
              <w:rPr>
                <w:rFonts w:asciiTheme="minorHAnsi" w:eastAsiaTheme="minorHAnsi" w:hAnsiTheme="minorHAnsi" w:cs="Arial"/>
                <w:szCs w:val="20"/>
              </w:rPr>
              <w:t>ISO 14971 [2007]</w:t>
            </w:r>
          </w:p>
        </w:tc>
        <w:tc>
          <w:tcPr>
            <w:tcW w:w="6803" w:type="dxa"/>
            <w:shd w:val="clear" w:color="auto" w:fill="auto"/>
          </w:tcPr>
          <w:p w14:paraId="48720DB9" w14:textId="77777777" w:rsidR="00A2214C" w:rsidRPr="00AC2DC3" w:rsidRDefault="00A2214C" w:rsidP="005550ED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3C18D0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Medical devices –Application of risk management to medical devices.</w:t>
            </w:r>
          </w:p>
        </w:tc>
      </w:tr>
      <w:tr w:rsidR="00A2214C" w:rsidRPr="00B15179" w14:paraId="684B369E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46B1FACF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C2DC3">
              <w:rPr>
                <w:rFonts w:asciiTheme="minorHAnsi" w:eastAsiaTheme="minorHAnsi" w:hAnsiTheme="minorHAnsi" w:cs="Arial"/>
                <w:szCs w:val="20"/>
              </w:rPr>
              <w:t>2)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IEC 60601-1 [</w:t>
            </w:r>
            <w:proofErr w:type="gramStart"/>
            <w:r w:rsidRPr="00AC2DC3">
              <w:rPr>
                <w:rFonts w:asciiTheme="minorHAnsi" w:eastAsiaTheme="minorHAnsi" w:hAnsiTheme="minorHAnsi" w:cs="Arial"/>
                <w:szCs w:val="20"/>
              </w:rPr>
              <w:t>2005]+</w:t>
            </w:r>
            <w:proofErr w:type="gramEnd"/>
            <w:r w:rsidRPr="00AC2DC3">
              <w:rPr>
                <w:rFonts w:asciiTheme="minorHAnsi" w:eastAsiaTheme="minorHAnsi" w:hAnsiTheme="minorHAnsi" w:cs="Arial"/>
                <w:szCs w:val="20"/>
              </w:rPr>
              <w:t>AM1[2012]</w:t>
            </w:r>
          </w:p>
        </w:tc>
        <w:tc>
          <w:tcPr>
            <w:tcW w:w="6803" w:type="dxa"/>
            <w:shd w:val="clear" w:color="auto" w:fill="auto"/>
          </w:tcPr>
          <w:p w14:paraId="34EFA2F4" w14:textId="0FBA793C" w:rsidR="00A2214C" w:rsidRPr="00AC2DC3" w:rsidRDefault="00A2214C" w:rsidP="005550ED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Medical electrical equipment </w:t>
            </w:r>
            <w:r w:rsidRPr="00F125E8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–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 General requirements for basic saf</w:t>
            </w:r>
            <w:r w:rsidR="00D56807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e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ty and essential performance</w:t>
            </w:r>
          </w:p>
        </w:tc>
      </w:tr>
      <w:tr w:rsidR="00A2214C" w:rsidRPr="00B15179" w14:paraId="0060B47F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287B2C48" w14:textId="715C7820" w:rsidR="00A2214C" w:rsidRPr="00AC2DC3" w:rsidRDefault="00A2214C" w:rsidP="00013AF9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3) </w:t>
            </w:r>
            <w:r w:rsidR="001337CF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 60601-1-2 [</w:t>
            </w:r>
            <w:r w:rsidR="001337CF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2014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185E9AAE" w14:textId="77777777" w:rsidR="00A2214C" w:rsidRPr="00AC2DC3" w:rsidRDefault="00A2214C" w:rsidP="005550ED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516696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Medical electrical equipment. General requirements for basic safety and essential performance. Collateral Standard. Electromagnetic disturbances. Requirements and tests.</w:t>
            </w:r>
          </w:p>
        </w:tc>
      </w:tr>
      <w:tr w:rsidR="00A2214C" w:rsidRPr="00B15179" w14:paraId="28B8DA0D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18F910DB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4)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ISO 7010:2011</w:t>
            </w:r>
          </w:p>
        </w:tc>
        <w:tc>
          <w:tcPr>
            <w:tcW w:w="6803" w:type="dxa"/>
            <w:shd w:val="clear" w:color="auto" w:fill="auto"/>
          </w:tcPr>
          <w:p w14:paraId="26085530" w14:textId="77777777" w:rsidR="00A2214C" w:rsidRPr="00AC2DC3" w:rsidRDefault="00A2214C" w:rsidP="007D5AAD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Graphical symbols -- Safety </w:t>
            </w:r>
            <w:proofErr w:type="spellStart"/>
            <w:r w:rsidRPr="00582AD7">
              <w:rPr>
                <w:rFonts w:asciiTheme="minorHAnsi" w:eastAsiaTheme="minorHAnsi" w:hAnsiTheme="minorHAnsi" w:cs="Arial"/>
                <w:szCs w:val="20"/>
              </w:rPr>
              <w:t>colours</w:t>
            </w:r>
            <w:proofErr w:type="spellEnd"/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 and safety signs -- Registered safety signs</w:t>
            </w:r>
          </w:p>
        </w:tc>
      </w:tr>
      <w:tr w:rsidR="00A2214C" w:rsidRPr="00B15179" w14:paraId="0634B624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5691F8F1" w14:textId="53BAE4C1" w:rsidR="00A2214C" w:rsidRPr="00AC2DC3" w:rsidRDefault="00A2214C" w:rsidP="007D5AAD">
            <w:pPr>
              <w:tabs>
                <w:tab w:val="left" w:pos="1816"/>
              </w:tabs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5) 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60601-1-6 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[</w:t>
            </w:r>
            <w:proofErr w:type="gramStart"/>
            <w:r w:rsidR="00D55DB3">
              <w:rPr>
                <w:rFonts w:asciiTheme="minorHAnsi" w:eastAsiaTheme="minorHAnsi" w:hAnsiTheme="minorHAnsi" w:cs="Arial"/>
                <w:szCs w:val="20"/>
              </w:rPr>
              <w:t>2010]+</w:t>
            </w:r>
            <w:proofErr w:type="gramEnd"/>
            <w:r w:rsidR="00D55DB3">
              <w:rPr>
                <w:rFonts w:asciiTheme="minorHAnsi" w:eastAsiaTheme="minorHAnsi" w:hAnsiTheme="minorHAnsi" w:cs="Arial"/>
                <w:szCs w:val="20"/>
              </w:rPr>
              <w:t>AMD1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[201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3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390815AF" w14:textId="0561CE4D" w:rsidR="00A2214C" w:rsidRPr="00AC2DC3" w:rsidRDefault="00A2214C" w:rsidP="007D5AAD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Medical Electrical Equipment - Part 1-6: General Requirements </w:t>
            </w:r>
            <w:r w:rsidR="00F94E44">
              <w:rPr>
                <w:rFonts w:asciiTheme="minorHAnsi" w:eastAsiaTheme="minorHAnsi" w:hAnsiTheme="minorHAnsi" w:cs="Arial"/>
                <w:szCs w:val="20"/>
              </w:rPr>
              <w:t>f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or Basic Safety </w:t>
            </w:r>
            <w:r w:rsidR="00F94E44">
              <w:rPr>
                <w:rFonts w:asciiTheme="minorHAnsi" w:eastAsiaTheme="minorHAnsi" w:hAnsiTheme="minorHAnsi" w:cs="Arial"/>
                <w:szCs w:val="20"/>
              </w:rPr>
              <w:t>a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>nd Essential Performance - Collateral Standard: Usability</w:t>
            </w:r>
          </w:p>
        </w:tc>
      </w:tr>
      <w:tr w:rsidR="00A2214C" w:rsidRPr="00B15179" w14:paraId="1960C656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2F3C3535" w14:textId="24DC5038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6) 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62366 Ed. 1.0 [2007]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 xml:space="preserve"> +AMD1[2014]</w:t>
            </w:r>
          </w:p>
        </w:tc>
        <w:tc>
          <w:tcPr>
            <w:tcW w:w="6803" w:type="dxa"/>
            <w:shd w:val="clear" w:color="auto" w:fill="auto"/>
          </w:tcPr>
          <w:p w14:paraId="33D1F996" w14:textId="77777777" w:rsidR="00A2214C" w:rsidRPr="00AC2DC3" w:rsidRDefault="00A2214C" w:rsidP="007D5AAD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C6740C">
              <w:rPr>
                <w:rFonts w:asciiTheme="minorHAnsi" w:eastAsiaTheme="minorHAnsi" w:hAnsiTheme="minorHAnsi" w:cs="Arial" w:hint="eastAsia"/>
                <w:szCs w:val="20"/>
              </w:rPr>
              <w:t>Medical devices - Application of usability engineering to medical devices</w:t>
            </w:r>
          </w:p>
        </w:tc>
      </w:tr>
      <w:tr w:rsidR="00A2214C" w:rsidRPr="00B15179" w14:paraId="63C6BB5E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0D583956" w14:textId="77777777" w:rsidR="00A2214C" w:rsidRPr="00AC2DC3" w:rsidRDefault="00A2214C" w:rsidP="007D5AAD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lastRenderedPageBreak/>
              <w:t xml:space="preserve">7)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 법, 의료기기법 시행규칙</w:t>
            </w:r>
          </w:p>
        </w:tc>
        <w:tc>
          <w:tcPr>
            <w:tcW w:w="6803" w:type="dxa"/>
            <w:shd w:val="clear" w:color="auto" w:fill="auto"/>
          </w:tcPr>
          <w:p w14:paraId="0C9C5071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szCs w:val="20"/>
              </w:rPr>
              <w:t>의료기기법 및 같은 법 시행령에서 위임된 사항과 그 시행에 필요한 사항을 규정</w:t>
            </w:r>
          </w:p>
        </w:tc>
      </w:tr>
      <w:tr w:rsidR="00A2214C" w:rsidRPr="00B15179" w14:paraId="02FA282B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5A0EE774" w14:textId="77777777" w:rsidR="00A2214C" w:rsidRPr="00AC2DC3" w:rsidRDefault="00A2214C" w:rsidP="007D5AAD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8)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의료기기제조 및 품질관리기준</w:t>
            </w:r>
          </w:p>
        </w:tc>
        <w:tc>
          <w:tcPr>
            <w:tcW w:w="6803" w:type="dxa"/>
            <w:shd w:val="clear" w:color="auto" w:fill="auto"/>
          </w:tcPr>
          <w:p w14:paraId="08D232F9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제조 또는 수입함에 있어 준수하여야 하는 세부사항과</w:t>
            </w: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 </w:t>
            </w: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품질관리심사기관 및 품질책임자 교육실시기관에 대한 지정절차 및 관리방법 등에 관하여 필요한 사항을 정함</w:t>
            </w:r>
          </w:p>
        </w:tc>
      </w:tr>
      <w:bookmarkEnd w:id="5"/>
    </w:tbl>
    <w:p w14:paraId="254F36F3" w14:textId="77777777" w:rsidR="00A2214C" w:rsidRDefault="00A2214C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0B739B86" w14:textId="6435C76C" w:rsidR="00DD45AC" w:rsidRDefault="006E0FDB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19" w:name="_Toc50285602"/>
      <w:r>
        <w:rPr>
          <w:rFonts w:ascii="Arial" w:eastAsiaTheme="minorHAnsi" w:hAnsi="Arial" w:cs="Arial"/>
          <w:b/>
          <w:sz w:val="24"/>
        </w:rPr>
        <w:t xml:space="preserve">2 </w:t>
      </w:r>
      <w:r w:rsidR="00AD5488" w:rsidRPr="00FD712B">
        <w:rPr>
          <w:rFonts w:ascii="Arial" w:eastAsiaTheme="minorHAnsi" w:hAnsi="Arial" w:cs="Arial"/>
          <w:b/>
          <w:sz w:val="24"/>
        </w:rPr>
        <w:t>위험</w:t>
      </w:r>
      <w:r w:rsidR="00AD5488" w:rsidRPr="00FD712B">
        <w:rPr>
          <w:rFonts w:ascii="Arial" w:eastAsiaTheme="minorHAnsi" w:hAnsi="Arial" w:cs="Arial"/>
          <w:b/>
          <w:sz w:val="24"/>
        </w:rPr>
        <w:t xml:space="preserve"> </w:t>
      </w:r>
      <w:r w:rsidR="00DD0D1D">
        <w:rPr>
          <w:rFonts w:ascii="Arial" w:eastAsiaTheme="minorHAnsi" w:hAnsi="Arial" w:cs="Arial" w:hint="eastAsia"/>
          <w:b/>
          <w:sz w:val="24"/>
        </w:rPr>
        <w:t>관리</w:t>
      </w:r>
      <w:r w:rsidR="00DD0D1D">
        <w:rPr>
          <w:rFonts w:ascii="Arial" w:eastAsiaTheme="minorHAnsi" w:hAnsi="Arial" w:cs="Arial" w:hint="eastAsia"/>
          <w:b/>
          <w:sz w:val="24"/>
        </w:rPr>
        <w:t xml:space="preserve"> </w:t>
      </w:r>
      <w:r w:rsidR="00DD0D1D">
        <w:rPr>
          <w:rFonts w:ascii="Arial" w:eastAsiaTheme="minorHAnsi" w:hAnsi="Arial" w:cs="Arial" w:hint="eastAsia"/>
          <w:b/>
          <w:sz w:val="24"/>
        </w:rPr>
        <w:t>계획</w:t>
      </w:r>
      <w:r w:rsidR="00DD0D1D">
        <w:rPr>
          <w:rFonts w:ascii="Arial" w:eastAsiaTheme="minorHAnsi" w:hAnsi="Arial" w:cs="Arial" w:hint="eastAsia"/>
          <w:b/>
          <w:sz w:val="24"/>
        </w:rPr>
        <w:t xml:space="preserve"> </w:t>
      </w:r>
      <w:r w:rsidR="00DD0D1D">
        <w:rPr>
          <w:rFonts w:ascii="Arial" w:eastAsiaTheme="minorHAnsi" w:hAnsi="Arial" w:cs="Arial"/>
          <w:b/>
          <w:sz w:val="24"/>
        </w:rPr>
        <w:t>(</w:t>
      </w:r>
      <w:r w:rsidR="00DD0D1D" w:rsidRPr="00DD0D1D">
        <w:rPr>
          <w:rFonts w:ascii="Arial" w:eastAsiaTheme="minorHAnsi" w:hAnsi="Arial" w:cs="Arial"/>
          <w:b/>
          <w:sz w:val="24"/>
        </w:rPr>
        <w:t>Risk Management Plan</w:t>
      </w:r>
      <w:r w:rsidR="00DD0D1D">
        <w:rPr>
          <w:rFonts w:ascii="Arial" w:eastAsiaTheme="minorHAnsi" w:hAnsi="Arial" w:cs="Arial"/>
          <w:b/>
          <w:sz w:val="24"/>
        </w:rPr>
        <w:t>)</w:t>
      </w:r>
      <w:bookmarkEnd w:id="19"/>
    </w:p>
    <w:p w14:paraId="42B82620" w14:textId="558776B1" w:rsidR="00DD0D1D" w:rsidRDefault="00DD0D1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3B056B84" w14:textId="249D9576" w:rsidR="00DD0D1D" w:rsidRPr="00DD0D1D" w:rsidRDefault="00DD0D1D" w:rsidP="00DD0D1D">
      <w:pPr>
        <w:widowControl/>
        <w:wordWrap/>
        <w:autoSpaceDE/>
        <w:autoSpaceDN/>
        <w:ind w:left="425" w:hangingChars="177" w:hanging="425"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-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소프트웨어 안전성 등급은 소프트웨어요구사항(SOFTWARE REQUIREMENT SPECIFICATION)에 문서화</w:t>
      </w:r>
    </w:p>
    <w:p w14:paraId="59FA897C" w14:textId="5B77E152" w:rsidR="00DD0D1D" w:rsidRPr="00DD0D1D" w:rsidRDefault="00DD0D1D" w:rsidP="00DD0D1D">
      <w:pPr>
        <w:widowControl/>
        <w:wordWrap/>
        <w:autoSpaceDE/>
        <w:autoSpaceDN/>
        <w:ind w:left="425" w:hangingChars="177" w:hanging="425"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-</w:t>
      </w:r>
      <w:r>
        <w:rPr>
          <w:rFonts w:asciiTheme="minorHAnsi" w:eastAsiaTheme="minorEastAsia" w:hAnsiTheme="minorHAnsi" w:cstheme="minorBidi"/>
          <w:iCs/>
          <w:sz w:val="24"/>
        </w:rPr>
        <w:t xml:space="preserve"> 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낮은 수준의 분류 사용에 대한 이론적 근거 및 문서화한 각 위험관리 방법 구현 검증과 검증 결과를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소프트웨어디자인사양</w:t>
      </w:r>
      <w:r>
        <w:rPr>
          <w:rFonts w:asciiTheme="minorHAnsi" w:eastAsiaTheme="minorEastAsia" w:hAnsiTheme="minorHAnsi" w:cstheme="minorBidi" w:hint="eastAsia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(PEMS SOFTWARE DESIGN SPECIFICATION)에 문서화</w:t>
      </w:r>
    </w:p>
    <w:p w14:paraId="7B792E6A" w14:textId="7CA2197F" w:rsidR="00DD0D1D" w:rsidRPr="00DD0D1D" w:rsidRDefault="00DD0D1D" w:rsidP="00DD0D1D">
      <w:pPr>
        <w:widowControl/>
        <w:wordWrap/>
        <w:autoSpaceDE/>
        <w:autoSpaceDN/>
        <w:ind w:left="425" w:hangingChars="177" w:hanging="425"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-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문서화한 각 위험관리 방법의 구현은 검증되어야 하며, 검증 결과를 소프트웨어Verification, Validation and Test Report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(PEMS SOFTWARE TEST REPORT)에 문</w:t>
      </w:r>
      <w:r>
        <w:rPr>
          <w:rFonts w:asciiTheme="minorHAnsi" w:eastAsiaTheme="minorEastAsia" w:hAnsiTheme="minorHAnsi" w:cstheme="minorBidi" w:hint="eastAsia"/>
          <w:iCs/>
          <w:sz w:val="24"/>
        </w:rPr>
        <w:t>서화</w:t>
      </w:r>
    </w:p>
    <w:p w14:paraId="72F68693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7695AF28" w14:textId="35EDCF79" w:rsid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1) RISK MANAGEMENT는 PEMS를 포함하며, 따라서 IEC 60601-1 14절이 요구사항으로 적용되어야 하며, 필수성능을 가지고 있지 않거나, PESS의 고장이 허용할 수 없는 위험을 발생시키지 않음을 ISO14971의 위험관리로 입증할 수 있을 경우에만 IEC 60601-1 14절 적용을 제외할 수 있다. 따라서 본 장비는 필수성능(IEC 60601-2-22)을 구현하여야 하며 고장이 허용할 수 없는 위험을 발생시키지 않음을 ISO 14971 활동을 통해 입증하기 어렵기 때문에 14절을 적용한다.</w:t>
      </w:r>
    </w:p>
    <w:p w14:paraId="7F3D1877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676D982D" w14:textId="66F1F58D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2) ISO 14971의 위험관리 활동은 제품의 기획에서 개발, 생산, 판매/판매 후 사용자에 의한 사용에 이르기까지 제품 수명주기 전체에 대한 위험관리 활동이다. 60601-1:2012의 14절은 PEMS에 대한 요구사항이며, 이 요구사항을 효과적으로 만족시키기 위해 IEC62304:2006를 본 제품의 소프트웨어 개발 프로세스로 적용하였다. IEC62304:2006를 적용하여 개발 절차의 누락에서 발생할 수 있는 위해 요인을 관리하였다. </w:t>
      </w:r>
    </w:p>
    <w:p w14:paraId="7273DFEB" w14:textId="1B651E4B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3) 본 제품의 주요기능 요구사항(Software Requirement Specification, SRS)에 따라 아키텍처 디자인을 수행하고, safety classification 정의하고, 발생할 수 있는 위험을 식별한다. 정의된 classification에 따라 IEC62304에 의한 개발프로세스를 적용한다</w:t>
      </w:r>
      <w:r>
        <w:rPr>
          <w:rFonts w:asciiTheme="minorHAnsi" w:eastAsiaTheme="minorEastAsia" w:hAnsiTheme="minorHAnsi" w:cstheme="minorBidi" w:hint="eastAsia"/>
          <w:iCs/>
          <w:sz w:val="24"/>
        </w:rPr>
        <w:t>.</w:t>
      </w:r>
    </w:p>
    <w:p w14:paraId="626237F3" w14:textId="7115F808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lastRenderedPageBreak/>
        <w:t>4) Risk control 방법은 아래의 방법 중 하나 이상으로 수행하며, 식별된 위험에 대해서 위험통제방법을 아키텍처</w:t>
      </w:r>
      <w:r w:rsidR="001C3EC1">
        <w:rPr>
          <w:rFonts w:asciiTheme="minorHAnsi" w:eastAsiaTheme="minorEastAsia" w:hAnsiTheme="minorHAnsi" w:cstheme="minorBidi" w:hint="eastAsia"/>
          <w:iCs/>
          <w:sz w:val="24"/>
        </w:rPr>
        <w:t xml:space="preserve"> 디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자인과 Software Design Specification(SDS)에 반영한다.</w:t>
      </w:r>
    </w:p>
    <w:p w14:paraId="70A7A3A0" w14:textId="77777777" w:rsid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6D094F99" w14:textId="65E08051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(a) 무결성부품</w:t>
      </w:r>
    </w:p>
    <w:p w14:paraId="193F971F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(b) 고장-안전 기능</w:t>
      </w:r>
    </w:p>
    <w:p w14:paraId="37954186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(c) 중복성</w:t>
      </w:r>
    </w:p>
    <w:p w14:paraId="73FF9388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(d) 다양성 </w:t>
      </w:r>
    </w:p>
    <w:p w14:paraId="2ECBD127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(e) 기능성의 분할</w:t>
      </w:r>
    </w:p>
    <w:p w14:paraId="5C238BAD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(f) 방어설계, 사용 가능한 출력파워를 제한함으로써 또는 조작기의 이동을 한정하는 수단을 도입함으로써, 잠재적으로 </w:t>
      </w:r>
      <w:proofErr w:type="spellStart"/>
      <w:r w:rsidRPr="00DD0D1D">
        <w:rPr>
          <w:rFonts w:asciiTheme="minorHAnsi" w:eastAsiaTheme="minorEastAsia" w:hAnsiTheme="minorHAnsi" w:cstheme="minorBidi" w:hint="eastAsia"/>
          <w:iCs/>
          <w:sz w:val="24"/>
        </w:rPr>
        <w:t>위해한</w:t>
      </w:r>
      <w:proofErr w:type="spellEnd"/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 영향을 제한</w:t>
      </w:r>
    </w:p>
    <w:p w14:paraId="4760E36F" w14:textId="77777777" w:rsid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5AB242C3" w14:textId="72D94CFB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5) Risk Acceptance criteria: 최초로 식별된 위험과 위험통제 이후의 잔존위험에 대한 </w:t>
      </w:r>
      <w:proofErr w:type="spellStart"/>
      <w:r w:rsidRPr="00DD0D1D">
        <w:rPr>
          <w:rFonts w:asciiTheme="minorHAnsi" w:eastAsiaTheme="minorEastAsia" w:hAnsiTheme="minorHAnsi" w:cstheme="minorBidi" w:hint="eastAsia"/>
          <w:iCs/>
          <w:sz w:val="24"/>
        </w:rPr>
        <w:t>위험수락</w:t>
      </w:r>
      <w:proofErr w:type="spellEnd"/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 기준은 아래의 Acceptability of risk을 따른다.</w:t>
      </w:r>
    </w:p>
    <w:p w14:paraId="48E15538" w14:textId="1E209A57" w:rsidR="00DD0D1D" w:rsidRDefault="00DD0D1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63CDB7EC" w14:textId="6615BB0A" w:rsidR="00DD0D1D" w:rsidRDefault="00DD0D1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6AB55475" w14:textId="5909B370" w:rsidR="00DD0D1D" w:rsidRDefault="006E0FDB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20" w:name="_Toc50285603"/>
      <w:r>
        <w:rPr>
          <w:rFonts w:ascii="Arial" w:eastAsiaTheme="minorHAnsi" w:hAnsi="Arial" w:cs="Arial"/>
          <w:b/>
          <w:sz w:val="24"/>
        </w:rPr>
        <w:t>3</w:t>
      </w:r>
      <w:r w:rsidR="00DD0D1D" w:rsidRPr="00FD712B">
        <w:rPr>
          <w:rFonts w:ascii="Arial" w:eastAsiaTheme="minorHAnsi" w:hAnsi="Arial" w:cs="Arial"/>
          <w:b/>
          <w:sz w:val="24"/>
        </w:rPr>
        <w:t xml:space="preserve"> </w:t>
      </w:r>
      <w:r w:rsidR="00DD0D1D" w:rsidRPr="00FD712B">
        <w:rPr>
          <w:rFonts w:ascii="Arial" w:eastAsiaTheme="minorHAnsi" w:hAnsi="Arial" w:cs="Arial"/>
          <w:b/>
          <w:sz w:val="24"/>
        </w:rPr>
        <w:t>위험</w:t>
      </w:r>
      <w:r w:rsidR="00DD0D1D" w:rsidRPr="00FD712B">
        <w:rPr>
          <w:rFonts w:ascii="Arial" w:eastAsiaTheme="minorHAnsi" w:hAnsi="Arial" w:cs="Arial"/>
          <w:b/>
          <w:sz w:val="24"/>
        </w:rPr>
        <w:t xml:space="preserve"> </w:t>
      </w:r>
      <w:r w:rsidR="00DD0D1D">
        <w:rPr>
          <w:rFonts w:ascii="Arial" w:eastAsiaTheme="minorHAnsi" w:hAnsi="Arial" w:cs="Arial" w:hint="eastAsia"/>
          <w:b/>
          <w:sz w:val="24"/>
        </w:rPr>
        <w:t>분석</w:t>
      </w:r>
      <w:r w:rsidR="00DD0D1D">
        <w:rPr>
          <w:rFonts w:ascii="Arial" w:eastAsiaTheme="minorHAnsi" w:hAnsi="Arial" w:cs="Arial" w:hint="eastAsia"/>
          <w:b/>
          <w:sz w:val="24"/>
        </w:rPr>
        <w:t xml:space="preserve"> </w:t>
      </w:r>
      <w:r w:rsidR="00DD0D1D">
        <w:rPr>
          <w:rFonts w:ascii="Arial" w:eastAsiaTheme="minorHAnsi" w:hAnsi="Arial" w:cs="Arial"/>
          <w:b/>
          <w:sz w:val="24"/>
        </w:rPr>
        <w:t>(</w:t>
      </w:r>
      <w:r w:rsidR="00DD0D1D">
        <w:rPr>
          <w:rFonts w:ascii="Arial" w:eastAsiaTheme="minorHAnsi" w:hAnsi="Arial" w:cs="Arial" w:hint="eastAsia"/>
          <w:b/>
          <w:sz w:val="24"/>
        </w:rPr>
        <w:t>H</w:t>
      </w:r>
      <w:r w:rsidR="00DD0D1D">
        <w:rPr>
          <w:rFonts w:ascii="Arial" w:eastAsiaTheme="minorHAnsi" w:hAnsi="Arial" w:cs="Arial"/>
          <w:b/>
          <w:sz w:val="24"/>
        </w:rPr>
        <w:t>azard Analysis)</w:t>
      </w:r>
      <w:bookmarkEnd w:id="20"/>
    </w:p>
    <w:p w14:paraId="265612DF" w14:textId="4F1ECAA8" w:rsidR="007D5AAD" w:rsidRDefault="007D5AA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2E6D3676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각 위해요인에 대한 위험평가 방법: 발생가능성(Probability)과 발생 시 심각성(Severity)을 고려하여 분석한다.</w:t>
      </w:r>
    </w:p>
    <w:p w14:paraId="6B51711C" w14:textId="5EC10703" w:rsidR="007D5AAD" w:rsidRDefault="007D5AA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tbl>
      <w:tblPr>
        <w:tblW w:w="0" w:type="auto"/>
        <w:tblInd w:w="102" w:type="dxa"/>
        <w:tblBorders>
          <w:top w:val="single" w:sz="2" w:space="0" w:color="000000"/>
          <w:bottom w:val="single" w:sz="2" w:space="0" w:color="000000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"/>
        <w:gridCol w:w="1647"/>
        <w:gridCol w:w="4917"/>
        <w:gridCol w:w="2484"/>
      </w:tblGrid>
      <w:tr w:rsidR="007D5AAD" w:rsidRPr="00E032FD" w14:paraId="589CF53D" w14:textId="77777777" w:rsidTr="007D5AAD">
        <w:trPr>
          <w:trHeight w:val="370"/>
        </w:trPr>
        <w:tc>
          <w:tcPr>
            <w:tcW w:w="627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940268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등급</w:t>
            </w:r>
          </w:p>
        </w:tc>
        <w:tc>
          <w:tcPr>
            <w:tcW w:w="1783" w:type="dxa"/>
            <w:tcBorders>
              <w:top w:val="single" w:sz="12" w:space="0" w:color="auto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2D1E4F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위험 심각도</w:t>
            </w:r>
          </w:p>
        </w:tc>
        <w:tc>
          <w:tcPr>
            <w:tcW w:w="5387" w:type="dxa"/>
            <w:tcBorders>
              <w:top w:val="single" w:sz="12" w:space="0" w:color="auto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F07DF5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심각성</w:t>
            </w:r>
          </w:p>
        </w:tc>
        <w:tc>
          <w:tcPr>
            <w:tcW w:w="2684" w:type="dxa"/>
            <w:tcBorders>
              <w:top w:val="single" w:sz="12" w:space="0" w:color="auto"/>
            </w:tcBorders>
            <w:shd w:val="clear" w:color="auto" w:fill="BFBFBF" w:themeFill="background1" w:themeFillShade="BF"/>
          </w:tcPr>
          <w:p w14:paraId="6B1D2839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b/>
                <w:szCs w:val="20"/>
              </w:rPr>
              <w:t>예시</w:t>
            </w:r>
          </w:p>
        </w:tc>
      </w:tr>
      <w:tr w:rsidR="007D5AAD" w:rsidRPr="00E032FD" w14:paraId="4C7BCB00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878F99B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5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40C7DFB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사망에 임박함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49FBC0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환자의 사망</w:t>
            </w:r>
          </w:p>
        </w:tc>
        <w:tc>
          <w:tcPr>
            <w:tcW w:w="2684" w:type="dxa"/>
            <w:vAlign w:val="center"/>
          </w:tcPr>
          <w:p w14:paraId="174BA814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사망</w:t>
            </w:r>
          </w:p>
        </w:tc>
      </w:tr>
      <w:tr w:rsidR="007D5AAD" w:rsidRPr="00E032FD" w14:paraId="12DE159B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27A0A2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4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4A3454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위독한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C64D50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영구적 장애 혹은 생명을 위협하는 </w:t>
            </w:r>
            <w:proofErr w:type="spellStart"/>
            <w:r w:rsidRPr="00E032FD">
              <w:rPr>
                <w:rFonts w:asciiTheme="minorEastAsia" w:eastAsiaTheme="minorEastAsia" w:hAnsiTheme="minorEastAsia"/>
                <w:szCs w:val="20"/>
              </w:rPr>
              <w:t>부상초래</w:t>
            </w:r>
            <w:proofErr w:type="spellEnd"/>
          </w:p>
        </w:tc>
        <w:tc>
          <w:tcPr>
            <w:tcW w:w="2684" w:type="dxa"/>
            <w:vAlign w:val="center"/>
          </w:tcPr>
          <w:p w14:paraId="7E90C4E2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환자 조직손상, 출혈</w:t>
            </w:r>
          </w:p>
        </w:tc>
      </w:tr>
      <w:tr w:rsidR="007D5AAD" w:rsidRPr="00E032FD" w14:paraId="7E295A65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CEF8664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3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03952D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심각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7EBA15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전문적인 의학적 치료가 필요한 장애 혹은 </w:t>
            </w:r>
            <w:proofErr w:type="spellStart"/>
            <w:r w:rsidRPr="00E032FD">
              <w:rPr>
                <w:rFonts w:asciiTheme="minorEastAsia" w:eastAsiaTheme="minorEastAsia" w:hAnsiTheme="minorEastAsia"/>
                <w:szCs w:val="20"/>
              </w:rPr>
              <w:t>부상초래</w:t>
            </w:r>
            <w:proofErr w:type="spellEnd"/>
          </w:p>
        </w:tc>
        <w:tc>
          <w:tcPr>
            <w:tcW w:w="2684" w:type="dxa"/>
            <w:vAlign w:val="center"/>
          </w:tcPr>
          <w:p w14:paraId="48B5B68F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감염, 감전, 화상</w:t>
            </w:r>
          </w:p>
        </w:tc>
      </w:tr>
      <w:tr w:rsidR="007D5AAD" w:rsidRPr="00E032FD" w14:paraId="139C6FA4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37DDBB7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2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62BB3E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심각하지 않은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B62978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전문적 의학적 치료가 필요하지 않는 일시적 장애 혹은 부상 초래</w:t>
            </w:r>
          </w:p>
        </w:tc>
        <w:tc>
          <w:tcPr>
            <w:tcW w:w="2684" w:type="dxa"/>
            <w:vAlign w:val="center"/>
          </w:tcPr>
          <w:p w14:paraId="4361A24E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치료 지연</w:t>
            </w:r>
          </w:p>
        </w:tc>
      </w:tr>
      <w:tr w:rsidR="007D5AAD" w:rsidRPr="00E032FD" w14:paraId="03F68F23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373B03B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83CB67A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무시해도 좋은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C3147A8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불편함 혹은 일시적인 불만족</w:t>
            </w:r>
          </w:p>
        </w:tc>
        <w:tc>
          <w:tcPr>
            <w:tcW w:w="2684" w:type="dxa"/>
            <w:vAlign w:val="center"/>
          </w:tcPr>
          <w:p w14:paraId="5996A9A2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사용 중 불편함 (제품손상, 제품품질저하)</w:t>
            </w:r>
          </w:p>
        </w:tc>
      </w:tr>
      <w:tr w:rsidR="007D5AAD" w:rsidRPr="00E032FD" w14:paraId="6DCE5011" w14:textId="77777777" w:rsidTr="007D5AAD">
        <w:trPr>
          <w:trHeight w:val="370"/>
        </w:trPr>
        <w:tc>
          <w:tcPr>
            <w:tcW w:w="10481" w:type="dxa"/>
            <w:gridSpan w:val="4"/>
            <w:tcBorders>
              <w:left w:val="nil"/>
              <w:bottom w:val="single" w:sz="12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4DDD8AE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*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Reference of definition;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>ISO 14971:20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07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annex D.3.4.2</w:t>
            </w:r>
          </w:p>
        </w:tc>
      </w:tr>
    </w:tbl>
    <w:p w14:paraId="2E36E63E" w14:textId="046C63D3" w:rsidR="007D5AAD" w:rsidRDefault="007D5AA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686D38EB" w14:textId="77777777" w:rsidR="007D5AAD" w:rsidRP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tbl>
      <w:tblPr>
        <w:tblW w:w="0" w:type="auto"/>
        <w:tblInd w:w="102" w:type="dxa"/>
        <w:tblBorders>
          <w:top w:val="single" w:sz="2" w:space="0" w:color="000000"/>
          <w:bottom w:val="single" w:sz="2" w:space="0" w:color="000000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1879"/>
        <w:gridCol w:w="7029"/>
      </w:tblGrid>
      <w:tr w:rsidR="007D5AAD" w:rsidRPr="00E032FD" w14:paraId="2BF7BCFF" w14:textId="77777777" w:rsidTr="007D5AAD">
        <w:trPr>
          <w:trHeight w:val="370"/>
        </w:trPr>
        <w:tc>
          <w:tcPr>
            <w:tcW w:w="2891" w:type="dxa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7C249F0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등급</w:t>
            </w:r>
          </w:p>
        </w:tc>
        <w:tc>
          <w:tcPr>
            <w:tcW w:w="759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39B6828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발생가능성</w:t>
            </w:r>
          </w:p>
        </w:tc>
      </w:tr>
      <w:tr w:rsidR="007D5AAD" w:rsidRPr="00E032FD" w14:paraId="31B2246B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A1A3CDB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5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D7C91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자주발생</w:t>
            </w:r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3C0ACCE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10-3</w:t>
            </w:r>
          </w:p>
        </w:tc>
      </w:tr>
      <w:tr w:rsidR="007D5AAD" w:rsidRPr="00E032FD" w14:paraId="6BCC5BDD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2BDE96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lastRenderedPageBreak/>
              <w:t>4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006DF6F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proofErr w:type="spellStart"/>
            <w:r w:rsidRPr="00E032FD">
              <w:rPr>
                <w:rFonts w:asciiTheme="minorEastAsia" w:eastAsiaTheme="minorEastAsia" w:hAnsiTheme="minorEastAsia"/>
                <w:szCs w:val="20"/>
              </w:rPr>
              <w:t>있음직함</w:t>
            </w:r>
            <w:proofErr w:type="spellEnd"/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2B66EFB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&lt; 10-3 and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10-4</w:t>
            </w:r>
          </w:p>
        </w:tc>
      </w:tr>
      <w:tr w:rsidR="007D5AAD" w:rsidRPr="00E032FD" w14:paraId="163C7CFD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ED0E78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3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50DBB3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가끔 발생</w:t>
            </w:r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7092E27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&lt; 10-4 and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10-5</w:t>
            </w:r>
          </w:p>
        </w:tc>
      </w:tr>
      <w:tr w:rsidR="007D5AAD" w:rsidRPr="00E032FD" w14:paraId="06A995A7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993C230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2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48D81D5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별로 발생하지 않음</w:t>
            </w:r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3BA8C69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&lt; 10-5 and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10-6</w:t>
            </w:r>
          </w:p>
        </w:tc>
      </w:tr>
      <w:tr w:rsidR="007D5AAD" w:rsidRPr="00E032FD" w14:paraId="6E173512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2DEE4A9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6FBB1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발생 </w:t>
            </w:r>
            <w:proofErr w:type="spellStart"/>
            <w:r w:rsidRPr="00E032FD">
              <w:rPr>
                <w:rFonts w:asciiTheme="minorEastAsia" w:eastAsiaTheme="minorEastAsia" w:hAnsiTheme="minorEastAsia" w:hint="eastAsia"/>
                <w:szCs w:val="20"/>
              </w:rPr>
              <w:t>가능성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>없음</w:t>
            </w:r>
            <w:proofErr w:type="spellEnd"/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D22760A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&lt; 10-6</w:t>
            </w:r>
          </w:p>
        </w:tc>
      </w:tr>
      <w:tr w:rsidR="007D5AAD" w:rsidRPr="00E032FD" w14:paraId="617D3386" w14:textId="77777777" w:rsidTr="007D5AAD">
        <w:trPr>
          <w:trHeight w:val="370"/>
        </w:trPr>
        <w:tc>
          <w:tcPr>
            <w:tcW w:w="10490" w:type="dxa"/>
            <w:gridSpan w:val="3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B5BF2C5" w14:textId="77777777" w:rsidR="007D5AAD" w:rsidRPr="00E032FD" w:rsidRDefault="007D5AAD" w:rsidP="007D5AAD">
            <w:pPr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*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Reference of definition;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>ISO 14971:20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07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annex D.3.4.2</w:t>
            </w:r>
          </w:p>
        </w:tc>
      </w:tr>
    </w:tbl>
    <w:p w14:paraId="08B0D132" w14:textId="77777777" w:rsidR="007D5AAD" w:rsidRP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p w14:paraId="263AD741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/>
          <w:iCs/>
          <w:sz w:val="24"/>
        </w:rPr>
        <w:t xml:space="preserve">1)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2개의 위험 영역</w:t>
      </w:r>
    </w:p>
    <w:p w14:paraId="3A609CB9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27694352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발생가능성</w:t>
      </w:r>
      <w:r w:rsidRPr="007D5AAD">
        <w:rPr>
          <w:rFonts w:asciiTheme="minorHAnsi" w:eastAsiaTheme="minorEastAsia" w:hAnsiTheme="minorHAnsi" w:cstheme="minorBidi"/>
          <w:iCs/>
          <w:sz w:val="24"/>
        </w:rPr>
        <w:t>(Probability)과 심각성(Severity)이 조합되는 “</w:t>
      </w:r>
      <w:proofErr w:type="spellStart"/>
      <w:r w:rsidRPr="007D5AAD">
        <w:rPr>
          <w:rFonts w:asciiTheme="minorHAnsi" w:eastAsiaTheme="minorEastAsia" w:hAnsiTheme="minorHAnsi" w:cstheme="minorBidi"/>
          <w:iCs/>
          <w:sz w:val="24"/>
        </w:rPr>
        <w:t>메트릭스</w:t>
      </w:r>
      <w:proofErr w:type="spellEnd"/>
      <w:r w:rsidRPr="007D5AAD">
        <w:rPr>
          <w:rFonts w:asciiTheme="minorHAnsi" w:eastAsiaTheme="minorEastAsia" w:hAnsiTheme="minorHAnsi" w:cstheme="minorBidi"/>
          <w:iCs/>
          <w:sz w:val="24"/>
        </w:rPr>
        <w:t xml:space="preserve"> 방식”을 사용한다. 산정된 모든 위험은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3</w:t>
      </w:r>
      <w:r w:rsidRPr="007D5AAD">
        <w:rPr>
          <w:rFonts w:asciiTheme="minorHAnsi" w:eastAsiaTheme="minorEastAsia" w:hAnsiTheme="minorHAnsi" w:cstheme="minorBidi"/>
          <w:iCs/>
          <w:sz w:val="24"/>
        </w:rPr>
        <w:t>개의 위험영역으로 나누어 고려한다.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 xml:space="preserve"> 각 위험영역은 </w:t>
      </w:r>
      <w:r w:rsidRPr="007D5AAD">
        <w:rPr>
          <w:rFonts w:asciiTheme="minorHAnsi" w:eastAsiaTheme="minorEastAsia" w:hAnsiTheme="minorHAnsi" w:cstheme="minorBidi"/>
          <w:iCs/>
          <w:sz w:val="24"/>
        </w:rPr>
        <w:t>ISO 14971:20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07를 기준으로 위험 수준에 따라 다르게 위험통제 한다.</w:t>
      </w:r>
    </w:p>
    <w:p w14:paraId="0C4859AA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4EA47D10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2</w:t>
      </w:r>
      <w:r w:rsidRPr="007D5AAD">
        <w:rPr>
          <w:rFonts w:asciiTheme="minorHAnsi" w:eastAsiaTheme="minorEastAsia" w:hAnsiTheme="minorHAnsi" w:cstheme="minorBidi"/>
          <w:iCs/>
          <w:sz w:val="24"/>
        </w:rPr>
        <w:t xml:space="preserve">)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위험을 계산하는 방법</w:t>
      </w:r>
    </w:p>
    <w:p w14:paraId="175EB265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26EE8F88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위험 수준(LEVEL) = 발생가능성 X 심각성</w:t>
      </w:r>
    </w:p>
    <w:p w14:paraId="290508C8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412EB939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3</w:t>
      </w:r>
      <w:r w:rsidRPr="007D5AAD">
        <w:rPr>
          <w:rFonts w:asciiTheme="minorHAnsi" w:eastAsiaTheme="minorEastAsia" w:hAnsiTheme="minorHAnsi" w:cstheme="minorBidi"/>
          <w:iCs/>
          <w:sz w:val="24"/>
        </w:rPr>
        <w:t xml:space="preserve">)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위험 매트릭스</w:t>
      </w:r>
    </w:p>
    <w:p w14:paraId="38848E02" w14:textId="77777777" w:rsidR="007D5AAD" w:rsidRPr="00E032FD" w:rsidRDefault="007D5AAD" w:rsidP="007D5AAD">
      <w:pPr>
        <w:wordWrap/>
        <w:adjustRightInd w:val="0"/>
        <w:jc w:val="left"/>
        <w:rPr>
          <w:rFonts w:asciiTheme="minorEastAsia" w:eastAsiaTheme="minorEastAsia" w:hAnsiTheme="minorEastAsia"/>
        </w:rPr>
      </w:pPr>
    </w:p>
    <w:tbl>
      <w:tblPr>
        <w:tblOverlap w:val="never"/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614"/>
        <w:gridCol w:w="1614"/>
        <w:gridCol w:w="1614"/>
        <w:gridCol w:w="1614"/>
        <w:gridCol w:w="1599"/>
      </w:tblGrid>
      <w:tr w:rsidR="001C3EC1" w:rsidRPr="00E032FD" w14:paraId="282DD726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FBDF3B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bookmarkStart w:id="21" w:name="_Hlk50083760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자주발생 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3B229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AC0C9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B6D07F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0D6ED77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5060AF31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25</w:t>
            </w:r>
          </w:p>
        </w:tc>
      </w:tr>
      <w:tr w:rsidR="001C3EC1" w:rsidRPr="00E032FD" w14:paraId="52CED9B9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1A3A4C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proofErr w:type="spellStart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있음직함</w:t>
            </w:r>
            <w:proofErr w:type="spellEnd"/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DF4FCD8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A94DE29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1B9B4A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A21624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DC39242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20</w:t>
            </w:r>
          </w:p>
        </w:tc>
      </w:tr>
      <w:tr w:rsidR="001C3EC1" w:rsidRPr="00E032FD" w14:paraId="5FDC017B" w14:textId="77777777" w:rsidTr="00897224">
        <w:trPr>
          <w:trHeight w:val="461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4836FD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가끔 발생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66589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E611EEC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EEC38ED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75092DE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191F466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15</w:t>
            </w:r>
          </w:p>
        </w:tc>
      </w:tr>
      <w:tr w:rsidR="001C3EC1" w:rsidRPr="00E032FD" w14:paraId="340BDC72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31AA6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  <w:t>별로 발생하지 않음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12"/>
                <w:sz w:val="18"/>
                <w:szCs w:val="18"/>
              </w:rPr>
              <w:t>(2)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A62AEF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6DE53FB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48846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B0C0A14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7EB96FA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10</w:t>
            </w:r>
          </w:p>
        </w:tc>
      </w:tr>
      <w:tr w:rsidR="001C3EC1" w:rsidRPr="00E032FD" w14:paraId="1C72921F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14E34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발생가능성 없음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A5FB07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00F23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358D191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6C7A40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599AA32B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</w:tr>
      <w:tr w:rsidR="001C3EC1" w:rsidRPr="00E032FD" w14:paraId="7E91018F" w14:textId="77777777" w:rsidTr="00897224">
        <w:trPr>
          <w:trHeight w:val="524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single" w:sz="2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25C7F82" w14:textId="77777777" w:rsidR="001C3EC1" w:rsidRPr="00E032FD" w:rsidRDefault="001C3EC1" w:rsidP="00897224">
            <w:pPr>
              <w:wordWrap/>
              <w:jc w:val="left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발생 가능성 </w:t>
            </w:r>
          </w:p>
          <w:p w14:paraId="61948CAB" w14:textId="77777777" w:rsidR="001C3EC1" w:rsidRPr="00E032FD" w:rsidRDefault="001C3EC1" w:rsidP="00897224">
            <w:pPr>
              <w:ind w:firstLineChars="500" w:firstLine="900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심각성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E5726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  <w:p w14:paraId="6F63DEE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무시해도 좋은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6AD779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(2)</w:t>
            </w:r>
          </w:p>
          <w:p w14:paraId="4ED92688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심각하지 않은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BA8069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  <w:p w14:paraId="7812EC1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2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20"/>
                <w:sz w:val="18"/>
                <w:szCs w:val="18"/>
              </w:rPr>
              <w:t>심각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F7D83E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  <w:p w14:paraId="272F8AAE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위독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한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E80BFA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  <w:p w14:paraId="12205CB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사망에 임박한</w:t>
            </w:r>
          </w:p>
        </w:tc>
      </w:tr>
      <w:bookmarkEnd w:id="21"/>
    </w:tbl>
    <w:p w14:paraId="3BD6F747" w14:textId="77777777" w:rsid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p w14:paraId="45E6E585" w14:textId="6C92EC86" w:rsidR="007D5AAD" w:rsidRDefault="007D5AAD" w:rsidP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p w14:paraId="680EACE7" w14:textId="38649A78" w:rsidR="00AD5488" w:rsidRPr="00DD0D1D" w:rsidRDefault="006E0FDB" w:rsidP="006E0FDB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22" w:name="_Toc50285604"/>
      <w:r>
        <w:rPr>
          <w:rFonts w:ascii="Arial" w:eastAsiaTheme="minorHAnsi" w:hAnsi="Arial" w:cs="Arial"/>
          <w:b/>
          <w:sz w:val="24"/>
        </w:rPr>
        <w:t>4</w:t>
      </w:r>
      <w:r w:rsid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사용목적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및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의료기기의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안전성과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393E93" w:rsidRPr="00DD0D1D">
        <w:rPr>
          <w:rFonts w:ascii="Arial" w:eastAsiaTheme="minorHAnsi" w:hAnsi="Arial" w:cs="Arial"/>
          <w:b/>
          <w:sz w:val="24"/>
        </w:rPr>
        <w:t>관련</w:t>
      </w:r>
      <w:r w:rsidR="00393E93" w:rsidRPr="00DD0D1D">
        <w:rPr>
          <w:rFonts w:ascii="Arial" w:eastAsiaTheme="minorHAnsi" w:hAnsi="Arial" w:cs="Arial" w:hint="eastAsia"/>
          <w:b/>
          <w:sz w:val="24"/>
        </w:rPr>
        <w:t>한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특성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식별</w:t>
      </w:r>
      <w:bookmarkEnd w:id="22"/>
    </w:p>
    <w:p w14:paraId="25708A25" w14:textId="66F62C14" w:rsidR="00AD5488" w:rsidRDefault="00AD5488" w:rsidP="00393E93">
      <w:pPr>
        <w:pStyle w:val="a9"/>
        <w:wordWrap/>
        <w:ind w:leftChars="0" w:left="450"/>
        <w:jc w:val="left"/>
        <w:rPr>
          <w:rFonts w:ascii="Arial" w:eastAsiaTheme="minorHAnsi" w:hAnsi="Arial" w:cs="Arial"/>
          <w:b/>
          <w:sz w:val="24"/>
        </w:rPr>
      </w:pPr>
      <w:r w:rsidRPr="005538BE">
        <w:rPr>
          <w:rFonts w:ascii="Arial" w:eastAsiaTheme="minorHAnsi" w:hAnsi="Arial" w:cs="Arial"/>
          <w:b/>
          <w:sz w:val="24"/>
        </w:rPr>
        <w:t>(Intended use and identification of characteristics related to the safety)</w:t>
      </w:r>
    </w:p>
    <w:p w14:paraId="0441F41E" w14:textId="77777777" w:rsidR="005538BE" w:rsidRPr="005538BE" w:rsidRDefault="005538BE" w:rsidP="007B34C8">
      <w:pPr>
        <w:pStyle w:val="a9"/>
        <w:wordWrap/>
        <w:spacing w:line="360" w:lineRule="auto"/>
        <w:ind w:leftChars="0" w:left="450"/>
        <w:jc w:val="left"/>
        <w:rPr>
          <w:rFonts w:ascii="Arial" w:eastAsiaTheme="minorHAnsi" w:hAnsi="Arial" w:cs="Arial"/>
          <w:b/>
          <w:sz w:val="24"/>
        </w:rPr>
      </w:pPr>
    </w:p>
    <w:p w14:paraId="5E2F119D" w14:textId="7868B324" w:rsidR="000370A4" w:rsidRPr="007D5AAD" w:rsidRDefault="006E0FDB" w:rsidP="006E0FDB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23" w:name="_Toc50285605"/>
      <w:r>
        <w:rPr>
          <w:rFonts w:ascii="Arial" w:eastAsiaTheme="minorHAnsi" w:hAnsi="Arial" w:cs="Arial"/>
          <w:b/>
          <w:sz w:val="24"/>
        </w:rPr>
        <w:lastRenderedPageBreak/>
        <w:t>4</w:t>
      </w:r>
      <w:r w:rsidR="007D5AAD" w:rsidRPr="007D5AAD">
        <w:rPr>
          <w:rFonts w:ascii="Arial" w:eastAsiaTheme="minorHAnsi" w:hAnsi="Arial" w:cs="Arial"/>
          <w:b/>
          <w:sz w:val="24"/>
        </w:rPr>
        <w:t>.1</w:t>
      </w:r>
      <w:r w:rsidR="00AD5488" w:rsidRPr="007D5AAD">
        <w:rPr>
          <w:rFonts w:ascii="Arial" w:eastAsiaTheme="minorHAnsi" w:hAnsi="Arial" w:cs="Arial"/>
          <w:b/>
          <w:sz w:val="24"/>
        </w:rPr>
        <w:t xml:space="preserve"> </w:t>
      </w:r>
      <w:r w:rsidR="00AD5488" w:rsidRPr="007D5AAD">
        <w:rPr>
          <w:rFonts w:ascii="Arial" w:eastAsiaTheme="minorHAnsi" w:hAnsi="Arial" w:cs="Arial"/>
          <w:b/>
          <w:sz w:val="24"/>
        </w:rPr>
        <w:t>사용</w:t>
      </w:r>
      <w:r w:rsidR="00AD5488" w:rsidRPr="007D5AAD">
        <w:rPr>
          <w:rFonts w:ascii="Arial" w:eastAsiaTheme="minorHAnsi" w:hAnsi="Arial" w:cs="Arial"/>
          <w:b/>
          <w:sz w:val="24"/>
        </w:rPr>
        <w:t xml:space="preserve"> </w:t>
      </w:r>
      <w:r w:rsidR="00AD5488" w:rsidRPr="007D5AAD">
        <w:rPr>
          <w:rFonts w:ascii="Arial" w:eastAsiaTheme="minorHAnsi" w:hAnsi="Arial" w:cs="Arial"/>
          <w:b/>
          <w:sz w:val="24"/>
        </w:rPr>
        <w:t>목적</w:t>
      </w:r>
      <w:r w:rsidR="00915BEB" w:rsidRPr="007D5AAD">
        <w:rPr>
          <w:rFonts w:ascii="Arial" w:eastAsiaTheme="minorHAnsi" w:hAnsi="Arial" w:cs="Arial"/>
          <w:b/>
          <w:sz w:val="24"/>
        </w:rPr>
        <w:t xml:space="preserve"> </w:t>
      </w:r>
      <w:r w:rsidR="00AD5488" w:rsidRPr="007D5AAD">
        <w:rPr>
          <w:rFonts w:ascii="Arial" w:eastAsiaTheme="minorHAnsi" w:hAnsi="Arial" w:cs="Arial"/>
          <w:b/>
          <w:sz w:val="24"/>
        </w:rPr>
        <w:t>(</w:t>
      </w:r>
      <w:r w:rsidR="00915BEB" w:rsidRPr="007D5AAD">
        <w:rPr>
          <w:rFonts w:ascii="Arial" w:eastAsiaTheme="minorHAnsi" w:hAnsi="Arial" w:cs="Arial"/>
          <w:b/>
          <w:sz w:val="24"/>
        </w:rPr>
        <w:t>Intended use</w:t>
      </w:r>
      <w:r w:rsidR="00AD5488" w:rsidRPr="007D5AAD">
        <w:rPr>
          <w:rFonts w:ascii="Arial" w:eastAsiaTheme="minorHAnsi" w:hAnsi="Arial" w:cs="Arial"/>
          <w:b/>
          <w:sz w:val="24"/>
        </w:rPr>
        <w:t>)</w:t>
      </w:r>
      <w:bookmarkEnd w:id="23"/>
    </w:p>
    <w:p w14:paraId="2A4CD7EF" w14:textId="77777777" w:rsidR="00C45177" w:rsidRPr="007D5AAD" w:rsidRDefault="00C45177" w:rsidP="00E4550A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3D16B057" w14:textId="0B48C423" w:rsidR="007D5AAD" w:rsidRPr="003D0E3B" w:rsidRDefault="006E0FDB" w:rsidP="006E0FDB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24" w:name="_Toc50285606"/>
      <w:r>
        <w:rPr>
          <w:rFonts w:ascii="Arial" w:eastAsiaTheme="minorHAnsi" w:hAnsi="Arial" w:cs="Arial"/>
          <w:b/>
          <w:sz w:val="24"/>
        </w:rPr>
        <w:t>4</w:t>
      </w:r>
      <w:r w:rsidR="007C7331" w:rsidRPr="007D5AAD">
        <w:rPr>
          <w:rFonts w:ascii="Arial" w:eastAsiaTheme="minorHAnsi" w:hAnsi="Arial" w:cs="Arial"/>
          <w:b/>
          <w:sz w:val="24"/>
        </w:rPr>
        <w:t xml:space="preserve">.2 </w:t>
      </w:r>
      <w:r w:rsidR="00393E93" w:rsidRPr="007D5AAD">
        <w:rPr>
          <w:rFonts w:ascii="Arial" w:eastAsiaTheme="minorHAnsi" w:hAnsi="Arial" w:cs="Arial" w:hint="eastAsia"/>
          <w:b/>
          <w:sz w:val="24"/>
        </w:rPr>
        <w:t>의료기기</w:t>
      </w:r>
      <w:r w:rsidR="00393E93"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="00393E93" w:rsidRPr="007D5AAD">
        <w:rPr>
          <w:rFonts w:ascii="Arial" w:eastAsiaTheme="minorHAnsi" w:hAnsi="Arial" w:cs="Arial" w:hint="eastAsia"/>
          <w:b/>
          <w:sz w:val="24"/>
        </w:rPr>
        <w:t>안전성과</w:t>
      </w:r>
      <w:r w:rsidR="00393E93"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="00393E93" w:rsidRPr="007D5AAD">
        <w:rPr>
          <w:rFonts w:ascii="Arial" w:eastAsiaTheme="minorHAnsi" w:hAnsi="Arial" w:cs="Arial" w:hint="eastAsia"/>
          <w:b/>
          <w:sz w:val="24"/>
        </w:rPr>
        <w:t>관련한</w:t>
      </w:r>
      <w:r w:rsidR="00393E93"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="00393E93" w:rsidRPr="007D5AAD">
        <w:rPr>
          <w:rFonts w:ascii="Arial" w:eastAsiaTheme="minorHAnsi" w:hAnsi="Arial" w:cs="Arial" w:hint="eastAsia"/>
          <w:b/>
          <w:sz w:val="24"/>
        </w:rPr>
        <w:t>특성</w:t>
      </w:r>
      <w:r w:rsidR="00393E93"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="00393E93" w:rsidRPr="007D5AAD">
        <w:rPr>
          <w:rFonts w:ascii="Arial" w:eastAsiaTheme="minorHAnsi" w:hAnsi="Arial" w:cs="Arial" w:hint="eastAsia"/>
          <w:b/>
          <w:sz w:val="24"/>
        </w:rPr>
        <w:t>식별</w:t>
      </w:r>
      <w:r w:rsidR="003D0E3B">
        <w:rPr>
          <w:rFonts w:ascii="Arial" w:eastAsiaTheme="minorHAnsi" w:hAnsi="Arial" w:cs="Arial" w:hint="eastAsia"/>
          <w:b/>
          <w:sz w:val="24"/>
        </w:rPr>
        <w:t xml:space="preserve"> </w:t>
      </w:r>
      <w:r w:rsidR="00393E93" w:rsidRPr="003D0E3B">
        <w:rPr>
          <w:rFonts w:ascii="Arial" w:eastAsiaTheme="minorHAnsi" w:hAnsi="Arial" w:cs="Arial"/>
          <w:b/>
          <w:sz w:val="24"/>
        </w:rPr>
        <w:t>(</w:t>
      </w:r>
      <w:r w:rsidR="007363E8" w:rsidRPr="003D0E3B">
        <w:rPr>
          <w:rFonts w:ascii="Arial" w:eastAsiaTheme="minorHAnsi" w:hAnsi="Arial" w:cs="Arial"/>
          <w:b/>
          <w:sz w:val="24"/>
        </w:rPr>
        <w:t>I</w:t>
      </w:r>
      <w:r w:rsidR="007C7331" w:rsidRPr="003D0E3B">
        <w:rPr>
          <w:rFonts w:ascii="Arial" w:eastAsiaTheme="minorHAnsi" w:hAnsi="Arial" w:cs="Arial"/>
          <w:b/>
          <w:sz w:val="24"/>
        </w:rPr>
        <w:t>dentification of characteristics</w:t>
      </w:r>
      <w:r w:rsidR="007363E8" w:rsidRPr="003D0E3B">
        <w:rPr>
          <w:rFonts w:ascii="Arial" w:eastAsiaTheme="minorHAnsi" w:hAnsi="Arial" w:cs="Arial"/>
          <w:b/>
          <w:sz w:val="24"/>
        </w:rPr>
        <w:t xml:space="preserve"> related to the safety of the medical device</w:t>
      </w:r>
      <w:r w:rsidR="00393E93" w:rsidRPr="003D0E3B">
        <w:rPr>
          <w:rFonts w:ascii="Arial" w:eastAsiaTheme="minorHAnsi" w:hAnsi="Arial" w:cs="Arial"/>
          <w:b/>
          <w:sz w:val="24"/>
        </w:rPr>
        <w:t>)</w:t>
      </w:r>
      <w:bookmarkEnd w:id="24"/>
    </w:p>
    <w:p w14:paraId="597E6E9B" w14:textId="06B5ABBF" w:rsid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165E4484" w14:textId="3A97A286" w:rsidR="0006404B" w:rsidRDefault="0006404B" w:rsidP="009B6C94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 w:hint="eastAsia"/>
          <w:sz w:val="24"/>
        </w:rPr>
        <w:t>1</w:t>
      </w:r>
      <w:r>
        <w:rPr>
          <w:rFonts w:ascii="Arial" w:eastAsiaTheme="minorHAnsi" w:hAnsi="Arial" w:cs="Arial"/>
          <w:sz w:val="24"/>
        </w:rPr>
        <w:t xml:space="preserve">) </w:t>
      </w:r>
      <w:r>
        <w:rPr>
          <w:rFonts w:ascii="Arial" w:eastAsiaTheme="minorHAnsi" w:hAnsi="Arial" w:cs="Arial" w:hint="eastAsia"/>
          <w:sz w:val="24"/>
        </w:rPr>
        <w:t>의료기기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안전성과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관련한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특성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식별</w:t>
      </w:r>
    </w:p>
    <w:p w14:paraId="397749BB" w14:textId="77777777" w:rsidR="0006404B" w:rsidRPr="00902969" w:rsidRDefault="0006404B" w:rsidP="009B6C94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(</w:t>
      </w:r>
      <w:r w:rsidRPr="005538BE">
        <w:rPr>
          <w:rFonts w:ascii="Arial" w:eastAsiaTheme="minorHAnsi" w:hAnsi="Arial" w:cs="Arial"/>
          <w:sz w:val="24"/>
        </w:rPr>
        <w:t>Identification of characteristics related to the safety of the medical device</w:t>
      </w:r>
      <w:r>
        <w:rPr>
          <w:rFonts w:ascii="Arial" w:eastAsiaTheme="minorHAnsi" w:hAnsi="Arial" w:cs="Arial"/>
          <w:sz w:val="24"/>
        </w:rPr>
        <w:t>)</w:t>
      </w:r>
    </w:p>
    <w:p w14:paraId="30546A3E" w14:textId="77777777" w:rsidR="0006404B" w:rsidRDefault="0006404B" w:rsidP="0006404B">
      <w:pPr>
        <w:wordWrap/>
        <w:jc w:val="left"/>
        <w:rPr>
          <w:rFonts w:ascii="Arial" w:hAnsi="Arial" w:cs="Arial"/>
          <w:b/>
          <w:sz w:val="24"/>
        </w:rPr>
      </w:pP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06404B" w:rsidRPr="005350CF" w14:paraId="7963A848" w14:textId="77777777" w:rsidTr="0006404B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317CA829" w14:textId="77777777" w:rsidR="0006404B" w:rsidRPr="005350CF" w:rsidRDefault="0006404B" w:rsidP="0006404B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ISO 14971 </w:t>
            </w:r>
            <w:proofErr w:type="spellStart"/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A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nnex.C</w:t>
            </w:r>
            <w:proofErr w:type="spellEnd"/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164C0C5B" w14:textId="77777777" w:rsidR="0006404B" w:rsidRPr="005350CF" w:rsidRDefault="0006404B" w:rsidP="0006404B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7E82C244" w14:textId="77777777" w:rsidR="0006404B" w:rsidRPr="005350CF" w:rsidRDefault="0006404B" w:rsidP="0006404B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06404B" w:rsidRPr="005350CF" w14:paraId="6BC205F3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F3BBC7A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의도된 용도는 무엇이고 의료기기는 어떤 방식으로 사용될 것인가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1BA8AEF" w14:textId="2EF7DD9C" w:rsidR="0006404B" w:rsidRPr="005C49B6" w:rsidRDefault="005C49B6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  <w:lang w:val="en-GB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C70BAFB" w14:textId="72C8A322" w:rsidR="0006404B" w:rsidRPr="005350CF" w:rsidRDefault="005C49B6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심혈관 질병부의 내부 구조를 빛을 이용하여 측정하는 장치</w:t>
            </w:r>
          </w:p>
        </w:tc>
      </w:tr>
      <w:tr w:rsidR="0006404B" w:rsidRPr="005350CF" w14:paraId="3DA3025C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D6B222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체내 이식용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20A1B24" w14:textId="18B779B7" w:rsidR="0006404B" w:rsidRPr="005350CF" w:rsidRDefault="005C49B6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8C02046" w14:textId="2DCDBC83" w:rsidR="0006404B" w:rsidRPr="005350CF" w:rsidRDefault="000966C7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기기 자체는 </w:t>
            </w: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</w:p>
        </w:tc>
      </w:tr>
      <w:tr w:rsidR="0006404B" w:rsidRPr="005350CF" w14:paraId="5BF973A4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19E509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환자 또는 다른 사람들과 접촉하도록 되어 있는 의료기기인가?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186DADF" w14:textId="21B9D89D" w:rsidR="0006404B" w:rsidRPr="005350CF" w:rsidRDefault="00910A8B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D8755F5" w14:textId="411A6CD3" w:rsidR="0006404B" w:rsidRPr="005350CF" w:rsidRDefault="00951841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</w:p>
        </w:tc>
      </w:tr>
      <w:tr w:rsidR="0006404B" w:rsidRPr="007B5DDB" w14:paraId="19DC58E6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BD63A0A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어떤 재료 또는 부품이 의료기기를 위하여 또는 의료기기와 함께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, </w:t>
            </w: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또는 의료기기에 함께 </w:t>
            </w:r>
            <w:proofErr w:type="gramStart"/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사용 되었는가</w:t>
            </w:r>
            <w:proofErr w:type="gramEnd"/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7D54D8" w14:textId="2BC3E428" w:rsidR="0006404B" w:rsidRPr="005350CF" w:rsidRDefault="00AD660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72CB9AF" w14:textId="3A193B01" w:rsidR="0006404B" w:rsidRPr="007B5DDB" w:rsidRDefault="00AD660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  <w:r w:rsidR="00987F85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</w:p>
        </w:tc>
      </w:tr>
      <w:tr w:rsidR="0006404B" w:rsidRPr="005350CF" w14:paraId="42C7286B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54B3FBB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에너지가 환자에게 공급되거나 환자로부터 추출되는가?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2D8AA0C" w14:textId="0E846BBE" w:rsidR="0006404B" w:rsidRPr="005350CF" w:rsidRDefault="004B376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D006247" w14:textId="1D1CEB73" w:rsidR="0006404B" w:rsidRPr="005350CF" w:rsidRDefault="004B376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광 에너지</w:t>
            </w:r>
          </w:p>
        </w:tc>
      </w:tr>
      <w:tr w:rsidR="0006404B" w:rsidRPr="005350CF" w14:paraId="04AF4A8F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D6656A0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물질이 환자에게 공급되거나 환자로부터 추출되는가?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163C74" w14:textId="576DBE4D" w:rsidR="0006404B" w:rsidRPr="005350CF" w:rsidRDefault="006E23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219D93A" w14:textId="4B22AEDF" w:rsidR="0006404B" w:rsidRPr="005350CF" w:rsidRDefault="006E23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BA896C1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3CC042C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생물학적 물질이 재사용, 수혈 또는 이식을 위해 가공처리 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C8FCFA" w14:textId="27357D53" w:rsidR="0006404B" w:rsidRPr="005350CF" w:rsidRDefault="006E23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9DD95D" w14:textId="4A15A5BB" w:rsidR="0006404B" w:rsidRPr="005350CF" w:rsidRDefault="006E23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371E4378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AC5F60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의료기기가 멸균되어 공급되는가, 사용자가 멸균하도록 되어 있는가, 또는 다른 미생물 학적 통제가 적용되는가?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D3CA0F" w14:textId="6406B6AB" w:rsidR="0006404B" w:rsidRPr="005350CF" w:rsidRDefault="006E23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FFB4F4F" w14:textId="709AB9C0" w:rsidR="0006404B" w:rsidRPr="005350CF" w:rsidRDefault="006E23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B88066E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F0F2E2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사용자가 정기적으로 의료기기 세척과 살균을 하도록 되어 있는가?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46A8D06" w14:textId="4ED2DB83" w:rsidR="0006404B" w:rsidRPr="005350CF" w:rsidRDefault="00AE2E61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B0E683" w14:textId="0A3C1E10" w:rsidR="0006404B" w:rsidRPr="005350CF" w:rsidRDefault="00AE2E61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E5A7087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C6B97CE" w14:textId="77777777" w:rsidR="0006404B" w:rsidRPr="002E45A8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환자의 환경을 변화시키고자 하는 목적이 있는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AB9EC4" w14:textId="170EB271" w:rsidR="0006404B" w:rsidRPr="005350CF" w:rsidRDefault="006C2FE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0F69262" w14:textId="29E050B9" w:rsidR="0006404B" w:rsidRPr="005350CF" w:rsidRDefault="006C2FE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17711B01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E9BA3FD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측정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EEFC8D" w14:textId="5E771C40" w:rsidR="0006404B" w:rsidRPr="005350CF" w:rsidRDefault="0060273B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27D2536" w14:textId="77777777" w:rsidR="0006404B" w:rsidRDefault="000A3629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심혈관 영상 진단기기</w:t>
            </w:r>
          </w:p>
          <w:p w14:paraId="525B6651" w14:textId="1CF16C2B" w:rsidR="000A3629" w:rsidRPr="005350CF" w:rsidRDefault="000A3629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FFR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을 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machine learning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으로 예측</w:t>
            </w:r>
          </w:p>
        </w:tc>
      </w:tr>
      <w:tr w:rsidR="0006404B" w:rsidRPr="005350CF" w14:paraId="199788B5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25A637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해석용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66764D" w14:textId="7E32A507" w:rsidR="0006404B" w:rsidRPr="005350CF" w:rsidRDefault="000A3629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9E843AC" w14:textId="77777777" w:rsidR="000A3629" w:rsidRDefault="000A3629" w:rsidP="000A3629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심혈관 영상 진단기기</w:t>
            </w:r>
          </w:p>
          <w:p w14:paraId="49D55E82" w14:textId="4E78DCCC" w:rsidR="0006404B" w:rsidRPr="005350CF" w:rsidRDefault="000A3629" w:rsidP="000A3629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FFR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을 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machine learning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으로 예측</w:t>
            </w:r>
          </w:p>
        </w:tc>
      </w:tr>
      <w:tr w:rsidR="0006404B" w:rsidRPr="005350CF" w14:paraId="307CBBBC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564354F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다른 의료기기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, </w:t>
            </w: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약품 또는 다른 의학 기술과 연계하여 사용하는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05E0252" w14:textId="1A164592" w:rsidR="0006404B" w:rsidRPr="005350CF" w:rsidRDefault="00F94D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18BEFD6" w14:textId="27DB5BE4" w:rsidR="0006404B" w:rsidRPr="005350CF" w:rsidRDefault="00F94DA0" w:rsidP="00F94DA0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0019E153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3AF0B7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lastRenderedPageBreak/>
              <w:t>불필요한 에너지나 물질의 출력이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317904" w14:textId="18EF4E35" w:rsidR="0006404B" w:rsidRPr="005350CF" w:rsidRDefault="00F94D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0FC74CE" w14:textId="2D03AE63" w:rsidR="0006404B" w:rsidRPr="005350CF" w:rsidRDefault="00F94DA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소음,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진동,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전자파</w:t>
            </w:r>
          </w:p>
        </w:tc>
      </w:tr>
      <w:tr w:rsidR="0006404B" w:rsidRPr="005350CF" w14:paraId="5E5D4425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BE5E27F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환경적 영향에 민감한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2F2EEE" w14:textId="0145E7D5" w:rsidR="0006404B" w:rsidRPr="005350CF" w:rsidRDefault="00F94D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6282D43" w14:textId="71DB7E03" w:rsidR="0006404B" w:rsidRPr="005350CF" w:rsidRDefault="00F94DA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33F0092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B0C335B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환경에 영향을 미치는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E1B03D2" w14:textId="400DCFFC" w:rsidR="0006404B" w:rsidRPr="005350CF" w:rsidRDefault="00EE0ED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D6E805B" w14:textId="6CF0C7B1" w:rsidR="0006404B" w:rsidRPr="005350CF" w:rsidRDefault="00EE0EDF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30A898E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05AEE4" w14:textId="77777777" w:rsidR="0006404B" w:rsidRPr="004E4012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4E4012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의료기기와 관련된 필수 소비재 또는 액세서리가 있는가</w:t>
            </w:r>
            <w:r w:rsidRPr="004E4012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C13301A" w14:textId="62845932" w:rsidR="0006404B" w:rsidRPr="004E4012" w:rsidRDefault="00F44A1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7293608" w14:textId="5C182108" w:rsidR="0006404B" w:rsidRPr="004E4012" w:rsidRDefault="00F44A1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  <w:r w:rsidR="00B24204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</w:p>
        </w:tc>
      </w:tr>
      <w:tr w:rsidR="0006404B" w:rsidRPr="005350CF" w14:paraId="2DC7DD2B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64BCC59" w14:textId="77777777" w:rsidR="0006404B" w:rsidRPr="004E4012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4E4012">
              <w:rPr>
                <w:rFonts w:asciiTheme="minorEastAsia" w:eastAsiaTheme="minorEastAsia" w:hAnsiTheme="minorEastAsia" w:cs="굴림"/>
                <w:kern w:val="0"/>
                <w:szCs w:val="20"/>
              </w:rPr>
              <w:t>유지보수 또는 검</w:t>
            </w:r>
            <w:r w:rsidRPr="004E4012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, </w:t>
            </w:r>
            <w:r w:rsidRPr="004E4012">
              <w:rPr>
                <w:rFonts w:asciiTheme="minorEastAsia" w:eastAsiaTheme="minorEastAsia" w:hAnsiTheme="minorEastAsia" w:cs="굴림"/>
                <w:kern w:val="0"/>
                <w:szCs w:val="20"/>
              </w:rPr>
              <w:t>교정이 필요한 의료기기인가</w:t>
            </w:r>
            <w:r w:rsidRPr="004E4012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4EB6247" w14:textId="76F59CD1" w:rsidR="0006404B" w:rsidRPr="004E4012" w:rsidRDefault="00F8638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525FF81" w14:textId="356EAA94" w:rsidR="0006404B" w:rsidRPr="004E4012" w:rsidRDefault="00731BB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검교정</w:t>
            </w:r>
            <w:proofErr w:type="spellEnd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필요</w:t>
            </w:r>
          </w:p>
        </w:tc>
      </w:tr>
      <w:tr w:rsidR="0006404B" w:rsidRPr="005350CF" w14:paraId="4C76A61B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77C8446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소프트웨어를 포함한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EB607A" w14:textId="66FF0E0E" w:rsidR="0006404B" w:rsidRPr="005350CF" w:rsidRDefault="00AC3182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6E0E324" w14:textId="2F5FE1D7" w:rsidR="0006404B" w:rsidRPr="00AC3182" w:rsidRDefault="00AC3182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소프트웨어로 </w:t>
            </w:r>
            <w:r w:rsidR="0088478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O</w:t>
            </w:r>
            <w:r w:rsidR="0088478C"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CT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영상 촬영</w:t>
            </w:r>
            <w:r w:rsidR="00B52A7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및 저장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환경 설정 등을 조작할 수 있</w:t>
            </w:r>
            <w:r w:rsidR="00B52A7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다.</w:t>
            </w:r>
          </w:p>
        </w:tc>
      </w:tr>
      <w:tr w:rsidR="0006404B" w:rsidRPr="005350CF" w14:paraId="14C49D84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ECF4554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의료기기는 유효기간의 제한이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0A39A74" w14:textId="24C4EB46" w:rsidR="0006404B" w:rsidRPr="005350CF" w:rsidRDefault="00C943BE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F69468E" w14:textId="24E8C535" w:rsidR="0006404B" w:rsidRPr="005350CF" w:rsidRDefault="00C943BE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4C06B0E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5DB81F5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지연 혹은 장기 사용 효과가 있는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1565E6" w14:textId="0C06E008" w:rsidR="0006404B" w:rsidRPr="005350CF" w:rsidRDefault="00C57212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CF316DA" w14:textId="7ECD3B84" w:rsidR="0006404B" w:rsidRPr="005350CF" w:rsidRDefault="00C57212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4ACAB1F7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4D7EB53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어떤 기계적 힘의 지배를 받는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A6BB6EE" w14:textId="06B1CEEF" w:rsidR="0006404B" w:rsidRPr="005350CF" w:rsidRDefault="0020420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15591E5" w14:textId="6E5C519B" w:rsidR="0006404B" w:rsidRPr="005350CF" w:rsidRDefault="0020420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52C3CF0D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D1A3E46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무엇이 의료기기의 수명을 결정하는가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2D3FE29" w14:textId="6E20EB67" w:rsidR="0006404B" w:rsidRPr="005350CF" w:rsidRDefault="00915F9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CF83CC9" w14:textId="77777777" w:rsidR="004B3768" w:rsidRDefault="004B3768" w:rsidP="004B3768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노화: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광원,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d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etector,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모터 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(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부품 교체)</w:t>
            </w:r>
          </w:p>
          <w:p w14:paraId="29CA58F7" w14:textId="7A40B977" w:rsidR="0006404B" w:rsidRPr="005350CF" w:rsidRDefault="004B3768" w:rsidP="004B3768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광원 기준 기대수명: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1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년 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(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품질보증서 기간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)</w:t>
            </w:r>
          </w:p>
        </w:tc>
      </w:tr>
      <w:tr w:rsidR="0006404B" w:rsidRPr="005350CF" w14:paraId="67BA37CA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EAFEF6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일회용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E440A05" w14:textId="4E0428BC" w:rsidR="0006404B" w:rsidRPr="005350CF" w:rsidRDefault="003450C5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34135D0" w14:textId="463DBA77" w:rsidR="0006404B" w:rsidRPr="005350CF" w:rsidRDefault="003450C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본 제품은 재사용 기기이다.</w:t>
            </w:r>
          </w:p>
        </w:tc>
      </w:tr>
      <w:tr w:rsidR="0006404B" w:rsidRPr="005350CF" w14:paraId="5D9CEC93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DFB284E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안전한 사용 중지 및 폐기할 때 필요한 것이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7463611" w14:textId="24CF8CBA" w:rsidR="0006404B" w:rsidRPr="005350CF" w:rsidRDefault="00A50D7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B94FC39" w14:textId="49569230" w:rsidR="0006404B" w:rsidRPr="005350CF" w:rsidRDefault="00A50D7F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4A706E70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82CA362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설치와 사용에 특별한 훈련이나 기술이 필요한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84DA98" w14:textId="6D51B5EE" w:rsidR="0006404B" w:rsidRPr="005350CF" w:rsidRDefault="00A50D7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AC2B396" w14:textId="6C9F1BDE" w:rsidR="0006404B" w:rsidRPr="005350CF" w:rsidRDefault="00482C8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전문교육이 필요한 기기이다.</w:t>
            </w:r>
          </w:p>
        </w:tc>
      </w:tr>
      <w:tr w:rsidR="0006404B" w:rsidRPr="005350CF" w14:paraId="42249930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6499C92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안전한 사용을 위한 정보는 어떻게 제공하는가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087DBB" w14:textId="1CD76916" w:rsidR="0006404B" w:rsidRPr="005350CF" w:rsidRDefault="00F874B9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DCC4FF8" w14:textId="3659B599" w:rsidR="0006404B" w:rsidRPr="00F874B9" w:rsidRDefault="00F874B9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제조사는 사용 매뉴얼을 제공하며,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필요시 사용자에게 사용 방법을 교육할 수 있다.</w:t>
            </w:r>
          </w:p>
        </w:tc>
      </w:tr>
      <w:tr w:rsidR="0006404B" w:rsidRPr="005350CF" w14:paraId="5BD9D354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1593D7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새로운 제조공정이 수립 또는 도입될 필요가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3D56AF0" w14:textId="53BBA643" w:rsidR="0006404B" w:rsidRPr="005350CF" w:rsidRDefault="00B03997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D7425C5" w14:textId="60E64AC1" w:rsidR="0006404B" w:rsidRPr="005350CF" w:rsidRDefault="00B03997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03A3E82C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E8D1269" w14:textId="77777777" w:rsidR="0006404B" w:rsidRPr="00AA46BE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AA46B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의료기기의 성공적 활용이 사용자 </w:t>
            </w:r>
          </w:p>
          <w:p w14:paraId="15081845" w14:textId="77777777" w:rsidR="0006404B" w:rsidRPr="00AA46BE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AA46B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인터페이스와 같은 인적 요소에 크게 </w:t>
            </w:r>
          </w:p>
          <w:p w14:paraId="7297C58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AA46B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의존하는가?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821AFF" w14:textId="11CCED67" w:rsidR="0006404B" w:rsidRPr="005350CF" w:rsidRDefault="004F125B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15276C9" w14:textId="4AD5922A" w:rsidR="0006404B" w:rsidRPr="005350CF" w:rsidRDefault="004F125B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FC432F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20E89DF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사용자 인터페이스 설계의 특성이 사용오류의 원인이 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2CBF818" w14:textId="60D07AD4" w:rsidR="0006404B" w:rsidRPr="005350CF" w:rsidRDefault="00106D35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5F98085" w14:textId="73403DBA" w:rsidR="0006404B" w:rsidRPr="005350CF" w:rsidRDefault="00106D3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4C13A3D2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E37CCD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의료기기가 사용오류의 원인이 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637AD4C" w14:textId="745702BB" w:rsidR="0006404B" w:rsidRPr="005350CF" w:rsidRDefault="00E77F19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001ADF" w14:textId="4A14BD25" w:rsidR="0006404B" w:rsidRPr="005350CF" w:rsidRDefault="00F4577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진단 오류</w:t>
            </w:r>
          </w:p>
        </w:tc>
      </w:tr>
      <w:tr w:rsidR="0006404B" w:rsidRPr="005350CF" w14:paraId="4FA89CF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8807BB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의료기기에 연결되는 부품 또는 액세서리가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16FFCF" w14:textId="42B7D3CF" w:rsidR="0006404B" w:rsidRPr="005350CF" w:rsidRDefault="00F15AD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608A5B" w14:textId="332EDB8C" w:rsidR="0006404B" w:rsidRPr="005350CF" w:rsidRDefault="00F15AD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</w:p>
        </w:tc>
      </w:tr>
      <w:tr w:rsidR="0006404B" w:rsidRPr="005350CF" w14:paraId="7D192C5D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299F29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의료기기는 통제 인터페이스를 </w:t>
            </w:r>
          </w:p>
          <w:p w14:paraId="36FC5C4E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가지고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6DE0D3" w14:textId="6806F7AB" w:rsidR="0006404B" w:rsidRPr="005350CF" w:rsidRDefault="0062537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56B2E1" w14:textId="1387F658" w:rsidR="0006404B" w:rsidRPr="005350CF" w:rsidRDefault="0062537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3222208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9C7E8B1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lastRenderedPageBreak/>
              <w:t>정보를 보여주는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536A05A" w14:textId="21BAC11A" w:rsidR="0006404B" w:rsidRPr="005350CF" w:rsidRDefault="00B07F52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BB24C33" w14:textId="75924D52" w:rsidR="0006404B" w:rsidRPr="00B07F52" w:rsidRDefault="00B07F52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소프트웨어를 통해 촬영된 영상 및 </w:t>
            </w:r>
            <w:r w:rsidR="004D63D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환경 설정 등의 정보를 보여준다.</w:t>
            </w:r>
          </w:p>
        </w:tc>
      </w:tr>
      <w:tr w:rsidR="0006404B" w:rsidRPr="005350CF" w14:paraId="3458F3E7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2460F4A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메뉴에 의해 통제되는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C57196" w14:textId="664915B1" w:rsidR="0006404B" w:rsidRPr="005350CF" w:rsidRDefault="00ED7EA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5A349F5" w14:textId="218A8694" w:rsidR="0006404B" w:rsidRPr="00ED7EAF" w:rsidRDefault="00ED7EAF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소프트웨어의 인터페이스로 연결된 기기를 통해 촬영 및 제어가 가능하도록 메뉴를 제공한다.</w:t>
            </w:r>
          </w:p>
        </w:tc>
      </w:tr>
      <w:tr w:rsidR="0006404B" w:rsidRPr="005350CF" w14:paraId="613BF1E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391ABB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간호가 필요한 사람이 사용하는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675CB00" w14:textId="072EF672" w:rsidR="0006404B" w:rsidRPr="005350CF" w:rsidRDefault="001B12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FF97CF7" w14:textId="05F0A1C4" w:rsidR="0006404B" w:rsidRPr="005350CF" w:rsidRDefault="001B12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8351EDA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3BB695B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사용자 동작을 개시하기 위해 사용자 인터페이스가 사용될 수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7C5A45E" w14:textId="46DF71E9" w:rsidR="0006404B" w:rsidRPr="005350CF" w:rsidRDefault="009B55B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3FA1F5" w14:textId="106E565B" w:rsidR="0006404B" w:rsidRPr="005350CF" w:rsidRDefault="009B55B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13D57CCE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ED6BC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의료기기가 경보 시스템을 사용하는가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74CC8A5" w14:textId="19DD3736" w:rsidR="0006404B" w:rsidRPr="005350CF" w:rsidRDefault="00F0744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7BA5EDA" w14:textId="7E252729" w:rsidR="0006404B" w:rsidRPr="005350CF" w:rsidRDefault="00F0744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0D8E8BC4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021B9BD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의료기기가 고의적으로 오용될 수 있는 방법은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8DF4567" w14:textId="49A75D59" w:rsidR="0006404B" w:rsidRPr="005350CF" w:rsidRDefault="00B3338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764DAC" w14:textId="77777777" w:rsidR="0006404B" w:rsidRPr="005350CF" w:rsidRDefault="0006404B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</w:p>
        </w:tc>
      </w:tr>
      <w:tr w:rsidR="0006404B" w:rsidRPr="005350CF" w14:paraId="7D979AAB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0948E3C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환자 진료에 매우 중요한 정보를 갖는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E2157D5" w14:textId="04F4AAE7" w:rsidR="0006404B" w:rsidRPr="005350CF" w:rsidRDefault="00BE31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0335D85" w14:textId="59811386" w:rsidR="0006404B" w:rsidRPr="005350CF" w:rsidRDefault="00B3338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환자의 심혈관 이미징 정보를 보여준다.</w:t>
            </w:r>
          </w:p>
        </w:tc>
      </w:tr>
      <w:tr w:rsidR="0006404B" w:rsidRPr="005350CF" w14:paraId="5C22CA8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158CEE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이동하거나 휴대용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1CC5536" w14:textId="26231C1E" w:rsidR="0006404B" w:rsidRPr="005350CF" w:rsidRDefault="00BB1A95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6EDCEC9" w14:textId="6D322706" w:rsidR="0006404B" w:rsidRPr="005350CF" w:rsidRDefault="00BB1A9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이동 기기이다.</w:t>
            </w:r>
          </w:p>
        </w:tc>
      </w:tr>
      <w:tr w:rsidR="0006404B" w:rsidRPr="005350CF" w14:paraId="4308E8E8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BFE71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의료기기의 사용이 필수 성과에 의존하는가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61165F4" w14:textId="2C3AC2DE" w:rsidR="0006404B" w:rsidRPr="005350CF" w:rsidRDefault="00AD4F3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80FA22" w14:textId="1AF4EADB" w:rsidR="0006404B" w:rsidRPr="005350CF" w:rsidRDefault="00AD4F3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028A8007" w14:textId="77777777" w:rsidR="0006404B" w:rsidRPr="0006404B" w:rsidRDefault="0006404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4139D158" w14:textId="198D459F" w:rsidR="003D0E3B" w:rsidRDefault="009B6C94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2</w:t>
      </w:r>
      <w:r w:rsidR="003D0E3B">
        <w:rPr>
          <w:rFonts w:ascii="Arial" w:eastAsiaTheme="minorHAnsi" w:hAnsi="Arial" w:cs="Arial"/>
          <w:sz w:val="24"/>
        </w:rPr>
        <w:t xml:space="preserve">) </w:t>
      </w:r>
      <w:bookmarkStart w:id="25" w:name="_Toc395802148"/>
      <w:r w:rsidR="003D0E3B" w:rsidRPr="003D0E3B">
        <w:rPr>
          <w:rFonts w:ascii="Arial" w:eastAsiaTheme="minorHAnsi" w:hAnsi="Arial" w:cs="Arial" w:hint="eastAsia"/>
          <w:sz w:val="24"/>
        </w:rPr>
        <w:t>Software hazards</w:t>
      </w:r>
      <w:r w:rsidR="00C45177">
        <w:rPr>
          <w:rFonts w:ascii="Arial" w:eastAsiaTheme="minorHAnsi" w:hAnsi="Arial" w:cs="Arial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(IEC60601-1 14.6.1</w:t>
      </w:r>
      <w:r w:rsidR="003D0E3B" w:rsidRPr="003D0E3B">
        <w:rPr>
          <w:rFonts w:ascii="Arial" w:eastAsiaTheme="minorHAnsi" w:hAnsi="Arial" w:cs="Arial" w:hint="eastAsia"/>
          <w:sz w:val="24"/>
        </w:rPr>
        <w:t>항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요구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사항</w:t>
      </w:r>
      <w:r w:rsidR="003D0E3B" w:rsidRPr="003D0E3B">
        <w:rPr>
          <w:rFonts w:ascii="Arial" w:eastAsiaTheme="minorHAnsi" w:hAnsi="Arial" w:cs="Arial" w:hint="eastAsia"/>
          <w:sz w:val="24"/>
        </w:rPr>
        <w:t>)</w:t>
      </w:r>
      <w:bookmarkEnd w:id="25"/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3D0E3B" w:rsidRPr="005350CF" w14:paraId="0875B206" w14:textId="77777777" w:rsidTr="004134D9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0F74E375" w14:textId="111E2D6D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I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EC 60601-1 14.6.1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1246C411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3FDC7B5F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D30DAB" w:rsidRPr="005350CF" w14:paraId="356E5377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3B40BC" w14:textId="4309DB59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바람직하지 않은 피드백 [물리적 및 데이터의] (</w:t>
            </w:r>
            <w:proofErr w:type="gramStart"/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예 :</w:t>
            </w:r>
            <w:proofErr w:type="gramEnd"/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요구되지 않은 / 범위 외 / 상반되는 입력 또는 전자파장해로부터 발생된 입력)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A2F3ABF" w14:textId="08682F76" w:rsidR="00D30DAB" w:rsidRPr="005350CF" w:rsidRDefault="00DF35C7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50895FA" w14:textId="4BC10252" w:rsidR="00D30DAB" w:rsidRPr="00DF35C7" w:rsidRDefault="00DF35C7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본 시스템은</w:t>
            </w:r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  <w:r w:rsidR="00763073">
              <w:rPr>
                <w:rFonts w:asciiTheme="minorEastAsia" w:eastAsiaTheme="minorEastAsia" w:hAnsiTheme="minorEastAsia" w:cs="굴림"/>
                <w:kern w:val="0"/>
                <w:szCs w:val="20"/>
              </w:rPr>
              <w:t>OCT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영상 </w:t>
            </w:r>
            <w:proofErr w:type="spellStart"/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촬영시</w:t>
            </w:r>
            <w:proofErr w:type="spellEnd"/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물리적인 조작에 의해 의도하지 않은 </w:t>
            </w:r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구간의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영상이 입력될 수 있다.</w:t>
            </w:r>
          </w:p>
        </w:tc>
      </w:tr>
      <w:tr w:rsidR="00D30DAB" w:rsidRPr="005350CF" w14:paraId="21A70EF8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84C62F" w14:textId="4ED8D233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입수 불가능한 데이터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B3DDA1" w14:textId="770E27AA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4A3A30" w14:textId="75148C02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3237A2B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0F5F72B" w14:textId="62790E0D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데이터의 무결성 결여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CE56F43" w14:textId="304C0E41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07C78EB" w14:textId="70CBB23F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15F0FCAF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B69398B" w14:textId="624C0935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잘못된 데이터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D149C9" w14:textId="5C8A3AA5" w:rsidR="00D30DAB" w:rsidRPr="005350CF" w:rsidRDefault="00364BF6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087804" w14:textId="2BDDD6C4" w:rsidR="00D30DAB" w:rsidRPr="007B5DDB" w:rsidRDefault="00364BF6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1005A6FA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1A8723" w14:textId="66797100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데이터의 잘못된 타이밍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BF2114" w14:textId="28122E62" w:rsidR="00D30DAB" w:rsidRPr="005350CF" w:rsidRDefault="00364BF6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64F486" w14:textId="01CD1AF3" w:rsidR="00D30DAB" w:rsidRPr="00065B36" w:rsidRDefault="00364BF6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0F7A1C05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E386AF" w14:textId="1BF4180F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PESS 내 및 그들 사이의 의도하지 않은 상호작용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B2B474" w14:textId="564E13D0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4C1878F" w14:textId="0C5AF133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3B7A30E0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A919F97" w14:textId="1FDB1BDB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제3자 소프트웨어의 알려지지 않은 측면 또는 품질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FA45167" w14:textId="17E3F4D1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DD3A552" w14:textId="1F33ADC0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0CC9174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B1E567" w14:textId="3539B051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데이터 비밀에 대한 영향을 포함한 데이터 보안의 부족, 특히 부당변경에 대한 취약성, 기타의 프로그램 및 바이러스에 의한 의도하지 않은 상호작용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BA8D11" w14:textId="6A795268" w:rsidR="00D30DAB" w:rsidRPr="005350CF" w:rsidRDefault="003643ED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7C28730" w14:textId="280D8269" w:rsidR="00D30DAB" w:rsidRPr="005350CF" w:rsidRDefault="003643ED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본 시스템은 환경 설정 파일에 대한 부당 변경이 일어날 수 있다.</w:t>
            </w:r>
          </w:p>
        </w:tc>
      </w:tr>
      <w:tr w:rsidR="00D30DAB" w:rsidRPr="005350CF" w14:paraId="6300FF88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98DD1C9" w14:textId="43995F05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lastRenderedPageBreak/>
              <w:t xml:space="preserve">PEMS가 기본안전 또는 필수성능을 성취하기 위해 필요한 특성을 제공하는 IT-네트워크의 고장.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0B5D632" w14:textId="01B72E60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E735A0" w14:textId="6B7AD830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5C10E6D8" w14:textId="77777777" w:rsidR="003D0E3B" w:rsidRDefault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722F8842" w14:textId="602462F9" w:rsidR="003D0E3B" w:rsidRDefault="009B6C94" w:rsidP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3</w:t>
      </w:r>
      <w:r w:rsidR="003D0E3B">
        <w:rPr>
          <w:rFonts w:ascii="Arial" w:eastAsiaTheme="minorHAnsi" w:hAnsi="Arial" w:cs="Arial"/>
          <w:sz w:val="24"/>
        </w:rPr>
        <w:t xml:space="preserve">) </w:t>
      </w:r>
      <w:r w:rsidR="003D0E3B" w:rsidRPr="003D0E3B">
        <w:rPr>
          <w:rFonts w:ascii="Arial" w:eastAsiaTheme="minorHAnsi" w:hAnsi="Arial" w:cs="Arial" w:hint="eastAsia"/>
          <w:sz w:val="24"/>
        </w:rPr>
        <w:t>Software hazards</w:t>
      </w:r>
      <w:r w:rsidR="00C45177">
        <w:rPr>
          <w:rFonts w:ascii="Arial" w:eastAsiaTheme="minorHAnsi" w:hAnsi="Arial" w:cs="Arial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(IEC60601-1 </w:t>
      </w:r>
      <w:r w:rsidR="00820A1E">
        <w:rPr>
          <w:rFonts w:ascii="Arial" w:eastAsiaTheme="minorHAnsi" w:hAnsi="Arial" w:cs="Arial"/>
          <w:sz w:val="24"/>
        </w:rPr>
        <w:t xml:space="preserve">H.7.2 </w:t>
      </w:r>
      <w:r w:rsidR="003D0E3B" w:rsidRPr="003D0E3B">
        <w:rPr>
          <w:rFonts w:ascii="Arial" w:eastAsiaTheme="minorHAnsi" w:hAnsi="Arial" w:cs="Arial" w:hint="eastAsia"/>
          <w:sz w:val="24"/>
        </w:rPr>
        <w:t>항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요구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사항</w:t>
      </w:r>
      <w:r w:rsidR="003D0E3B" w:rsidRPr="003D0E3B">
        <w:rPr>
          <w:rFonts w:ascii="Arial" w:eastAsiaTheme="minorHAnsi" w:hAnsi="Arial" w:cs="Arial" w:hint="eastAsia"/>
          <w:sz w:val="24"/>
        </w:rPr>
        <w:t>)</w:t>
      </w: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3D0E3B" w:rsidRPr="005350CF" w14:paraId="2B8B56A3" w14:textId="77777777" w:rsidTr="004134D9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48B3FAB" w14:textId="61B75F53" w:rsidR="003D0E3B" w:rsidRPr="005350CF" w:rsidRDefault="00820A1E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I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EC 60601-1 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H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.7.2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0D1647FC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AD43F40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3D0E3B" w:rsidRPr="005350CF" w14:paraId="53A5D105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B8783A2" w14:textId="1EFA54BF" w:rsidR="003D0E3B" w:rsidRPr="005350CF" w:rsidRDefault="003D0E3B" w:rsidP="003D0E3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네트워크에의 외부 접근이 필요한가?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8D19E37" w14:textId="74C45728" w:rsidR="003D0E3B" w:rsidRPr="005350CF" w:rsidRDefault="00A0255B" w:rsidP="003D0E3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CAF7EF1" w14:textId="108B6BB1" w:rsidR="003D0E3B" w:rsidRPr="005350CF" w:rsidRDefault="00A0255B" w:rsidP="003D0E3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20F3942B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B50951F" w14:textId="633D1610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운영체제 호환성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D7573BD" w14:textId="37EB423F" w:rsidR="00A0255B" w:rsidRPr="005350CF" w:rsidRDefault="001539F8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DE623AE" w14:textId="5673D685" w:rsidR="00A0255B" w:rsidRPr="005350CF" w:rsidRDefault="001539F8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추후 운영체제 버전 업그레이드시 호환성 검토 및 업데이트가 필요함.</w:t>
            </w:r>
          </w:p>
        </w:tc>
      </w:tr>
      <w:tr w:rsidR="00A0255B" w:rsidRPr="005350CF" w14:paraId="512C1E15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B87F3D0" w14:textId="50665FEE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소프트웨어 업그레이드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A14342" w14:textId="24CD7606" w:rsidR="00A0255B" w:rsidRPr="005350CF" w:rsidRDefault="00AB583F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A9E2CDE" w14:textId="34F9A0E8" w:rsidR="00A0255B" w:rsidRPr="005350CF" w:rsidRDefault="00AB583F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소프트웨어 업그레이드는 필요시 제조사에 의해서 진행됨</w:t>
            </w:r>
            <w:r w:rsidR="001539F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.</w:t>
            </w:r>
          </w:p>
        </w:tc>
      </w:tr>
      <w:tr w:rsidR="00A0255B" w:rsidRPr="005350CF" w14:paraId="28469B77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48AF8E0" w14:textId="0B99BE5A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인테페이스의</w:t>
            </w:r>
            <w:proofErr w:type="spell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정확성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27A7CC6" w14:textId="117C4D33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01171C7" w14:textId="68AA5DBD" w:rsidR="00A0255B" w:rsidRPr="007B5DDB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0F852996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7C6E93E" w14:textId="15E22186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커넥터의 호환성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EEAE29" w14:textId="6ADB0F0C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39C5567" w14:textId="70DD3512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DA4E143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29918D1" w14:textId="4B6C1D79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인터페이스 기판(호환성)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659BBAE" w14:textId="7149DB2A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B81CD10" w14:textId="3969BC31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564E8A3C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962AA51" w14:textId="495CA9E3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프로토콜(DICOM, HL7 등) 에러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2CE39B" w14:textId="286566DD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A2486A7" w14:textId="5527F590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793D00CB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E1A0A46" w14:textId="32616AAD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패킷 어드레스/타이밍의 구조는 불일치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808D72D" w14:textId="790487E0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633B895" w14:textId="3DDD922A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4879539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5475B1" w14:textId="3AD96705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정상적인 네트워크 부하 /대역폭은 수용 여부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733CA37" w14:textId="783D1D69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8E15B54" w14:textId="5B9E4246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166F5D2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27773D6" w14:textId="03C7D53C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피크 네트워크 부하는 수용 가능 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BA39941" w14:textId="61615E74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3B3B84" w14:textId="6F717EF9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01B30C26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EB59B23" w14:textId="37C65561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데이터 매체의 수명 및 검색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80D62E9" w14:textId="702119CE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4984C47" w14:textId="40E7DDB6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45CDBC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C914B2" w14:textId="7202C175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보안(바이러스, 웜, 무허가 소프트웨어 갱신/업그레이드)은 가능 여부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B2BC8B5" w14:textId="1A315BEC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9BF8BA4" w14:textId="72A0272D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21986260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A1EFBAB" w14:textId="02A54FD8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최대 허용가능 응답시간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A9BD32" w14:textId="050BDD44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7CBD432" w14:textId="33342D2E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27D4061F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A441AB5" w14:textId="363485F1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네트워크의 허용가능 </w:t>
            </w:r>
            <w:proofErr w:type="spell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고장률은</w:t>
            </w:r>
            <w:proofErr w:type="spell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허용 가능한 범위인가?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1C183A6" w14:textId="73B60F61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7E42E61" w14:textId="2A78FBFE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7278F59F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98F0AA" w14:textId="45136BCE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네트워크의 유효성(계획적 및 임시 보수)이 있는가?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D557835" w14:textId="7E680D92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2F169EA" w14:textId="78DD931F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50D7DE02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B2F2C3F" w14:textId="1FA3D5C4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정보 이동 중에 충실도의 손상을 발생시키는 인터페이스/포맷의 불일치가 있는 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BC154F6" w14:textId="6761FA7B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2E546BF" w14:textId="34D32204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8DFA1C3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A3C2AAA" w14:textId="118FA6D7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이질적인 네트워크 위상이 있는 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3D8CFB" w14:textId="22CCCB6C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565AA2" w14:textId="25A4AB27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219161AA" w14:textId="354F8456" w:rsidR="003D0E3B" w:rsidRPr="003D0E3B" w:rsidRDefault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7188E341" w14:textId="672795E1" w:rsidR="003D0E3B" w:rsidRDefault="009B6C94" w:rsidP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4</w:t>
      </w:r>
      <w:r w:rsidR="003D0E3B">
        <w:rPr>
          <w:rFonts w:ascii="Arial" w:eastAsiaTheme="minorHAnsi" w:hAnsi="Arial" w:cs="Arial"/>
          <w:sz w:val="24"/>
        </w:rPr>
        <w:t xml:space="preserve">) </w:t>
      </w:r>
      <w:r w:rsidR="003D0E3B" w:rsidRPr="003D0E3B">
        <w:rPr>
          <w:rFonts w:ascii="Arial" w:eastAsiaTheme="minorHAnsi" w:hAnsi="Arial" w:cs="Arial" w:hint="eastAsia"/>
          <w:sz w:val="24"/>
        </w:rPr>
        <w:t>Software hazards</w:t>
      </w:r>
      <w:r w:rsidR="00C45177">
        <w:rPr>
          <w:rFonts w:ascii="Arial" w:eastAsiaTheme="minorHAnsi" w:hAnsi="Arial" w:cs="Arial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(IEC</w:t>
      </w:r>
      <w:r w:rsidR="00683315">
        <w:rPr>
          <w:rFonts w:ascii="Arial" w:eastAsiaTheme="minorHAnsi" w:hAnsi="Arial" w:cs="Arial"/>
          <w:sz w:val="24"/>
        </w:rPr>
        <w:t xml:space="preserve"> 14971 </w:t>
      </w:r>
      <w:proofErr w:type="spellStart"/>
      <w:r w:rsidR="00683315">
        <w:rPr>
          <w:rFonts w:ascii="Arial" w:eastAsiaTheme="minorHAnsi" w:hAnsi="Arial" w:cs="Arial" w:hint="eastAsia"/>
          <w:sz w:val="24"/>
        </w:rPr>
        <w:t>A</w:t>
      </w:r>
      <w:r w:rsidR="00683315">
        <w:rPr>
          <w:rFonts w:ascii="Arial" w:eastAsiaTheme="minorHAnsi" w:hAnsi="Arial" w:cs="Arial"/>
          <w:sz w:val="24"/>
        </w:rPr>
        <w:t>nnex.C</w:t>
      </w:r>
      <w:proofErr w:type="spellEnd"/>
      <w:r w:rsidR="003D0E3B" w:rsidRPr="003D0E3B">
        <w:rPr>
          <w:rFonts w:ascii="Arial" w:eastAsiaTheme="minorHAnsi" w:hAnsi="Arial" w:cs="Arial" w:hint="eastAsia"/>
          <w:sz w:val="24"/>
        </w:rPr>
        <w:t>항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요구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사항</w:t>
      </w:r>
      <w:r w:rsidR="003D0E3B" w:rsidRPr="003D0E3B">
        <w:rPr>
          <w:rFonts w:ascii="Arial" w:eastAsiaTheme="minorHAnsi" w:hAnsi="Arial" w:cs="Arial" w:hint="eastAsia"/>
          <w:sz w:val="24"/>
        </w:rPr>
        <w:t>)</w:t>
      </w: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3D0E3B" w:rsidRPr="005350CF" w14:paraId="1F3578C8" w14:textId="77777777" w:rsidTr="004134D9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B832A2D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lastRenderedPageBreak/>
              <w:t xml:space="preserve">ISO 14971 </w:t>
            </w:r>
            <w:proofErr w:type="spellStart"/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A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nnex.C</w:t>
            </w:r>
            <w:proofErr w:type="spellEnd"/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61F5DA09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FBA755F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003F14" w:rsidRPr="005350CF" w14:paraId="22E2D6A0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675E21" w14:textId="5507F065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네트워크에의 접속은 개개의 구성하는 PEMS의 의도한 사용과 </w:t>
            </w:r>
            <w:proofErr w:type="gram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불일치 하는가</w:t>
            </w:r>
            <w:proofErr w:type="gram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5931125" w14:textId="1558BB5A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605ADA2" w14:textId="24088346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76B18674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350897F" w14:textId="73115302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네트워크에 의해 이동된 데이터는 무엇에 사용되는가? 어느 업무와 관계가 있는가? IT-네트워크의 고장으로 인한 결과는 무엇인가?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3B7B103" w14:textId="75A0DF6E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0EC53C" w14:textId="37A87858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643325A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80136B" w14:textId="4DF9720D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PEMS의 가동 특성은 무엇인가? 그 특성은 IT-네트워크에 의해 어느 정도 영향을 받는가?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375AC57" w14:textId="551DABB3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4614F7C" w14:textId="6E50C2CC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41FF5E7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9378CAC" w14:textId="2C6DEDED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네트워크의 위상, 구성, 파라미터(예를 들면, 개방형 또는 폐쇄형, 대역폭, 이동 프로토콜)는 완전히 특징지어져 있는가? 고장 특성/개념이 있는가? 있다면 무엇인가?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31C6DA4" w14:textId="2B4E04F8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4A6E72B" w14:textId="6B21777B" w:rsidR="00003F14" w:rsidRPr="007B5DDB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12646C12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CD8307B" w14:textId="6A121E6F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노드의 계획된 수는 얼마인가? 그들의 예상되는 사용량은 어느 정도인가? 자원은 IT-네트워크 자체 및 이것에 접속된 장치의 양쪽 모두의 필요성을 충족시키는 데 충분한가?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CC8C770" w14:textId="7DF19E45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D97C4C5" w14:textId="3951AF2F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64E5D1E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192B25A" w14:textId="4D8B953E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시스템을 유효하게 가동시키기 위해 조작자에게 어떤 기술이 필요한가?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3D0E8EE" w14:textId="448933BE" w:rsidR="00003F14" w:rsidRPr="005350CF" w:rsidRDefault="00271AE3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084E22D" w14:textId="14183057" w:rsidR="00003F14" w:rsidRPr="00271AE3" w:rsidRDefault="00271AE3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조작자는 제조사가 제공한 </w:t>
            </w:r>
            <w:r w:rsidR="00ED60CA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매뉴얼의 절차대로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소프트웨어를 가동해야 한다.</w:t>
            </w:r>
          </w:p>
        </w:tc>
      </w:tr>
      <w:tr w:rsidR="00003F14" w:rsidRPr="005350CF" w14:paraId="3C4FF4F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FB19667" w14:textId="79B59CE7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정기 서비스 업무에 의해 IT-네트워크의 특성은 변화하는가(예를 들면, 원격 접속, 갱신 또는 업그레이드 후에)? 책임 있는 조직은 개개의 구성 PEMS에의 수정이 재검토되어 승인되는 것을 보장하고 있는가?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AE3DC50" w14:textId="0EBE59B9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287BC4F" w14:textId="3784BDDD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35080918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275B8DD" w14:textId="3C02B95A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데이터가 편리하고 예측 가능한 장소에 도착하는가? 무관계 데이터가 수반되어 조작자를 </w:t>
            </w:r>
            <w:proofErr w:type="spell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혼란시켜</w:t>
            </w:r>
            <w:proofErr w:type="spell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원하는 데이터를 불명료하게 하는가? 도착 시, 충분히 그 출처를 나타내고 있는가?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41F044" w14:textId="7A748ED7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1AB55D1" w14:textId="6498B9DA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209AFC9C" w14:textId="49908FB4" w:rsidR="00820A1E" w:rsidRDefault="00820A1E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49E5BAD7" w14:textId="77777777" w:rsidR="00820A1E" w:rsidRDefault="00820A1E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br w:type="page"/>
      </w:r>
    </w:p>
    <w:p w14:paraId="4E3E5D5D" w14:textId="77777777" w:rsidR="00820A1E" w:rsidRDefault="00820A1E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4C79EC7F" w14:textId="51E383A9" w:rsidR="00820A1E" w:rsidRPr="00354890" w:rsidRDefault="006E0FDB" w:rsidP="002A032B">
      <w:pPr>
        <w:pStyle w:val="11"/>
        <w:spacing w:line="360" w:lineRule="auto"/>
        <w:ind w:leftChars="0" w:left="0"/>
        <w:outlineLvl w:val="1"/>
        <w:rPr>
          <w:b/>
          <w:sz w:val="24"/>
          <w:szCs w:val="24"/>
        </w:rPr>
      </w:pPr>
      <w:bookmarkStart w:id="26" w:name="_Ref395713367"/>
      <w:bookmarkStart w:id="27" w:name="_Toc395802151"/>
      <w:bookmarkStart w:id="28" w:name="_Toc50285607"/>
      <w:bookmarkStart w:id="29" w:name="_Hlk50287290"/>
      <w:r>
        <w:rPr>
          <w:b/>
          <w:sz w:val="24"/>
          <w:szCs w:val="24"/>
        </w:rPr>
        <w:t>5</w:t>
      </w:r>
      <w:r w:rsidR="002A032B">
        <w:rPr>
          <w:b/>
          <w:sz w:val="24"/>
          <w:szCs w:val="24"/>
        </w:rPr>
        <w:t xml:space="preserve">. </w:t>
      </w:r>
      <w:r w:rsidR="00820A1E" w:rsidRPr="00334785">
        <w:rPr>
          <w:rFonts w:hint="eastAsia"/>
          <w:b/>
          <w:sz w:val="24"/>
          <w:szCs w:val="24"/>
        </w:rPr>
        <w:t>위험</w:t>
      </w:r>
      <w:r w:rsidR="00820A1E" w:rsidRPr="00334785">
        <w:rPr>
          <w:b/>
          <w:sz w:val="24"/>
          <w:szCs w:val="24"/>
        </w:rPr>
        <w:t xml:space="preserve"> 산정 </w:t>
      </w:r>
      <w:r w:rsidR="00820A1E" w:rsidRPr="00354890">
        <w:rPr>
          <w:b/>
          <w:sz w:val="24"/>
          <w:szCs w:val="24"/>
        </w:rPr>
        <w:t xml:space="preserve">Estimation </w:t>
      </w:r>
      <w:r w:rsidR="00F93577" w:rsidRPr="00354890">
        <w:rPr>
          <w:b/>
          <w:sz w:val="24"/>
          <w:szCs w:val="24"/>
        </w:rPr>
        <w:t>of</w:t>
      </w:r>
      <w:r w:rsidR="00820A1E" w:rsidRPr="00354890">
        <w:rPr>
          <w:b/>
          <w:sz w:val="24"/>
          <w:szCs w:val="24"/>
        </w:rPr>
        <w:t xml:space="preserve"> The Risk </w:t>
      </w:r>
      <w:r w:rsidR="006E1734" w:rsidRPr="00354890">
        <w:rPr>
          <w:b/>
          <w:sz w:val="24"/>
          <w:szCs w:val="24"/>
        </w:rPr>
        <w:t>for</w:t>
      </w:r>
      <w:r w:rsidR="00820A1E" w:rsidRPr="00354890">
        <w:rPr>
          <w:b/>
          <w:sz w:val="24"/>
          <w:szCs w:val="24"/>
        </w:rPr>
        <w:t xml:space="preserve"> Each Hazardous Situation</w:t>
      </w:r>
      <w:bookmarkEnd w:id="26"/>
      <w:bookmarkEnd w:id="27"/>
      <w:bookmarkEnd w:id="28"/>
    </w:p>
    <w:p w14:paraId="7C72B460" w14:textId="32276A69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/>
          <w:iCs/>
          <w:sz w:val="24"/>
        </w:rPr>
        <w:fldChar w:fldCharType="begin"/>
      </w:r>
      <w:r w:rsidRPr="002A032B">
        <w:rPr>
          <w:rFonts w:asciiTheme="minorHAnsi" w:eastAsiaTheme="minorEastAsia" w:hAnsiTheme="minorHAnsi" w:cstheme="minorBidi"/>
          <w:iCs/>
          <w:sz w:val="24"/>
        </w:rPr>
        <w:instrText xml:space="preserve"> </w:instrTex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instrText>REF _Ref395712843 \r \h</w:instrText>
      </w:r>
      <w:r w:rsidRPr="002A032B">
        <w:rPr>
          <w:rFonts w:asciiTheme="minorHAnsi" w:eastAsiaTheme="minorEastAsia" w:hAnsiTheme="minorHAnsi" w:cstheme="minorBidi"/>
          <w:iCs/>
          <w:sz w:val="24"/>
        </w:rPr>
        <w:instrText xml:space="preserve"> </w:instrText>
      </w:r>
      <w:r w:rsidR="002A032B">
        <w:rPr>
          <w:rFonts w:asciiTheme="minorHAnsi" w:eastAsiaTheme="minorEastAsia" w:hAnsiTheme="minorHAnsi" w:cstheme="minorBidi"/>
          <w:iCs/>
          <w:sz w:val="24"/>
        </w:rPr>
        <w:instrText xml:space="preserve"> \* MERGEFORMAT </w:instrText>
      </w:r>
      <w:r w:rsidRPr="002A032B">
        <w:rPr>
          <w:rFonts w:asciiTheme="minorHAnsi" w:eastAsiaTheme="minorEastAsia" w:hAnsiTheme="minorHAnsi" w:cstheme="minorBidi"/>
          <w:iCs/>
          <w:sz w:val="24"/>
        </w:rPr>
      </w:r>
      <w:r w:rsidRPr="002A032B">
        <w:rPr>
          <w:rFonts w:asciiTheme="minorHAnsi" w:eastAsiaTheme="minorEastAsia" w:hAnsiTheme="minorHAnsi" w:cstheme="minorBidi"/>
          <w:iCs/>
          <w:sz w:val="24"/>
        </w:rPr>
        <w:fldChar w:fldCharType="separate"/>
      </w:r>
      <w:r w:rsidRPr="002A032B">
        <w:rPr>
          <w:rFonts w:asciiTheme="minorHAnsi" w:eastAsiaTheme="minorEastAsia" w:hAnsiTheme="minorHAnsi" w:cstheme="minorBidi"/>
          <w:iCs/>
          <w:sz w:val="24"/>
        </w:rPr>
        <w:t>3</w:t>
      </w:r>
      <w:r w:rsidRPr="002A032B">
        <w:rPr>
          <w:rFonts w:asciiTheme="minorHAnsi" w:eastAsiaTheme="minorEastAsia" w:hAnsiTheme="minorHAnsi" w:cstheme="minorBidi"/>
          <w:iCs/>
          <w:sz w:val="24"/>
        </w:rPr>
        <w:fldChar w:fldCharType="end"/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절에서 식별된 위해상황은 table에 표시했듯이SRS에 반영되었다. </w:t>
      </w:r>
      <w:r w:rsidRPr="002A032B">
        <w:rPr>
          <w:rFonts w:asciiTheme="minorHAnsi" w:eastAsiaTheme="minorEastAsia" w:hAnsiTheme="minorHAnsi" w:cstheme="minorBidi"/>
          <w:iCs/>
          <w:sz w:val="24"/>
        </w:rPr>
        <w:t>추가로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PEMS 및 PESS의 Requirement가 확정된 후 각 Requirement별로 위해상황을 분석하였다.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>에 나열하였다.</w:t>
      </w:r>
    </w:p>
    <w:p w14:paraId="17082DFC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2FD8D305" w14:textId="2F619491" w:rsidR="00820A1E" w:rsidRDefault="006E0FDB" w:rsidP="002A032B">
      <w:pPr>
        <w:pStyle w:val="11"/>
        <w:spacing w:line="360" w:lineRule="auto"/>
        <w:ind w:leftChars="0" w:left="0"/>
        <w:outlineLvl w:val="1"/>
        <w:rPr>
          <w:b/>
          <w:sz w:val="24"/>
          <w:szCs w:val="24"/>
        </w:rPr>
      </w:pPr>
      <w:bookmarkStart w:id="30" w:name="_Toc395802152"/>
      <w:bookmarkStart w:id="31" w:name="_Toc50285608"/>
      <w:r>
        <w:rPr>
          <w:b/>
          <w:sz w:val="24"/>
          <w:szCs w:val="24"/>
        </w:rPr>
        <w:t>6</w:t>
      </w:r>
      <w:r w:rsidR="002A032B">
        <w:rPr>
          <w:b/>
          <w:sz w:val="24"/>
          <w:szCs w:val="24"/>
        </w:rPr>
        <w:t xml:space="preserve">. </w:t>
      </w:r>
      <w:r w:rsidR="00820A1E" w:rsidRPr="00354890">
        <w:rPr>
          <w:rFonts w:hint="eastAsia"/>
          <w:b/>
          <w:sz w:val="24"/>
          <w:szCs w:val="24"/>
        </w:rPr>
        <w:t>위험통제 전 위험 평가</w:t>
      </w:r>
      <w:bookmarkEnd w:id="30"/>
      <w:bookmarkEnd w:id="31"/>
    </w:p>
    <w:p w14:paraId="2C2442AE" w14:textId="054138A9" w:rsidR="00820A1E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/>
          <w:iCs/>
          <w:sz w:val="24"/>
        </w:rPr>
        <w:t>각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Requirement별 분석된 위해상황에 대한 위험 평가를 실시하였고,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>에 나열되어 있다. 아래의 table은 그 결과를 요약한 것이다.</w:t>
      </w:r>
    </w:p>
    <w:p w14:paraId="061EDB37" w14:textId="77777777" w:rsidR="00820A1E" w:rsidRPr="00354890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tbl>
      <w:tblPr>
        <w:tblOverlap w:val="never"/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614"/>
        <w:gridCol w:w="1614"/>
        <w:gridCol w:w="1614"/>
        <w:gridCol w:w="1614"/>
        <w:gridCol w:w="1599"/>
      </w:tblGrid>
      <w:tr w:rsidR="00C45177" w:rsidRPr="00E032FD" w14:paraId="057C7F85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55224F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자주발생 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F11ED04" w14:textId="7FB82221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DBE94C1" w14:textId="560255DB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35DBC4F" w14:textId="32A494CA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E0DD07C" w14:textId="6EECE83D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303D7D9" w14:textId="11966AB8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7778EC84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434C312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proofErr w:type="spellStart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있음직함</w:t>
            </w:r>
            <w:proofErr w:type="spellEnd"/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72C5464" w14:textId="2F3FAA88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AAE6BC7" w14:textId="6555FFB5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06976E6" w14:textId="052486DA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9034BF1" w14:textId="6349112B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1E853618" w14:textId="5288C060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7B5A2C99" w14:textId="77777777" w:rsidTr="00DF78BD">
        <w:trPr>
          <w:trHeight w:val="461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5166DD3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가끔 발생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8802AD0" w14:textId="6E4F6B60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7F774CE" w14:textId="51F3A7E1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B48FDCC" w14:textId="3B20C96D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A3D315B" w14:textId="73DC2A52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89B5D60" w14:textId="60506FD1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55ED74B9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D6DEC2E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  <w:t>별로 발생하지 않음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12"/>
                <w:sz w:val="18"/>
                <w:szCs w:val="18"/>
              </w:rPr>
              <w:t>(2)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D0A91A2" w14:textId="149573C0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9819D0F" w14:textId="4FE9DE9D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C7344E8" w14:textId="62B6ABA8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D2746CE" w14:textId="5D865649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6D43476" w14:textId="08DE91A7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3E92EDAE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1A3BF9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발생가능성 없음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1F9CA4A" w14:textId="2A511CE2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6D248D4" w14:textId="04CDD050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40E5F2" w14:textId="66BD481B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0C27BB5" w14:textId="068412BF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2010C644" w14:textId="13CFE22F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1A305BED" w14:textId="77777777" w:rsidTr="00897224">
        <w:trPr>
          <w:trHeight w:val="524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single" w:sz="2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5B4F0EC" w14:textId="77777777" w:rsidR="00C45177" w:rsidRPr="00E032FD" w:rsidRDefault="00C45177" w:rsidP="00897224">
            <w:pPr>
              <w:wordWrap/>
              <w:jc w:val="left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발생 가능성 </w:t>
            </w:r>
          </w:p>
          <w:p w14:paraId="298B56DE" w14:textId="77777777" w:rsidR="00C45177" w:rsidRPr="00E032FD" w:rsidRDefault="00C45177" w:rsidP="00897224">
            <w:pPr>
              <w:ind w:firstLineChars="500" w:firstLine="900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심각성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19040EA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  <w:p w14:paraId="761728AC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무시해도 좋은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1803C40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(2)</w:t>
            </w:r>
          </w:p>
          <w:p w14:paraId="5F94677F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심각하지 않은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B5363E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  <w:p w14:paraId="292C7CEC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2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20"/>
                <w:sz w:val="18"/>
                <w:szCs w:val="18"/>
              </w:rPr>
              <w:t>심각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AC121B5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  <w:p w14:paraId="4E36EA8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위독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한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02BB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  <w:p w14:paraId="6C29C9D2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사망에 임박한</w:t>
            </w:r>
          </w:p>
        </w:tc>
      </w:tr>
    </w:tbl>
    <w:p w14:paraId="578D5830" w14:textId="77777777" w:rsidR="00820A1E" w:rsidRPr="00354890" w:rsidRDefault="00820A1E" w:rsidP="00820A1E">
      <w:pPr>
        <w:widowControl/>
        <w:wordWrap/>
        <w:autoSpaceDE/>
        <w:autoSpaceDN/>
        <w:snapToGrid w:val="0"/>
        <w:spacing w:line="384" w:lineRule="auto"/>
        <w:jc w:val="left"/>
        <w:rPr>
          <w:rFonts w:hAnsi="바탕" w:cs="굴림"/>
          <w:color w:val="000000"/>
          <w:kern w:val="0"/>
          <w:szCs w:val="20"/>
        </w:rPr>
      </w:pPr>
    </w:p>
    <w:p w14:paraId="647D0D17" w14:textId="340EE06C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 w:hint="eastAsia"/>
          <w:iCs/>
          <w:sz w:val="24"/>
        </w:rPr>
        <w:t>초기 각 위해요인의 산정 결과 존재하는 모든 위험에 대하여 위험감소 대책을 수행하고 잔여 위험을 평가한다.</w:t>
      </w:r>
    </w:p>
    <w:p w14:paraId="4A68BA4C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0120E755" w14:textId="77777777" w:rsidR="00CA37F5" w:rsidRDefault="006E0FDB" w:rsidP="00CA37F5">
      <w:pPr>
        <w:pStyle w:val="11"/>
        <w:spacing w:line="360" w:lineRule="auto"/>
        <w:ind w:leftChars="0" w:left="0"/>
        <w:outlineLvl w:val="1"/>
        <w:rPr>
          <w:b/>
          <w:sz w:val="24"/>
          <w:szCs w:val="24"/>
        </w:rPr>
      </w:pPr>
      <w:bookmarkStart w:id="32" w:name="_Toc395802153"/>
      <w:bookmarkStart w:id="33" w:name="_Toc50285609"/>
      <w:r>
        <w:rPr>
          <w:b/>
          <w:sz w:val="24"/>
          <w:szCs w:val="24"/>
        </w:rPr>
        <w:t>7</w:t>
      </w:r>
      <w:r w:rsidR="002A032B" w:rsidRPr="002A032B">
        <w:rPr>
          <w:b/>
          <w:sz w:val="24"/>
          <w:szCs w:val="24"/>
        </w:rPr>
        <w:t>.</w:t>
      </w:r>
      <w:r w:rsidR="002A032B">
        <w:rPr>
          <w:b/>
          <w:sz w:val="24"/>
          <w:szCs w:val="24"/>
        </w:rPr>
        <w:t xml:space="preserve"> </w:t>
      </w:r>
      <w:r w:rsidR="00820A1E" w:rsidRPr="00334785">
        <w:rPr>
          <w:rFonts w:hint="eastAsia"/>
          <w:b/>
          <w:sz w:val="24"/>
          <w:szCs w:val="24"/>
        </w:rPr>
        <w:t>위험 통제 Risk Control</w:t>
      </w:r>
      <w:bookmarkEnd w:id="32"/>
      <w:bookmarkEnd w:id="33"/>
    </w:p>
    <w:p w14:paraId="01165E7C" w14:textId="40B75F77" w:rsidR="00820A1E" w:rsidRPr="00CA37F5" w:rsidRDefault="00CA37F5" w:rsidP="00E32E83">
      <w:pPr>
        <w:pStyle w:val="11"/>
        <w:ind w:leftChars="0" w:left="0"/>
        <w:outlineLvl w:val="1"/>
        <w:rPr>
          <w:b/>
          <w:sz w:val="24"/>
          <w:szCs w:val="24"/>
        </w:rPr>
      </w:pPr>
      <w:r>
        <w:rPr>
          <w:rFonts w:asciiTheme="minorHAnsi" w:eastAsiaTheme="minorEastAsia" w:hAnsiTheme="minorHAnsi" w:cstheme="minorBidi" w:hint="eastAsia"/>
          <w:iCs/>
          <w:sz w:val="24"/>
        </w:rPr>
        <w:t>6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="00820A1E"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절에서 </w:t>
      </w:r>
      <w:r w:rsidR="00820A1E" w:rsidRPr="002A032B">
        <w:rPr>
          <w:rFonts w:asciiTheme="minorHAnsi" w:eastAsiaTheme="minorEastAsia" w:hAnsiTheme="minorHAnsi" w:cstheme="minorBidi"/>
          <w:iCs/>
          <w:sz w:val="24"/>
        </w:rPr>
        <w:t>각</w:t>
      </w:r>
      <w:r w:rsidR="00820A1E"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Requirement별로 식별된 위해상황에 대한 위험통제가 이루어졌고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="00820A1E" w:rsidRPr="002A032B">
        <w:rPr>
          <w:rFonts w:asciiTheme="minorHAnsi" w:eastAsiaTheme="minorEastAsia" w:hAnsiTheme="minorHAnsi" w:cstheme="minorBidi" w:hint="eastAsia"/>
          <w:iCs/>
          <w:sz w:val="24"/>
        </w:rPr>
        <w:t>에 나열하였다.</w:t>
      </w:r>
    </w:p>
    <w:p w14:paraId="52335E6A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17B9D829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4FA65F0E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52F2B814" w14:textId="77777777" w:rsidR="002A032B" w:rsidRDefault="002A032B" w:rsidP="002A032B">
      <w:pPr>
        <w:pStyle w:val="11"/>
        <w:spacing w:line="360" w:lineRule="auto"/>
        <w:ind w:leftChars="0" w:left="0"/>
        <w:outlineLvl w:val="1"/>
        <w:rPr>
          <w:rFonts w:asciiTheme="minorHAnsi" w:eastAsiaTheme="minorHAnsi" w:hAnsiTheme="minorHAnsi" w:cs="굴림"/>
          <w:color w:val="000000"/>
          <w:kern w:val="0"/>
          <w:szCs w:val="20"/>
        </w:rPr>
      </w:pPr>
      <w:bookmarkStart w:id="34" w:name="_Toc395802154"/>
    </w:p>
    <w:p w14:paraId="6889DD08" w14:textId="64AA3DDD" w:rsidR="00820A1E" w:rsidRDefault="006E0FDB" w:rsidP="002A032B">
      <w:pPr>
        <w:pStyle w:val="11"/>
        <w:spacing w:line="360" w:lineRule="auto"/>
        <w:ind w:leftChars="0" w:left="0"/>
        <w:outlineLvl w:val="1"/>
        <w:rPr>
          <w:b/>
          <w:sz w:val="24"/>
          <w:szCs w:val="24"/>
        </w:rPr>
      </w:pPr>
      <w:bookmarkStart w:id="35" w:name="_Toc50285610"/>
      <w:r>
        <w:rPr>
          <w:b/>
          <w:sz w:val="24"/>
          <w:szCs w:val="24"/>
        </w:rPr>
        <w:lastRenderedPageBreak/>
        <w:t>8</w:t>
      </w:r>
      <w:r w:rsidR="002A032B">
        <w:rPr>
          <w:b/>
          <w:sz w:val="24"/>
          <w:szCs w:val="24"/>
        </w:rPr>
        <w:t xml:space="preserve">. </w:t>
      </w:r>
      <w:r w:rsidR="00820A1E" w:rsidRPr="00334785">
        <w:rPr>
          <w:rFonts w:hint="eastAsia"/>
          <w:b/>
          <w:sz w:val="24"/>
          <w:szCs w:val="24"/>
        </w:rPr>
        <w:t>위험 통제 후 Residual Risk Evaluation</w:t>
      </w:r>
      <w:bookmarkEnd w:id="34"/>
      <w:bookmarkEnd w:id="35"/>
    </w:p>
    <w:p w14:paraId="0BF16D34" w14:textId="6B5FCCDB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/>
          <w:iCs/>
          <w:sz w:val="24"/>
        </w:rPr>
        <w:t>각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위험상황별로 위험통제 후 잔여 위험 평가를 실시하였고,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>에 나열되어 있다. 아래의 table은 그 결과를 요약한 것이다.</w:t>
      </w:r>
    </w:p>
    <w:p w14:paraId="7D536C03" w14:textId="6CA3A135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 w:val="22"/>
        </w:rPr>
      </w:pPr>
    </w:p>
    <w:tbl>
      <w:tblPr>
        <w:tblOverlap w:val="never"/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614"/>
        <w:gridCol w:w="1614"/>
        <w:gridCol w:w="1614"/>
        <w:gridCol w:w="1614"/>
        <w:gridCol w:w="1599"/>
      </w:tblGrid>
      <w:tr w:rsidR="00DF78BD" w:rsidRPr="00E032FD" w14:paraId="1B27695E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5CED9AA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bookmarkStart w:id="36" w:name="_Hlk88766931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자주발생 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B81266D" w14:textId="7810D43F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4ABEB00" w14:textId="38AB7B9C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263632D" w14:textId="25B1E551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9E078B5" w14:textId="34B71F81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3839CE8" w14:textId="704071D9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7F117FE1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020301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proofErr w:type="spellStart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있음직함</w:t>
            </w:r>
            <w:proofErr w:type="spellEnd"/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23A1E9F" w14:textId="735C97CD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AB58AC2" w14:textId="42388AFC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1991BE1" w14:textId="0E38B499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9CF53B1" w14:textId="30751D43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1CA75AE" w14:textId="17F0585A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4EE7BDF9" w14:textId="77777777" w:rsidTr="00DF78BD">
        <w:trPr>
          <w:trHeight w:val="461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D63DBB0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가끔 발생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AEFE001" w14:textId="16ACB701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F7163E0" w14:textId="499C927E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115639" w14:textId="41A3F28B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025BE58" w14:textId="3D103E63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030416B5" w14:textId="7A7A3355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6B83CFB0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6FD759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  <w:t>별로 발생하지 않음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12"/>
                <w:sz w:val="18"/>
                <w:szCs w:val="18"/>
              </w:rPr>
              <w:t>(2)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A52C4C" w14:textId="49F05E84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7A15DF0" w14:textId="7BF32145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49DA39E" w14:textId="7B35A846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9ABFAA" w14:textId="548581A9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31B79960" w14:textId="20CC1088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6A7767F9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AC38EA5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발생가능성 없음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B442595" w14:textId="7D663ADB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62B693" w14:textId="314D78AE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602D92D" w14:textId="1D48DB16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65280E6" w14:textId="3775A0CD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627A87B" w14:textId="4FA2E69B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1E40BE68" w14:textId="77777777" w:rsidTr="00DF78BD">
        <w:trPr>
          <w:trHeight w:val="524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single" w:sz="2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1DCADE0" w14:textId="77777777" w:rsidR="00DF78BD" w:rsidRPr="00E032FD" w:rsidRDefault="00DF78BD" w:rsidP="00DF78BD">
            <w:pPr>
              <w:wordWrap/>
              <w:jc w:val="left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발생 가능성 </w:t>
            </w:r>
          </w:p>
          <w:p w14:paraId="0A072BDE" w14:textId="77777777" w:rsidR="00DF78BD" w:rsidRPr="00E032FD" w:rsidRDefault="00DF78BD" w:rsidP="00DF78BD">
            <w:pPr>
              <w:ind w:firstLineChars="500" w:firstLine="900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심각성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2A8DAF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  <w:p w14:paraId="0B8A5F97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무시해도 좋은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81D30F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(2)</w:t>
            </w:r>
          </w:p>
          <w:p w14:paraId="4D8AD0EC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심각하지 않은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17DCBD8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  <w:p w14:paraId="3201FCB4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2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20"/>
                <w:sz w:val="18"/>
                <w:szCs w:val="18"/>
              </w:rPr>
              <w:t>심각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1485A10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  <w:p w14:paraId="1FB3D508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위독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한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056BE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  <w:p w14:paraId="150C91C4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사망에 임박한</w:t>
            </w:r>
          </w:p>
        </w:tc>
      </w:tr>
      <w:bookmarkEnd w:id="36"/>
    </w:tbl>
    <w:p w14:paraId="0DD9B891" w14:textId="77777777" w:rsidR="002A032B" w:rsidRPr="00341CC3" w:rsidRDefault="002A032B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 w:val="22"/>
        </w:rPr>
      </w:pPr>
    </w:p>
    <w:p w14:paraId="0463A46E" w14:textId="77777777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 w:hint="eastAsia"/>
          <w:iCs/>
          <w:sz w:val="24"/>
        </w:rPr>
        <w:t>초기 각 위해요인의 산정 값이 위험통제 실시 후 감소하였다. 또한 이 수준은 모두 허용될 수 있는 구역으로 유도되었기에 총 잔여위험 허용가능성에 대한 평가는 적합하다고 판단된다.</w:t>
      </w:r>
    </w:p>
    <w:p w14:paraId="7DA7D4D1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3A3CEE86" w14:textId="0B8F200C" w:rsidR="00820A1E" w:rsidRPr="00334785" w:rsidRDefault="006E0FDB" w:rsidP="002A032B">
      <w:pPr>
        <w:pStyle w:val="11"/>
        <w:spacing w:line="360" w:lineRule="auto"/>
        <w:ind w:leftChars="0" w:left="0"/>
        <w:outlineLvl w:val="1"/>
        <w:rPr>
          <w:b/>
          <w:sz w:val="24"/>
          <w:szCs w:val="24"/>
        </w:rPr>
      </w:pPr>
      <w:bookmarkStart w:id="37" w:name="_Toc395802155"/>
      <w:bookmarkStart w:id="38" w:name="_Toc50285611"/>
      <w:r>
        <w:rPr>
          <w:b/>
          <w:sz w:val="24"/>
          <w:szCs w:val="24"/>
        </w:rPr>
        <w:t>9</w:t>
      </w:r>
      <w:r w:rsidR="002A032B" w:rsidRPr="002A032B">
        <w:rPr>
          <w:b/>
          <w:sz w:val="24"/>
          <w:szCs w:val="24"/>
        </w:rPr>
        <w:t xml:space="preserve">. </w:t>
      </w:r>
      <w:r w:rsidR="00820A1E" w:rsidRPr="00334785">
        <w:rPr>
          <w:rFonts w:hint="eastAsia"/>
          <w:b/>
          <w:sz w:val="24"/>
          <w:szCs w:val="24"/>
        </w:rPr>
        <w:t>위험/이득 분석 Risk/Benefic Analysis</w:t>
      </w:r>
      <w:bookmarkEnd w:id="37"/>
      <w:bookmarkEnd w:id="38"/>
    </w:p>
    <w:p w14:paraId="4E976664" w14:textId="26ECF03C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 w:hint="eastAsia"/>
          <w:iCs/>
          <w:sz w:val="24"/>
        </w:rPr>
        <w:t>모든 잔류위험은 허용될 수 있는 구역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 xml:space="preserve"> Green zone (Broadly Acceptable Zone</w:t>
      </w:r>
      <w:proofErr w:type="gramStart"/>
      <w:r w:rsidR="002A032B" w:rsidRPr="002A032B">
        <w:rPr>
          <w:rFonts w:asciiTheme="minorHAnsi" w:eastAsiaTheme="minorEastAsia" w:hAnsiTheme="minorHAnsi" w:cstheme="minorBidi"/>
          <w:iCs/>
          <w:sz w:val="24"/>
        </w:rPr>
        <w:t>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으로</w:t>
      </w:r>
      <w:proofErr w:type="gramEnd"/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유도되었기에 위험/이익 분석은 필요치 않다.</w:t>
      </w:r>
    </w:p>
    <w:bookmarkEnd w:id="29"/>
    <w:p w14:paraId="3E7E60BC" w14:textId="77777777" w:rsidR="002A032B" w:rsidRDefault="002A032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3FE2DB40" w14:textId="79F9BFB6" w:rsidR="00CA37F5" w:rsidRPr="005538BE" w:rsidRDefault="00CA37F5" w:rsidP="00CA37F5">
      <w:pPr>
        <w:wordWrap/>
        <w:jc w:val="left"/>
        <w:outlineLvl w:val="1"/>
        <w:rPr>
          <w:rFonts w:ascii="Arial" w:eastAsiaTheme="minorHAnsi" w:hAnsi="Arial" w:cs="Arial"/>
          <w:b/>
          <w:sz w:val="24"/>
        </w:rPr>
      </w:pPr>
      <w:bookmarkStart w:id="39" w:name="_Toc38552790"/>
      <w:bookmarkStart w:id="40" w:name="_Toc48831887"/>
      <w:bookmarkStart w:id="41" w:name="_Hlk50287642"/>
      <w:r>
        <w:rPr>
          <w:rFonts w:ascii="Arial" w:eastAsiaTheme="minorHAnsi" w:hAnsi="Arial" w:cs="Arial"/>
          <w:b/>
          <w:sz w:val="24"/>
        </w:rPr>
        <w:t>10.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 w:hint="eastAsia"/>
          <w:b/>
          <w:sz w:val="24"/>
        </w:rPr>
        <w:t>위험통제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 w:hint="eastAsia"/>
          <w:b/>
          <w:sz w:val="24"/>
        </w:rPr>
        <w:t>조치로부터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 w:hint="eastAsia"/>
          <w:b/>
          <w:sz w:val="24"/>
        </w:rPr>
        <w:t>발생하는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 w:hint="eastAsia"/>
          <w:b/>
          <w:sz w:val="24"/>
        </w:rPr>
        <w:t>위험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(Risk arising from risk control measures)</w:t>
      </w:r>
      <w:bookmarkEnd w:id="39"/>
      <w:bookmarkEnd w:id="40"/>
    </w:p>
    <w:p w14:paraId="7D01F36C" w14:textId="7D3CAF3C" w:rsidR="00CA37F5" w:rsidRDefault="00CA37F5" w:rsidP="00CA37F5">
      <w:pPr>
        <w:wordWrap/>
        <w:jc w:val="left"/>
        <w:rPr>
          <w:rFonts w:ascii="Arial" w:eastAsiaTheme="minorHAnsi" w:hAnsi="Arial" w:cs="Arial"/>
          <w:sz w:val="24"/>
        </w:rPr>
      </w:pPr>
      <w:r w:rsidRPr="005538BE">
        <w:rPr>
          <w:rFonts w:ascii="Arial" w:eastAsiaTheme="minorHAnsi" w:hAnsi="Arial" w:cs="Arial"/>
          <w:sz w:val="24"/>
        </w:rPr>
        <w:t>없음</w:t>
      </w:r>
    </w:p>
    <w:p w14:paraId="4EE479E2" w14:textId="77777777" w:rsidR="00CA37F5" w:rsidRDefault="00CA37F5" w:rsidP="00CA37F5">
      <w:pPr>
        <w:wordWrap/>
        <w:jc w:val="left"/>
        <w:rPr>
          <w:rFonts w:ascii="Arial" w:eastAsiaTheme="minorHAnsi" w:hAnsi="Arial" w:cs="Arial"/>
          <w:sz w:val="24"/>
        </w:rPr>
      </w:pPr>
    </w:p>
    <w:p w14:paraId="2E24B27D" w14:textId="39AC123B" w:rsidR="00CA37F5" w:rsidRPr="005538BE" w:rsidRDefault="00CA37F5" w:rsidP="00CA37F5">
      <w:pPr>
        <w:wordWrap/>
        <w:jc w:val="left"/>
        <w:outlineLvl w:val="1"/>
        <w:rPr>
          <w:rFonts w:ascii="Arial" w:eastAsiaTheme="minorHAnsi" w:hAnsi="Arial" w:cs="Arial"/>
          <w:b/>
          <w:sz w:val="24"/>
        </w:rPr>
      </w:pPr>
      <w:bookmarkStart w:id="42" w:name="_Toc38552791"/>
      <w:bookmarkStart w:id="43" w:name="_Toc48831888"/>
      <w:r>
        <w:rPr>
          <w:rFonts w:ascii="Arial" w:eastAsiaTheme="minorHAnsi" w:hAnsi="Arial" w:cs="Arial"/>
          <w:b/>
          <w:sz w:val="24"/>
        </w:rPr>
        <w:t>11.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위험통제의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완료</w:t>
      </w:r>
      <w:r w:rsidRPr="005538BE">
        <w:rPr>
          <w:rFonts w:ascii="Arial" w:eastAsiaTheme="minorHAnsi" w:hAnsi="Arial" w:cs="Arial"/>
          <w:b/>
          <w:sz w:val="24"/>
        </w:rPr>
        <w:t xml:space="preserve"> (Completeness of risk control)</w:t>
      </w:r>
      <w:bookmarkEnd w:id="42"/>
      <w:bookmarkEnd w:id="43"/>
    </w:p>
    <w:p w14:paraId="50E021A7" w14:textId="5AC976D7" w:rsidR="00CA37F5" w:rsidRDefault="00CA37F5" w:rsidP="00CA37F5">
      <w:pPr>
        <w:wordWrap/>
        <w:rPr>
          <w:rFonts w:ascii="Arial" w:eastAsiaTheme="minorHAnsi" w:hAnsi="Arial" w:cs="Arial"/>
          <w:sz w:val="24"/>
        </w:rPr>
      </w:pPr>
      <w:r w:rsidRPr="00A30AC6">
        <w:rPr>
          <w:rFonts w:ascii="Arial" w:eastAsiaTheme="minorHAnsi" w:hAnsi="Arial" w:cs="Arial"/>
          <w:sz w:val="24"/>
        </w:rPr>
        <w:t>모든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위험요인을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식별하고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발생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가능성과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심각성의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판정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결과를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토대로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위험관리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보고서를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작성하였다</w:t>
      </w:r>
      <w:r w:rsidRPr="00A30AC6">
        <w:rPr>
          <w:rFonts w:ascii="Arial" w:eastAsiaTheme="minorHAnsi" w:hAnsi="Arial" w:cs="Arial"/>
          <w:sz w:val="24"/>
        </w:rPr>
        <w:t xml:space="preserve">. </w:t>
      </w:r>
      <w:r w:rsidRPr="00A30AC6">
        <w:rPr>
          <w:rFonts w:ascii="Arial" w:eastAsiaTheme="minorHAnsi" w:hAnsi="Arial" w:cs="Arial"/>
          <w:sz w:val="24"/>
        </w:rPr>
        <w:t>결과적으로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모든</w:t>
      </w:r>
      <w:r w:rsidRPr="00A30AC6">
        <w:rPr>
          <w:rFonts w:ascii="Arial" w:eastAsiaTheme="minorHAnsi" w:hAnsi="Arial" w:cs="Arial"/>
          <w:sz w:val="24"/>
        </w:rPr>
        <w:t xml:space="preserve"> </w:t>
      </w:r>
      <w:proofErr w:type="spellStart"/>
      <w:r w:rsidRPr="00A30AC6">
        <w:rPr>
          <w:rFonts w:ascii="Arial" w:eastAsiaTheme="minorHAnsi" w:hAnsi="Arial" w:cs="Arial"/>
          <w:sz w:val="24"/>
        </w:rPr>
        <w:t>비수락</w:t>
      </w:r>
      <w:proofErr w:type="spellEnd"/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위험들은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수락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가능한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위험이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되었으며</w:t>
      </w:r>
      <w:r w:rsidRPr="00A30AC6">
        <w:rPr>
          <w:rFonts w:ascii="Arial" w:eastAsiaTheme="minorHAnsi" w:hAnsi="Arial" w:cs="Arial"/>
          <w:sz w:val="24"/>
        </w:rPr>
        <w:t xml:space="preserve">, </w:t>
      </w:r>
      <w:r w:rsidRPr="00A30AC6">
        <w:rPr>
          <w:rFonts w:ascii="Arial" w:eastAsiaTheme="minorHAnsi" w:hAnsi="Arial" w:cs="Arial"/>
          <w:sz w:val="24"/>
        </w:rPr>
        <w:t>합리적으로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수행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가능한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위험들은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품질계획에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의해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관리될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것이다</w:t>
      </w:r>
      <w:r w:rsidRPr="00A30AC6">
        <w:rPr>
          <w:rFonts w:ascii="Arial" w:eastAsiaTheme="minorHAnsi" w:hAnsi="Arial" w:cs="Arial"/>
          <w:sz w:val="24"/>
        </w:rPr>
        <w:t xml:space="preserve">. </w:t>
      </w:r>
      <w:r w:rsidRPr="00A30AC6">
        <w:rPr>
          <w:rFonts w:ascii="Arial" w:eastAsiaTheme="minorHAnsi" w:hAnsi="Arial" w:cs="Arial"/>
          <w:sz w:val="24"/>
        </w:rPr>
        <w:t>또한</w:t>
      </w:r>
      <w:r w:rsidRPr="00A30AC6">
        <w:rPr>
          <w:rFonts w:ascii="Arial" w:eastAsiaTheme="minorHAnsi" w:hAnsi="Arial" w:cs="Arial"/>
          <w:sz w:val="24"/>
        </w:rPr>
        <w:t xml:space="preserve">, </w:t>
      </w:r>
      <w:r w:rsidRPr="00A30AC6">
        <w:rPr>
          <w:rFonts w:ascii="Arial" w:eastAsiaTheme="minorHAnsi" w:hAnsi="Arial" w:cs="Arial"/>
          <w:sz w:val="24"/>
        </w:rPr>
        <w:t>위험분석을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통해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식별된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모든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위험요인들은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지속적으로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감시될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것이다</w:t>
      </w:r>
      <w:r w:rsidRPr="00A30AC6">
        <w:rPr>
          <w:rFonts w:ascii="Arial" w:eastAsiaTheme="minorHAnsi" w:hAnsi="Arial" w:cs="Arial"/>
          <w:sz w:val="24"/>
        </w:rPr>
        <w:t xml:space="preserve">. </w:t>
      </w:r>
    </w:p>
    <w:p w14:paraId="29FEEAC1" w14:textId="77777777" w:rsidR="001737D2" w:rsidRDefault="001737D2" w:rsidP="001737D2">
      <w:pPr>
        <w:wordWrap/>
        <w:rPr>
          <w:rFonts w:ascii="Arial" w:eastAsiaTheme="minorHAnsi" w:hAnsi="Arial" w:cs="Arial"/>
          <w:sz w:val="24"/>
        </w:rPr>
      </w:pPr>
      <w:bookmarkStart w:id="44" w:name="_Toc38552792"/>
    </w:p>
    <w:p w14:paraId="3380BD77" w14:textId="77777777" w:rsidR="001737D2" w:rsidRPr="00A30AC6" w:rsidRDefault="001737D2" w:rsidP="001737D2">
      <w:pPr>
        <w:rPr>
          <w:rFonts w:ascii="Arial" w:eastAsiaTheme="minorHAnsi" w:hAnsi="Arial" w:cs="Arial"/>
          <w:sz w:val="24"/>
        </w:rPr>
      </w:pP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2303"/>
        <w:gridCol w:w="2303"/>
        <w:gridCol w:w="2303"/>
      </w:tblGrid>
      <w:tr w:rsidR="001737D2" w:rsidRPr="00FC3B35" w14:paraId="50A0F4C1" w14:textId="77777777" w:rsidTr="00C72DB8">
        <w:trPr>
          <w:trHeight w:val="596"/>
          <w:jc w:val="center"/>
        </w:trPr>
        <w:tc>
          <w:tcPr>
            <w:tcW w:w="2730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F13F6A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r w:rsidRPr="00E5155C">
              <w:rPr>
                <w:b/>
              </w:rPr>
              <w:lastRenderedPageBreak/>
              <w:t>항 목</w:t>
            </w:r>
          </w:p>
        </w:tc>
        <w:tc>
          <w:tcPr>
            <w:tcW w:w="2303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1AC6C1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r w:rsidRPr="00E5155C">
              <w:rPr>
                <w:b/>
              </w:rPr>
              <w:t>총 계</w:t>
            </w:r>
          </w:p>
        </w:tc>
        <w:tc>
          <w:tcPr>
            <w:tcW w:w="2303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47E70D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r w:rsidRPr="00E5155C">
              <w:rPr>
                <w:b/>
              </w:rPr>
              <w:t xml:space="preserve">수 </w:t>
            </w:r>
            <w:proofErr w:type="spellStart"/>
            <w:r w:rsidRPr="00E5155C">
              <w:rPr>
                <w:b/>
              </w:rPr>
              <w:t>락</w:t>
            </w:r>
            <w:proofErr w:type="spellEnd"/>
          </w:p>
        </w:tc>
        <w:tc>
          <w:tcPr>
            <w:tcW w:w="2303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77D130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proofErr w:type="spellStart"/>
            <w:r w:rsidRPr="00E5155C">
              <w:rPr>
                <w:b/>
              </w:rPr>
              <w:t>비수락</w:t>
            </w:r>
            <w:proofErr w:type="spellEnd"/>
          </w:p>
        </w:tc>
      </w:tr>
      <w:tr w:rsidR="001737D2" w:rsidRPr="00BD337A" w14:paraId="3531AA22" w14:textId="77777777" w:rsidTr="00C72DB8">
        <w:trPr>
          <w:trHeight w:val="539"/>
          <w:jc w:val="center"/>
        </w:trPr>
        <w:tc>
          <w:tcPr>
            <w:tcW w:w="273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DA738B" w14:textId="77777777" w:rsidR="001737D2" w:rsidRPr="00BD337A" w:rsidRDefault="001737D2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</w:pPr>
            <w:r w:rsidRPr="00BD337A"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  <w:t>위험 평가 통계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8F76C2" w14:textId="08C31D3F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6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6CBD376" w14:textId="79ED1394" w:rsidR="001737D2" w:rsidRPr="00BD337A" w:rsidRDefault="00540F1F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5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7C0752" w14:textId="1EBE20AC" w:rsidR="001737D2" w:rsidRPr="00BD337A" w:rsidRDefault="00540F1F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1</w:t>
            </w:r>
          </w:p>
        </w:tc>
      </w:tr>
      <w:tr w:rsidR="001737D2" w:rsidRPr="00BD337A" w14:paraId="330F2DAC" w14:textId="77777777" w:rsidTr="00C72DB8">
        <w:trPr>
          <w:trHeight w:val="573"/>
          <w:jc w:val="center"/>
        </w:trPr>
        <w:tc>
          <w:tcPr>
            <w:tcW w:w="273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58AFEB" w14:textId="77777777" w:rsidR="001737D2" w:rsidRPr="00BD337A" w:rsidRDefault="001737D2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</w:pPr>
            <w:r w:rsidRPr="00BD337A"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  <w:t>위험 통제 후의 통계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61B4D8" w14:textId="4045B681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6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63A094" w14:textId="4D774AAE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6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142D00" w14:textId="5CBDE5CA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0</w:t>
            </w:r>
          </w:p>
        </w:tc>
      </w:tr>
    </w:tbl>
    <w:p w14:paraId="6857DCB3" w14:textId="77777777" w:rsidR="001737D2" w:rsidRPr="00FC3B35" w:rsidRDefault="001737D2" w:rsidP="001737D2">
      <w:pPr>
        <w:rPr>
          <w:rFonts w:asciiTheme="minorHAnsi" w:eastAsiaTheme="minorHAnsi" w:hAnsiTheme="minorHAnsi" w:cs="Arial"/>
          <w:b/>
          <w:sz w:val="24"/>
        </w:rPr>
      </w:pP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1"/>
        <w:gridCol w:w="3458"/>
      </w:tblGrid>
      <w:tr w:rsidR="001737D2" w:rsidRPr="00E5155C" w14:paraId="123744C5" w14:textId="77777777" w:rsidTr="00C72DB8">
        <w:trPr>
          <w:trHeight w:val="539"/>
          <w:jc w:val="center"/>
        </w:trPr>
        <w:tc>
          <w:tcPr>
            <w:tcW w:w="6169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BAA83B" w14:textId="77777777" w:rsidR="001737D2" w:rsidRPr="00E5155C" w:rsidRDefault="001737D2" w:rsidP="00C72DB8">
            <w:pPr>
              <w:pStyle w:val="a6"/>
              <w:ind w:left="400"/>
              <w:jc w:val="center"/>
              <w:rPr>
                <w:b/>
              </w:rPr>
            </w:pPr>
            <w:r w:rsidRPr="00E5155C">
              <w:rPr>
                <w:b/>
              </w:rPr>
              <w:t>위험 평가 후 통제 조치가 필요한 위험</w:t>
            </w:r>
          </w:p>
        </w:tc>
        <w:tc>
          <w:tcPr>
            <w:tcW w:w="34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D493CF" w14:textId="7C25626D" w:rsidR="001737D2" w:rsidRPr="00E5155C" w:rsidRDefault="004B7BC6" w:rsidP="00C72DB8">
            <w:pPr>
              <w:pStyle w:val="a6"/>
              <w:ind w:left="400"/>
              <w:jc w:val="center"/>
            </w:pPr>
            <w:r>
              <w:t>0</w:t>
            </w:r>
          </w:p>
        </w:tc>
      </w:tr>
      <w:tr w:rsidR="001737D2" w:rsidRPr="00E5155C" w14:paraId="5A261659" w14:textId="77777777" w:rsidTr="00C72DB8">
        <w:trPr>
          <w:trHeight w:val="539"/>
          <w:jc w:val="center"/>
        </w:trPr>
        <w:tc>
          <w:tcPr>
            <w:tcW w:w="6169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55E180" w14:textId="77777777" w:rsidR="001737D2" w:rsidRPr="00E5155C" w:rsidRDefault="001737D2" w:rsidP="00C72DB8">
            <w:pPr>
              <w:pStyle w:val="a6"/>
              <w:ind w:left="400"/>
              <w:jc w:val="center"/>
              <w:rPr>
                <w:b/>
              </w:rPr>
            </w:pPr>
            <w:r w:rsidRPr="00E5155C">
              <w:rPr>
                <w:b/>
              </w:rPr>
              <w:t>위험 통제 후 지속적 관리가 필요한 위험</w:t>
            </w:r>
          </w:p>
        </w:tc>
        <w:tc>
          <w:tcPr>
            <w:tcW w:w="34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B8E496" w14:textId="413DECF4" w:rsidR="001737D2" w:rsidRPr="00E5155C" w:rsidRDefault="004B7BC6" w:rsidP="00C72DB8">
            <w:pPr>
              <w:pStyle w:val="a6"/>
              <w:ind w:left="400"/>
              <w:jc w:val="center"/>
            </w:pPr>
            <w:r>
              <w:t>0</w:t>
            </w:r>
          </w:p>
        </w:tc>
      </w:tr>
    </w:tbl>
    <w:p w14:paraId="02343598" w14:textId="77777777" w:rsidR="001737D2" w:rsidRDefault="001737D2" w:rsidP="001737D2">
      <w:pPr>
        <w:widowControl/>
        <w:wordWrap/>
        <w:autoSpaceDE/>
        <w:autoSpaceDN/>
        <w:spacing w:after="160" w:line="259" w:lineRule="auto"/>
        <w:rPr>
          <w:rFonts w:asciiTheme="minorHAnsi" w:eastAsiaTheme="minorHAnsi" w:hAnsiTheme="minorHAnsi" w:cs="Arial"/>
          <w:b/>
        </w:rPr>
      </w:pPr>
    </w:p>
    <w:p w14:paraId="58733599" w14:textId="1944216D" w:rsidR="00CA37F5" w:rsidRPr="00CA37F5" w:rsidRDefault="00CA37F5" w:rsidP="00CA37F5">
      <w:pPr>
        <w:widowControl/>
        <w:wordWrap/>
        <w:autoSpaceDE/>
        <w:autoSpaceDN/>
        <w:jc w:val="left"/>
        <w:rPr>
          <w:rFonts w:ascii="Arial" w:eastAsiaTheme="minorHAnsi" w:hAnsi="Arial" w:cs="Arial"/>
          <w:b/>
          <w:sz w:val="24"/>
        </w:rPr>
      </w:pPr>
      <w:r>
        <w:rPr>
          <w:rFonts w:ascii="Arial" w:eastAsiaTheme="minorHAnsi" w:hAnsi="Arial" w:cs="Arial"/>
          <w:b/>
          <w:sz w:val="24"/>
        </w:rPr>
        <w:t>12.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전체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잔여위험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허용가능성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평가</w:t>
      </w:r>
      <w:r w:rsidRPr="005538BE">
        <w:rPr>
          <w:rFonts w:ascii="Arial" w:eastAsiaTheme="minorHAnsi" w:hAnsi="Arial" w:cs="Arial"/>
          <w:b/>
          <w:sz w:val="24"/>
        </w:rPr>
        <w:t xml:space="preserve"> (Overall residual risk evaluation)</w:t>
      </w:r>
      <w:bookmarkEnd w:id="44"/>
    </w:p>
    <w:p w14:paraId="3281BD12" w14:textId="3AFD429E" w:rsidR="00CA37F5" w:rsidRDefault="00CA37F5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  <w:sectPr w:rsidR="00CA37F5" w:rsidSect="00B84BD3">
          <w:headerReference w:type="default" r:id="rId11"/>
          <w:pgSz w:w="11906" w:h="16838"/>
          <w:pgMar w:top="1021" w:right="1134" w:bottom="1418" w:left="1134" w:header="851" w:footer="992" w:gutter="0"/>
          <w:cols w:space="425"/>
          <w:docGrid w:linePitch="360"/>
        </w:sectPr>
      </w:pPr>
      <w:r>
        <w:rPr>
          <w:rFonts w:ascii="Arial" w:eastAsiaTheme="minorHAnsi" w:hAnsi="Arial" w:cs="Arial" w:hint="eastAsia"/>
          <w:sz w:val="24"/>
        </w:rPr>
        <w:t>:</w:t>
      </w:r>
      <w:r>
        <w:rPr>
          <w:rFonts w:ascii="Arial" w:eastAsiaTheme="minorHAnsi" w:hAnsi="Arial" w:cs="Arial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잔여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위험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없음</w:t>
      </w:r>
      <w:r>
        <w:rPr>
          <w:rFonts w:ascii="Arial" w:eastAsiaTheme="minorHAnsi" w:hAnsi="Arial" w:cs="Arial" w:hint="eastAsia"/>
          <w:sz w:val="24"/>
        </w:rPr>
        <w:t>.</w:t>
      </w:r>
      <w:bookmarkEnd w:id="41"/>
    </w:p>
    <w:p w14:paraId="6582D16B" w14:textId="56A7EAC2" w:rsidR="00FD4187" w:rsidRDefault="002A032B" w:rsidP="00FD4187">
      <w:pPr>
        <w:pStyle w:val="MDLabAppendixTitle"/>
      </w:pPr>
      <w:bookmarkStart w:id="45" w:name="_Toc469542494"/>
      <w:bookmarkStart w:id="46" w:name="_Toc477198955"/>
      <w:bookmarkStart w:id="47" w:name="_Toc50285612"/>
      <w:bookmarkStart w:id="48" w:name="_Hlk50287775"/>
      <w:r>
        <w:rPr>
          <w:rFonts w:hint="eastAsia"/>
        </w:rPr>
        <w:lastRenderedPageBreak/>
        <w:t>A</w:t>
      </w:r>
      <w:r>
        <w:t>ppendix A – Software risk management (FMEA</w:t>
      </w:r>
      <w:bookmarkEnd w:id="45"/>
      <w:bookmarkEnd w:id="46"/>
      <w:r w:rsidR="00FD4187">
        <w:t>)</w:t>
      </w:r>
      <w:bookmarkEnd w:id="47"/>
    </w:p>
    <w:p w14:paraId="02E5EE3F" w14:textId="2F7CCA64" w:rsidR="00074FF7" w:rsidRDefault="00D37FF6" w:rsidP="00FD4187">
      <w:pPr>
        <w:pStyle w:val="MDLabAppendixTitle"/>
      </w:pPr>
      <w:r w:rsidRPr="00D37FF6">
        <w:rPr>
          <w:noProof/>
        </w:rPr>
        <w:drawing>
          <wp:inline distT="0" distB="0" distL="0" distR="0" wp14:anchorId="05E573D5" wp14:editId="6CF288F3">
            <wp:extent cx="9143365" cy="3780155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3365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D1865" w14:textId="55175D50" w:rsidR="00D37FF6" w:rsidRDefault="00D37FF6" w:rsidP="00FD4187">
      <w:pPr>
        <w:pStyle w:val="MDLabAppendixTitle"/>
      </w:pPr>
      <w:r w:rsidRPr="00D37FF6">
        <w:rPr>
          <w:noProof/>
        </w:rPr>
        <w:lastRenderedPageBreak/>
        <w:drawing>
          <wp:inline distT="0" distB="0" distL="0" distR="0" wp14:anchorId="5B2E1DA2" wp14:editId="671535BE">
            <wp:extent cx="9143365" cy="5153660"/>
            <wp:effectExtent l="0" t="0" r="63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3365" cy="515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8"/>
    </w:p>
    <w:sectPr w:rsidR="00D37FF6" w:rsidSect="002A032B">
      <w:pgSz w:w="16838" w:h="11906" w:orient="landscape"/>
      <w:pgMar w:top="1134" w:right="1021" w:bottom="1134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5240B6" w14:textId="77777777" w:rsidR="00AE2763" w:rsidRDefault="00AE2763" w:rsidP="00C66C69">
      <w:r>
        <w:separator/>
      </w:r>
    </w:p>
  </w:endnote>
  <w:endnote w:type="continuationSeparator" w:id="0">
    <w:p w14:paraId="2C18AA63" w14:textId="77777777" w:rsidR="00AE2763" w:rsidRDefault="00AE2763" w:rsidP="00C66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함초롬바탕">
    <w:altName w:val="바탕"/>
    <w:charset w:val="81"/>
    <w:family w:val="roman"/>
    <w:pitch w:val="variable"/>
    <w:sig w:usb0="F7002EFF" w:usb1="19DFFFFF" w:usb2="001BFDD7" w:usb3="00000000" w:csb0="001F01FF" w:csb1="00000000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722AA" w14:textId="77777777" w:rsidR="00AE2763" w:rsidRDefault="00AE2763" w:rsidP="00C66C69">
      <w:r>
        <w:separator/>
      </w:r>
    </w:p>
  </w:footnote>
  <w:footnote w:type="continuationSeparator" w:id="0">
    <w:p w14:paraId="3726F26F" w14:textId="77777777" w:rsidR="00AE2763" w:rsidRDefault="00AE2763" w:rsidP="00C66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DF78BD" w14:paraId="791A262D" w14:textId="77777777" w:rsidTr="00C501C5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3A6EFB1A" w14:textId="4C38318D" w:rsidR="00DF78BD" w:rsidRPr="00BD1215" w:rsidRDefault="003777D3" w:rsidP="005E6500">
          <w:pPr>
            <w:pStyle w:val="a6"/>
            <w:jc w:val="center"/>
          </w:pPr>
          <w:r>
            <w:rPr>
              <w:rFonts w:hint="eastAsia"/>
              <w:noProof/>
            </w:rPr>
            <w:drawing>
              <wp:inline distT="0" distB="0" distL="0" distR="0" wp14:anchorId="74B577DF" wp14:editId="34F593E9">
                <wp:extent cx="1200150" cy="266700"/>
                <wp:effectExtent l="0" t="0" r="0" b="0"/>
                <wp:docPr id="129677064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01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4EA3F268" w14:textId="26F24F25" w:rsidR="00DF78BD" w:rsidRDefault="00DF78BD" w:rsidP="005E6500">
          <w:pPr>
            <w:pStyle w:val="a6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5E6500">
            <w:rPr>
              <w:rFonts w:ascii="Arial" w:hAnsi="Arial" w:cs="Arial" w:hint="eastAsia"/>
              <w:b/>
              <w:sz w:val="24"/>
              <w:szCs w:val="24"/>
            </w:rPr>
            <w:t xml:space="preserve">Software </w:t>
          </w:r>
          <w:r w:rsidRPr="005E6500">
            <w:rPr>
              <w:rFonts w:ascii="Arial" w:hAnsi="Arial" w:cs="Arial"/>
              <w:b/>
              <w:sz w:val="24"/>
              <w:szCs w:val="24"/>
            </w:rPr>
            <w:t>risk management</w:t>
          </w:r>
        </w:p>
      </w:tc>
      <w:tc>
        <w:tcPr>
          <w:tcW w:w="1186" w:type="dxa"/>
          <w:vAlign w:val="center"/>
        </w:tcPr>
        <w:p w14:paraId="02975115" w14:textId="77777777" w:rsidR="00DF78BD" w:rsidRDefault="00DF78BD" w:rsidP="005E6500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020E492E" w14:textId="5CD91726" w:rsidR="00DF78BD" w:rsidRPr="00F3366A" w:rsidRDefault="00FA7B71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SRM-01</w:t>
          </w:r>
        </w:p>
      </w:tc>
    </w:tr>
    <w:tr w:rsidR="00DF78BD" w14:paraId="19F43B18" w14:textId="77777777" w:rsidTr="00C501C5">
      <w:trPr>
        <w:cantSplit/>
        <w:jc w:val="center"/>
      </w:trPr>
      <w:tc>
        <w:tcPr>
          <w:tcW w:w="2112" w:type="dxa"/>
          <w:vMerge/>
        </w:tcPr>
        <w:p w14:paraId="7B379396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1E25D4CF" w14:textId="77777777" w:rsidR="00DF78BD" w:rsidRDefault="00DF78BD" w:rsidP="00634977">
          <w:pPr>
            <w:pStyle w:val="a6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2C61D1A8" w14:textId="77777777" w:rsidR="00DF78BD" w:rsidRDefault="00DF78BD" w:rsidP="0063497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3FB4E64F" w14:textId="0F59E958" w:rsidR="00DF78BD" w:rsidRPr="00860DBC" w:rsidRDefault="00FA7B71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DF78BD" w14:paraId="4BD32D11" w14:textId="77777777" w:rsidTr="00C501C5">
      <w:trPr>
        <w:cantSplit/>
        <w:jc w:val="center"/>
      </w:trPr>
      <w:tc>
        <w:tcPr>
          <w:tcW w:w="2112" w:type="dxa"/>
          <w:vMerge/>
        </w:tcPr>
        <w:p w14:paraId="498BCBC1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13148242" w14:textId="16CC7014" w:rsidR="00DF78BD" w:rsidRPr="005E6500" w:rsidRDefault="00DF78BD" w:rsidP="00634977">
          <w:pPr>
            <w:pStyle w:val="a6"/>
            <w:jc w:val="center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1186" w:type="dxa"/>
          <w:vAlign w:val="center"/>
        </w:tcPr>
        <w:p w14:paraId="14D5DAF9" w14:textId="77777777" w:rsidR="00DF78BD" w:rsidRDefault="00DF78BD" w:rsidP="0063497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6B3E3063" w14:textId="49ECB959" w:rsidR="00DF78BD" w:rsidRPr="000E37A7" w:rsidRDefault="00FA7B71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3777D3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3777D3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3777D3">
            <w:rPr>
              <w:rFonts w:ascii="Arial" w:hAnsi="Arial" w:cs="Arial"/>
              <w:szCs w:val="20"/>
            </w:rPr>
            <w:t>28</w:t>
          </w:r>
        </w:p>
      </w:tc>
    </w:tr>
    <w:tr w:rsidR="00DF78BD" w14:paraId="7270C4EF" w14:textId="77777777" w:rsidTr="00C501C5">
      <w:trPr>
        <w:cantSplit/>
        <w:jc w:val="center"/>
      </w:trPr>
      <w:tc>
        <w:tcPr>
          <w:tcW w:w="2112" w:type="dxa"/>
          <w:vMerge/>
        </w:tcPr>
        <w:p w14:paraId="7F74BC9D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3C74D244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68B33EA9" w14:textId="77777777" w:rsidR="00DF78BD" w:rsidRDefault="00DF78BD" w:rsidP="0063497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3F77CFEE" w14:textId="1DBFD0F8" w:rsidR="00DF78BD" w:rsidRDefault="00DF78BD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847490" w:rsidRPr="00847490">
            <w:rPr>
              <w:rFonts w:ascii="Arial" w:hAnsi="Arial" w:cs="Arial"/>
              <w:noProof/>
              <w:szCs w:val="20"/>
              <w:lang w:val="ko-KR"/>
            </w:rPr>
            <w:t>4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>
            <w:rPr>
              <w:rFonts w:ascii="Arial" w:hAnsi="Arial" w:cs="Arial"/>
              <w:szCs w:val="20"/>
            </w:rPr>
            <w:t>/1</w:t>
          </w:r>
          <w:r w:rsidR="00417C8F">
            <w:rPr>
              <w:rFonts w:ascii="Arial" w:hAnsi="Arial" w:cs="Arial"/>
              <w:szCs w:val="20"/>
            </w:rPr>
            <w:t>7</w:t>
          </w:r>
        </w:p>
      </w:tc>
    </w:tr>
  </w:tbl>
  <w:p w14:paraId="55A147EA" w14:textId="77777777" w:rsidR="00DF78BD" w:rsidRPr="00C66C69" w:rsidRDefault="00DF78BD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57E42"/>
    <w:multiLevelType w:val="hybridMultilevel"/>
    <w:tmpl w:val="E59AF522"/>
    <w:lvl w:ilvl="0" w:tplc="9E56DC26">
      <w:start w:val="1"/>
      <w:numFmt w:val="lowerLetter"/>
      <w:lvlText w:val="%1)"/>
      <w:lvlJc w:val="left"/>
      <w:pPr>
        <w:ind w:left="941" w:hanging="258"/>
      </w:pPr>
      <w:rPr>
        <w:rFonts w:ascii="Arial" w:eastAsia="Arial" w:hAnsi="Arial" w:cs="Arial" w:hint="default"/>
        <w:w w:val="99"/>
        <w:sz w:val="22"/>
        <w:szCs w:val="22"/>
      </w:rPr>
    </w:lvl>
    <w:lvl w:ilvl="1" w:tplc="2C2E65BA">
      <w:numFmt w:val="bullet"/>
      <w:lvlText w:val="•"/>
      <w:lvlJc w:val="left"/>
      <w:pPr>
        <w:ind w:left="1778" w:hanging="258"/>
      </w:pPr>
      <w:rPr>
        <w:rFonts w:hint="default"/>
      </w:rPr>
    </w:lvl>
    <w:lvl w:ilvl="2" w:tplc="0EF2C65A">
      <w:numFmt w:val="bullet"/>
      <w:lvlText w:val="•"/>
      <w:lvlJc w:val="left"/>
      <w:pPr>
        <w:ind w:left="2616" w:hanging="258"/>
      </w:pPr>
      <w:rPr>
        <w:rFonts w:hint="default"/>
      </w:rPr>
    </w:lvl>
    <w:lvl w:ilvl="3" w:tplc="E0AE263A">
      <w:numFmt w:val="bullet"/>
      <w:lvlText w:val="•"/>
      <w:lvlJc w:val="left"/>
      <w:pPr>
        <w:ind w:left="3455" w:hanging="258"/>
      </w:pPr>
      <w:rPr>
        <w:rFonts w:hint="default"/>
      </w:rPr>
    </w:lvl>
    <w:lvl w:ilvl="4" w:tplc="EBF46DFA">
      <w:numFmt w:val="bullet"/>
      <w:lvlText w:val="•"/>
      <w:lvlJc w:val="left"/>
      <w:pPr>
        <w:ind w:left="4293" w:hanging="258"/>
      </w:pPr>
      <w:rPr>
        <w:rFonts w:hint="default"/>
      </w:rPr>
    </w:lvl>
    <w:lvl w:ilvl="5" w:tplc="AA5062AA">
      <w:numFmt w:val="bullet"/>
      <w:lvlText w:val="•"/>
      <w:lvlJc w:val="left"/>
      <w:pPr>
        <w:ind w:left="5132" w:hanging="258"/>
      </w:pPr>
      <w:rPr>
        <w:rFonts w:hint="default"/>
      </w:rPr>
    </w:lvl>
    <w:lvl w:ilvl="6" w:tplc="78A26C0A">
      <w:numFmt w:val="bullet"/>
      <w:lvlText w:val="•"/>
      <w:lvlJc w:val="left"/>
      <w:pPr>
        <w:ind w:left="5970" w:hanging="258"/>
      </w:pPr>
      <w:rPr>
        <w:rFonts w:hint="default"/>
      </w:rPr>
    </w:lvl>
    <w:lvl w:ilvl="7" w:tplc="5AD28338">
      <w:numFmt w:val="bullet"/>
      <w:lvlText w:val="•"/>
      <w:lvlJc w:val="left"/>
      <w:pPr>
        <w:ind w:left="6809" w:hanging="258"/>
      </w:pPr>
      <w:rPr>
        <w:rFonts w:hint="default"/>
      </w:rPr>
    </w:lvl>
    <w:lvl w:ilvl="8" w:tplc="A1EEBB2C">
      <w:numFmt w:val="bullet"/>
      <w:lvlText w:val="•"/>
      <w:lvlJc w:val="left"/>
      <w:pPr>
        <w:ind w:left="7647" w:hanging="258"/>
      </w:pPr>
      <w:rPr>
        <w:rFonts w:hint="default"/>
      </w:rPr>
    </w:lvl>
  </w:abstractNum>
  <w:abstractNum w:abstractNumId="1" w15:restartNumberingAfterBreak="0">
    <w:nsid w:val="43E15825"/>
    <w:multiLevelType w:val="hybridMultilevel"/>
    <w:tmpl w:val="6D4ECA70"/>
    <w:lvl w:ilvl="0" w:tplc="9DDA62D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44775BF0"/>
    <w:multiLevelType w:val="multilevel"/>
    <w:tmpl w:val="804A2C3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6A001B9"/>
    <w:multiLevelType w:val="hybridMultilevel"/>
    <w:tmpl w:val="E59AF522"/>
    <w:lvl w:ilvl="0" w:tplc="9E56DC26">
      <w:start w:val="1"/>
      <w:numFmt w:val="lowerLetter"/>
      <w:lvlText w:val="%1)"/>
      <w:lvlJc w:val="left"/>
      <w:pPr>
        <w:ind w:left="941" w:hanging="258"/>
      </w:pPr>
      <w:rPr>
        <w:rFonts w:ascii="Arial" w:eastAsia="Arial" w:hAnsi="Arial" w:cs="Arial" w:hint="default"/>
        <w:w w:val="99"/>
        <w:sz w:val="22"/>
        <w:szCs w:val="22"/>
      </w:rPr>
    </w:lvl>
    <w:lvl w:ilvl="1" w:tplc="2C2E65BA">
      <w:numFmt w:val="bullet"/>
      <w:lvlText w:val="•"/>
      <w:lvlJc w:val="left"/>
      <w:pPr>
        <w:ind w:left="1778" w:hanging="258"/>
      </w:pPr>
      <w:rPr>
        <w:rFonts w:hint="default"/>
      </w:rPr>
    </w:lvl>
    <w:lvl w:ilvl="2" w:tplc="0EF2C65A">
      <w:numFmt w:val="bullet"/>
      <w:lvlText w:val="•"/>
      <w:lvlJc w:val="left"/>
      <w:pPr>
        <w:ind w:left="2616" w:hanging="258"/>
      </w:pPr>
      <w:rPr>
        <w:rFonts w:hint="default"/>
      </w:rPr>
    </w:lvl>
    <w:lvl w:ilvl="3" w:tplc="E0AE263A">
      <w:numFmt w:val="bullet"/>
      <w:lvlText w:val="•"/>
      <w:lvlJc w:val="left"/>
      <w:pPr>
        <w:ind w:left="3455" w:hanging="258"/>
      </w:pPr>
      <w:rPr>
        <w:rFonts w:hint="default"/>
      </w:rPr>
    </w:lvl>
    <w:lvl w:ilvl="4" w:tplc="EBF46DFA">
      <w:numFmt w:val="bullet"/>
      <w:lvlText w:val="•"/>
      <w:lvlJc w:val="left"/>
      <w:pPr>
        <w:ind w:left="4293" w:hanging="258"/>
      </w:pPr>
      <w:rPr>
        <w:rFonts w:hint="default"/>
      </w:rPr>
    </w:lvl>
    <w:lvl w:ilvl="5" w:tplc="AA5062AA">
      <w:numFmt w:val="bullet"/>
      <w:lvlText w:val="•"/>
      <w:lvlJc w:val="left"/>
      <w:pPr>
        <w:ind w:left="5132" w:hanging="258"/>
      </w:pPr>
      <w:rPr>
        <w:rFonts w:hint="default"/>
      </w:rPr>
    </w:lvl>
    <w:lvl w:ilvl="6" w:tplc="78A26C0A">
      <w:numFmt w:val="bullet"/>
      <w:lvlText w:val="•"/>
      <w:lvlJc w:val="left"/>
      <w:pPr>
        <w:ind w:left="5970" w:hanging="258"/>
      </w:pPr>
      <w:rPr>
        <w:rFonts w:hint="default"/>
      </w:rPr>
    </w:lvl>
    <w:lvl w:ilvl="7" w:tplc="5AD28338">
      <w:numFmt w:val="bullet"/>
      <w:lvlText w:val="•"/>
      <w:lvlJc w:val="left"/>
      <w:pPr>
        <w:ind w:left="6809" w:hanging="258"/>
      </w:pPr>
      <w:rPr>
        <w:rFonts w:hint="default"/>
      </w:rPr>
    </w:lvl>
    <w:lvl w:ilvl="8" w:tplc="A1EEBB2C">
      <w:numFmt w:val="bullet"/>
      <w:lvlText w:val="•"/>
      <w:lvlJc w:val="left"/>
      <w:pPr>
        <w:ind w:left="7647" w:hanging="258"/>
      </w:pPr>
      <w:rPr>
        <w:rFonts w:hint="default"/>
      </w:rPr>
    </w:lvl>
  </w:abstractNum>
  <w:abstractNum w:abstractNumId="4" w15:restartNumberingAfterBreak="0">
    <w:nsid w:val="5D7472E8"/>
    <w:multiLevelType w:val="multilevel"/>
    <w:tmpl w:val="DAD814E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1553E48"/>
    <w:multiLevelType w:val="hybridMultilevel"/>
    <w:tmpl w:val="939098B6"/>
    <w:lvl w:ilvl="0" w:tplc="D13EEF22">
      <w:numFmt w:val="bullet"/>
      <w:lvlText w:val="-"/>
      <w:lvlJc w:val="left"/>
      <w:pPr>
        <w:ind w:left="760" w:hanging="360"/>
      </w:pPr>
      <w:rPr>
        <w:rFonts w:ascii="Arial" w:eastAsiaTheme="maj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62CC7630"/>
    <w:multiLevelType w:val="hybridMultilevel"/>
    <w:tmpl w:val="47088E96"/>
    <w:lvl w:ilvl="0" w:tplc="849849CE">
      <w:start w:val="1"/>
      <w:numFmt w:val="decimal"/>
      <w:lvlText w:val="%1"/>
      <w:lvlJc w:val="left"/>
      <w:pPr>
        <w:ind w:left="760" w:hanging="360"/>
      </w:pPr>
      <w:rPr>
        <w:rFonts w:ascii="Arial" w:eastAsia="바탕" w:hAnsi="Arial" w:cs="Arial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68FB442B"/>
    <w:multiLevelType w:val="multilevel"/>
    <w:tmpl w:val="6E8C4D7E"/>
    <w:lvl w:ilvl="0">
      <w:start w:val="1"/>
      <w:numFmt w:val="decimal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suff w:val="space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suff w:val="space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suff w:val="space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8" w15:restartNumberingAfterBreak="0">
    <w:nsid w:val="70554307"/>
    <w:multiLevelType w:val="multilevel"/>
    <w:tmpl w:val="47282EE4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B879C6"/>
    <w:multiLevelType w:val="hybridMultilevel"/>
    <w:tmpl w:val="D220A9FA"/>
    <w:lvl w:ilvl="0" w:tplc="C598DD0C">
      <w:start w:val="1"/>
      <w:numFmt w:val="lowerLetter"/>
      <w:lvlText w:val="%1)"/>
      <w:lvlJc w:val="left"/>
      <w:pPr>
        <w:ind w:left="52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64" w:hanging="400"/>
      </w:pPr>
    </w:lvl>
    <w:lvl w:ilvl="2" w:tplc="0409001B" w:tentative="1">
      <w:start w:val="1"/>
      <w:numFmt w:val="lowerRoman"/>
      <w:lvlText w:val="%3."/>
      <w:lvlJc w:val="right"/>
      <w:pPr>
        <w:ind w:left="1364" w:hanging="400"/>
      </w:pPr>
    </w:lvl>
    <w:lvl w:ilvl="3" w:tplc="0409000F" w:tentative="1">
      <w:start w:val="1"/>
      <w:numFmt w:val="decimal"/>
      <w:lvlText w:val="%4."/>
      <w:lvlJc w:val="left"/>
      <w:pPr>
        <w:ind w:left="1764" w:hanging="400"/>
      </w:pPr>
    </w:lvl>
    <w:lvl w:ilvl="4" w:tplc="04090019" w:tentative="1">
      <w:start w:val="1"/>
      <w:numFmt w:val="upperLetter"/>
      <w:lvlText w:val="%5."/>
      <w:lvlJc w:val="left"/>
      <w:pPr>
        <w:ind w:left="2164" w:hanging="400"/>
      </w:pPr>
    </w:lvl>
    <w:lvl w:ilvl="5" w:tplc="0409001B" w:tentative="1">
      <w:start w:val="1"/>
      <w:numFmt w:val="lowerRoman"/>
      <w:lvlText w:val="%6."/>
      <w:lvlJc w:val="right"/>
      <w:pPr>
        <w:ind w:left="2564" w:hanging="400"/>
      </w:pPr>
    </w:lvl>
    <w:lvl w:ilvl="6" w:tplc="0409000F" w:tentative="1">
      <w:start w:val="1"/>
      <w:numFmt w:val="decimal"/>
      <w:lvlText w:val="%7."/>
      <w:lvlJc w:val="left"/>
      <w:pPr>
        <w:ind w:left="2964" w:hanging="400"/>
      </w:pPr>
    </w:lvl>
    <w:lvl w:ilvl="7" w:tplc="04090019" w:tentative="1">
      <w:start w:val="1"/>
      <w:numFmt w:val="upperLetter"/>
      <w:lvlText w:val="%8."/>
      <w:lvlJc w:val="left"/>
      <w:pPr>
        <w:ind w:left="3364" w:hanging="400"/>
      </w:pPr>
    </w:lvl>
    <w:lvl w:ilvl="8" w:tplc="0409001B" w:tentative="1">
      <w:start w:val="1"/>
      <w:numFmt w:val="lowerRoman"/>
      <w:lvlText w:val="%9."/>
      <w:lvlJc w:val="right"/>
      <w:pPr>
        <w:ind w:left="3764" w:hanging="400"/>
      </w:pPr>
    </w:lvl>
  </w:abstractNum>
  <w:abstractNum w:abstractNumId="10" w15:restartNumberingAfterBreak="0">
    <w:nsid w:val="7A636F2E"/>
    <w:multiLevelType w:val="hybridMultilevel"/>
    <w:tmpl w:val="9F1A267C"/>
    <w:lvl w:ilvl="0" w:tplc="C92AFEA0">
      <w:start w:val="1"/>
      <w:numFmt w:val="decimal"/>
      <w:lvlText w:val="%1."/>
      <w:lvlJc w:val="left"/>
      <w:pPr>
        <w:ind w:left="760" w:hanging="360"/>
      </w:pPr>
      <w:rPr>
        <w:rFonts w:ascii="Arial" w:eastAsia="바탕" w:hAnsi="Arial" w:cs="Arial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7F547AF5"/>
    <w:multiLevelType w:val="hybridMultilevel"/>
    <w:tmpl w:val="188AE732"/>
    <w:lvl w:ilvl="0" w:tplc="DBC6FE32">
      <w:start w:val="1"/>
      <w:numFmt w:val="decimal"/>
      <w:pStyle w:val="MDLab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70219090">
    <w:abstractNumId w:val="11"/>
  </w:num>
  <w:num w:numId="2" w16cid:durableId="386345627">
    <w:abstractNumId w:val="2"/>
  </w:num>
  <w:num w:numId="3" w16cid:durableId="1393583638">
    <w:abstractNumId w:val="0"/>
  </w:num>
  <w:num w:numId="4" w16cid:durableId="447629057">
    <w:abstractNumId w:val="3"/>
  </w:num>
  <w:num w:numId="5" w16cid:durableId="149685533">
    <w:abstractNumId w:val="9"/>
  </w:num>
  <w:num w:numId="6" w16cid:durableId="2068407294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65782458">
    <w:abstractNumId w:val="4"/>
  </w:num>
  <w:num w:numId="8" w16cid:durableId="1153453260">
    <w:abstractNumId w:val="10"/>
  </w:num>
  <w:num w:numId="9" w16cid:durableId="1802571673">
    <w:abstractNumId w:val="6"/>
  </w:num>
  <w:num w:numId="10" w16cid:durableId="1580825581">
    <w:abstractNumId w:val="5"/>
  </w:num>
  <w:num w:numId="11" w16cid:durableId="1418864067">
    <w:abstractNumId w:val="1"/>
  </w:num>
  <w:num w:numId="12" w16cid:durableId="2029849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66C69"/>
    <w:rsid w:val="00003F14"/>
    <w:rsid w:val="00013AF9"/>
    <w:rsid w:val="000370A4"/>
    <w:rsid w:val="00042536"/>
    <w:rsid w:val="00043CF6"/>
    <w:rsid w:val="00057500"/>
    <w:rsid w:val="0006404B"/>
    <w:rsid w:val="00065B36"/>
    <w:rsid w:val="00074FF7"/>
    <w:rsid w:val="00094767"/>
    <w:rsid w:val="000966C7"/>
    <w:rsid w:val="00097F9D"/>
    <w:rsid w:val="000A3629"/>
    <w:rsid w:val="000A48C4"/>
    <w:rsid w:val="000D1D13"/>
    <w:rsid w:val="000D4D53"/>
    <w:rsid w:val="000E1AE5"/>
    <w:rsid w:val="000F6DD2"/>
    <w:rsid w:val="00100D26"/>
    <w:rsid w:val="001033CB"/>
    <w:rsid w:val="00106D35"/>
    <w:rsid w:val="001337CF"/>
    <w:rsid w:val="001539F8"/>
    <w:rsid w:val="001560BE"/>
    <w:rsid w:val="001737D2"/>
    <w:rsid w:val="0017478E"/>
    <w:rsid w:val="001A6928"/>
    <w:rsid w:val="001B126C"/>
    <w:rsid w:val="001B1AAB"/>
    <w:rsid w:val="001C3EC1"/>
    <w:rsid w:val="001C6D55"/>
    <w:rsid w:val="001C75B5"/>
    <w:rsid w:val="001C7958"/>
    <w:rsid w:val="001D305C"/>
    <w:rsid w:val="001E5A44"/>
    <w:rsid w:val="00203B98"/>
    <w:rsid w:val="0020420C"/>
    <w:rsid w:val="00210F92"/>
    <w:rsid w:val="0021194F"/>
    <w:rsid w:val="002205AF"/>
    <w:rsid w:val="00222B7A"/>
    <w:rsid w:val="002537F9"/>
    <w:rsid w:val="0026098E"/>
    <w:rsid w:val="00266E5E"/>
    <w:rsid w:val="00267DF8"/>
    <w:rsid w:val="00271AE3"/>
    <w:rsid w:val="00272CB7"/>
    <w:rsid w:val="002A032B"/>
    <w:rsid w:val="002A3F75"/>
    <w:rsid w:val="002D069B"/>
    <w:rsid w:val="002D2B49"/>
    <w:rsid w:val="002E45A8"/>
    <w:rsid w:val="002E4BC5"/>
    <w:rsid w:val="002E68BF"/>
    <w:rsid w:val="002E7AD9"/>
    <w:rsid w:val="003122D4"/>
    <w:rsid w:val="00314598"/>
    <w:rsid w:val="003227AF"/>
    <w:rsid w:val="0032495D"/>
    <w:rsid w:val="00337594"/>
    <w:rsid w:val="003429A5"/>
    <w:rsid w:val="003435BE"/>
    <w:rsid w:val="003450C5"/>
    <w:rsid w:val="00350CA7"/>
    <w:rsid w:val="00357E71"/>
    <w:rsid w:val="003643ED"/>
    <w:rsid w:val="00364BF6"/>
    <w:rsid w:val="00366EC7"/>
    <w:rsid w:val="0037467E"/>
    <w:rsid w:val="003777D3"/>
    <w:rsid w:val="00385403"/>
    <w:rsid w:val="003871BF"/>
    <w:rsid w:val="003914D8"/>
    <w:rsid w:val="00393276"/>
    <w:rsid w:val="00393E93"/>
    <w:rsid w:val="00396ED7"/>
    <w:rsid w:val="003B6CA1"/>
    <w:rsid w:val="003B711F"/>
    <w:rsid w:val="003C04F5"/>
    <w:rsid w:val="003C224B"/>
    <w:rsid w:val="003D0E3B"/>
    <w:rsid w:val="003D4043"/>
    <w:rsid w:val="003E355E"/>
    <w:rsid w:val="003E7E9E"/>
    <w:rsid w:val="003F62AD"/>
    <w:rsid w:val="0040531A"/>
    <w:rsid w:val="00413410"/>
    <w:rsid w:val="004134D9"/>
    <w:rsid w:val="0041761A"/>
    <w:rsid w:val="00417689"/>
    <w:rsid w:val="00417C8F"/>
    <w:rsid w:val="004271E7"/>
    <w:rsid w:val="00457A7C"/>
    <w:rsid w:val="00462360"/>
    <w:rsid w:val="00482C88"/>
    <w:rsid w:val="004856E1"/>
    <w:rsid w:val="00495D81"/>
    <w:rsid w:val="00496601"/>
    <w:rsid w:val="004B1DC2"/>
    <w:rsid w:val="004B3768"/>
    <w:rsid w:val="004B74A3"/>
    <w:rsid w:val="004B7BC6"/>
    <w:rsid w:val="004C077E"/>
    <w:rsid w:val="004C59E8"/>
    <w:rsid w:val="004D3C37"/>
    <w:rsid w:val="004D4298"/>
    <w:rsid w:val="004D63DC"/>
    <w:rsid w:val="004E6CB0"/>
    <w:rsid w:val="004F125B"/>
    <w:rsid w:val="00503315"/>
    <w:rsid w:val="0050402B"/>
    <w:rsid w:val="005111FD"/>
    <w:rsid w:val="00512D12"/>
    <w:rsid w:val="00517B2F"/>
    <w:rsid w:val="005277F3"/>
    <w:rsid w:val="00527B2F"/>
    <w:rsid w:val="00540F1F"/>
    <w:rsid w:val="00542CD9"/>
    <w:rsid w:val="005538BE"/>
    <w:rsid w:val="005550ED"/>
    <w:rsid w:val="00564305"/>
    <w:rsid w:val="005675FF"/>
    <w:rsid w:val="005830DE"/>
    <w:rsid w:val="00590CC8"/>
    <w:rsid w:val="00594D64"/>
    <w:rsid w:val="005C49B6"/>
    <w:rsid w:val="005E042B"/>
    <w:rsid w:val="005E24C7"/>
    <w:rsid w:val="005E4A16"/>
    <w:rsid w:val="005E6500"/>
    <w:rsid w:val="006000A8"/>
    <w:rsid w:val="0060273B"/>
    <w:rsid w:val="006028E8"/>
    <w:rsid w:val="00611EED"/>
    <w:rsid w:val="006250A4"/>
    <w:rsid w:val="00625370"/>
    <w:rsid w:val="00633008"/>
    <w:rsid w:val="00634977"/>
    <w:rsid w:val="00637BD8"/>
    <w:rsid w:val="006534BB"/>
    <w:rsid w:val="006579D9"/>
    <w:rsid w:val="0066329D"/>
    <w:rsid w:val="00665284"/>
    <w:rsid w:val="00666FB7"/>
    <w:rsid w:val="00670ADE"/>
    <w:rsid w:val="006723AA"/>
    <w:rsid w:val="00681763"/>
    <w:rsid w:val="00683315"/>
    <w:rsid w:val="00683F60"/>
    <w:rsid w:val="006955DF"/>
    <w:rsid w:val="006968B5"/>
    <w:rsid w:val="00697F84"/>
    <w:rsid w:val="006A0E12"/>
    <w:rsid w:val="006B4402"/>
    <w:rsid w:val="006B4A74"/>
    <w:rsid w:val="006B7BC2"/>
    <w:rsid w:val="006B7FEC"/>
    <w:rsid w:val="006C2FE0"/>
    <w:rsid w:val="006E0FDB"/>
    <w:rsid w:val="006E1734"/>
    <w:rsid w:val="006E236C"/>
    <w:rsid w:val="006F0A3C"/>
    <w:rsid w:val="006F21F7"/>
    <w:rsid w:val="006F35BD"/>
    <w:rsid w:val="006F502F"/>
    <w:rsid w:val="007271DC"/>
    <w:rsid w:val="00727DD7"/>
    <w:rsid w:val="00731BB5"/>
    <w:rsid w:val="007343BC"/>
    <w:rsid w:val="007363E8"/>
    <w:rsid w:val="00760F1D"/>
    <w:rsid w:val="00763073"/>
    <w:rsid w:val="00770E8A"/>
    <w:rsid w:val="007762D5"/>
    <w:rsid w:val="00784973"/>
    <w:rsid w:val="00785592"/>
    <w:rsid w:val="00786A01"/>
    <w:rsid w:val="00793CEA"/>
    <w:rsid w:val="007A3BE0"/>
    <w:rsid w:val="007B07DE"/>
    <w:rsid w:val="007B1B41"/>
    <w:rsid w:val="007B34C8"/>
    <w:rsid w:val="007B5DDB"/>
    <w:rsid w:val="007B5E21"/>
    <w:rsid w:val="007B70A9"/>
    <w:rsid w:val="007C4066"/>
    <w:rsid w:val="007C7331"/>
    <w:rsid w:val="007D5AAD"/>
    <w:rsid w:val="007F0B3F"/>
    <w:rsid w:val="007F4311"/>
    <w:rsid w:val="00802DE2"/>
    <w:rsid w:val="008039A4"/>
    <w:rsid w:val="008062CC"/>
    <w:rsid w:val="00806B41"/>
    <w:rsid w:val="00815382"/>
    <w:rsid w:val="00820A1E"/>
    <w:rsid w:val="00826265"/>
    <w:rsid w:val="0083664F"/>
    <w:rsid w:val="008427CF"/>
    <w:rsid w:val="00847490"/>
    <w:rsid w:val="008550A6"/>
    <w:rsid w:val="00857562"/>
    <w:rsid w:val="0088478C"/>
    <w:rsid w:val="00897224"/>
    <w:rsid w:val="008A3B5C"/>
    <w:rsid w:val="008B7E45"/>
    <w:rsid w:val="008D78CA"/>
    <w:rsid w:val="008F3193"/>
    <w:rsid w:val="008F5503"/>
    <w:rsid w:val="008F7F06"/>
    <w:rsid w:val="0090040A"/>
    <w:rsid w:val="00910A8B"/>
    <w:rsid w:val="00915BEB"/>
    <w:rsid w:val="00915F90"/>
    <w:rsid w:val="00922257"/>
    <w:rsid w:val="00935FBB"/>
    <w:rsid w:val="009452C9"/>
    <w:rsid w:val="009463B3"/>
    <w:rsid w:val="0094714D"/>
    <w:rsid w:val="00951841"/>
    <w:rsid w:val="00955EA7"/>
    <w:rsid w:val="00961D46"/>
    <w:rsid w:val="00982C9E"/>
    <w:rsid w:val="00987F85"/>
    <w:rsid w:val="00991D7C"/>
    <w:rsid w:val="009A13CA"/>
    <w:rsid w:val="009A2831"/>
    <w:rsid w:val="009B236A"/>
    <w:rsid w:val="009B2EC8"/>
    <w:rsid w:val="009B55BC"/>
    <w:rsid w:val="009B6C94"/>
    <w:rsid w:val="009D7D8A"/>
    <w:rsid w:val="009E255E"/>
    <w:rsid w:val="009E286E"/>
    <w:rsid w:val="009F24BC"/>
    <w:rsid w:val="00A0255B"/>
    <w:rsid w:val="00A05535"/>
    <w:rsid w:val="00A13BAA"/>
    <w:rsid w:val="00A1730D"/>
    <w:rsid w:val="00A2214C"/>
    <w:rsid w:val="00A2344F"/>
    <w:rsid w:val="00A27C80"/>
    <w:rsid w:val="00A30AC6"/>
    <w:rsid w:val="00A35FF8"/>
    <w:rsid w:val="00A45DAD"/>
    <w:rsid w:val="00A50D7F"/>
    <w:rsid w:val="00A53EB1"/>
    <w:rsid w:val="00A56979"/>
    <w:rsid w:val="00A727DF"/>
    <w:rsid w:val="00A81455"/>
    <w:rsid w:val="00A84CD0"/>
    <w:rsid w:val="00A927B6"/>
    <w:rsid w:val="00A95614"/>
    <w:rsid w:val="00A95E46"/>
    <w:rsid w:val="00AA28F2"/>
    <w:rsid w:val="00AA46BE"/>
    <w:rsid w:val="00AB3E33"/>
    <w:rsid w:val="00AB583F"/>
    <w:rsid w:val="00AB62D6"/>
    <w:rsid w:val="00AC3182"/>
    <w:rsid w:val="00AD1F69"/>
    <w:rsid w:val="00AD4F38"/>
    <w:rsid w:val="00AD5488"/>
    <w:rsid w:val="00AD6608"/>
    <w:rsid w:val="00AE06FC"/>
    <w:rsid w:val="00AE2763"/>
    <w:rsid w:val="00AE2E61"/>
    <w:rsid w:val="00AF79BA"/>
    <w:rsid w:val="00B03997"/>
    <w:rsid w:val="00B051DD"/>
    <w:rsid w:val="00B0635E"/>
    <w:rsid w:val="00B07F52"/>
    <w:rsid w:val="00B117A4"/>
    <w:rsid w:val="00B1592E"/>
    <w:rsid w:val="00B24204"/>
    <w:rsid w:val="00B27598"/>
    <w:rsid w:val="00B31611"/>
    <w:rsid w:val="00B33388"/>
    <w:rsid w:val="00B5000E"/>
    <w:rsid w:val="00B50BCB"/>
    <w:rsid w:val="00B52A7C"/>
    <w:rsid w:val="00B7106C"/>
    <w:rsid w:val="00B71C42"/>
    <w:rsid w:val="00B8126D"/>
    <w:rsid w:val="00B83E3A"/>
    <w:rsid w:val="00B84BD3"/>
    <w:rsid w:val="00B92925"/>
    <w:rsid w:val="00B94A4F"/>
    <w:rsid w:val="00B96840"/>
    <w:rsid w:val="00BA66B7"/>
    <w:rsid w:val="00BB1A95"/>
    <w:rsid w:val="00BB2AA2"/>
    <w:rsid w:val="00BC4D00"/>
    <w:rsid w:val="00BD3278"/>
    <w:rsid w:val="00BE31A0"/>
    <w:rsid w:val="00BF4670"/>
    <w:rsid w:val="00C00EA5"/>
    <w:rsid w:val="00C133B8"/>
    <w:rsid w:val="00C20D62"/>
    <w:rsid w:val="00C25E10"/>
    <w:rsid w:val="00C30CA4"/>
    <w:rsid w:val="00C30DA9"/>
    <w:rsid w:val="00C31A2D"/>
    <w:rsid w:val="00C33DF5"/>
    <w:rsid w:val="00C45177"/>
    <w:rsid w:val="00C501C5"/>
    <w:rsid w:val="00C57212"/>
    <w:rsid w:val="00C6320A"/>
    <w:rsid w:val="00C66C69"/>
    <w:rsid w:val="00C72DB8"/>
    <w:rsid w:val="00C863A3"/>
    <w:rsid w:val="00C943BE"/>
    <w:rsid w:val="00CA1CB3"/>
    <w:rsid w:val="00CA2AFC"/>
    <w:rsid w:val="00CA2FA5"/>
    <w:rsid w:val="00CA37F5"/>
    <w:rsid w:val="00CA4085"/>
    <w:rsid w:val="00CA7BE5"/>
    <w:rsid w:val="00CC6C6D"/>
    <w:rsid w:val="00CD41A3"/>
    <w:rsid w:val="00CE0DEF"/>
    <w:rsid w:val="00CF3C5E"/>
    <w:rsid w:val="00D161B0"/>
    <w:rsid w:val="00D23A48"/>
    <w:rsid w:val="00D30DAB"/>
    <w:rsid w:val="00D33039"/>
    <w:rsid w:val="00D33C83"/>
    <w:rsid w:val="00D33D21"/>
    <w:rsid w:val="00D35C44"/>
    <w:rsid w:val="00D37FF6"/>
    <w:rsid w:val="00D453D8"/>
    <w:rsid w:val="00D55755"/>
    <w:rsid w:val="00D55DB3"/>
    <w:rsid w:val="00D56807"/>
    <w:rsid w:val="00D7312C"/>
    <w:rsid w:val="00D9156C"/>
    <w:rsid w:val="00DA7854"/>
    <w:rsid w:val="00DB282D"/>
    <w:rsid w:val="00DB4706"/>
    <w:rsid w:val="00DC07E9"/>
    <w:rsid w:val="00DC3D0A"/>
    <w:rsid w:val="00DC5CE0"/>
    <w:rsid w:val="00DD0D1D"/>
    <w:rsid w:val="00DD45AC"/>
    <w:rsid w:val="00DE07BF"/>
    <w:rsid w:val="00DF35C7"/>
    <w:rsid w:val="00DF78BD"/>
    <w:rsid w:val="00E06B8D"/>
    <w:rsid w:val="00E32E83"/>
    <w:rsid w:val="00E33FC0"/>
    <w:rsid w:val="00E37FE4"/>
    <w:rsid w:val="00E41774"/>
    <w:rsid w:val="00E41984"/>
    <w:rsid w:val="00E44C86"/>
    <w:rsid w:val="00E4550A"/>
    <w:rsid w:val="00E56474"/>
    <w:rsid w:val="00E6142E"/>
    <w:rsid w:val="00E73338"/>
    <w:rsid w:val="00E77651"/>
    <w:rsid w:val="00E77F19"/>
    <w:rsid w:val="00E83DF0"/>
    <w:rsid w:val="00E97425"/>
    <w:rsid w:val="00EB3CC3"/>
    <w:rsid w:val="00EB4056"/>
    <w:rsid w:val="00EB732B"/>
    <w:rsid w:val="00EC1C11"/>
    <w:rsid w:val="00ED3266"/>
    <w:rsid w:val="00ED60CA"/>
    <w:rsid w:val="00ED7EAF"/>
    <w:rsid w:val="00EE03AB"/>
    <w:rsid w:val="00EE0EDF"/>
    <w:rsid w:val="00EE307A"/>
    <w:rsid w:val="00F07448"/>
    <w:rsid w:val="00F15AD8"/>
    <w:rsid w:val="00F175CC"/>
    <w:rsid w:val="00F26977"/>
    <w:rsid w:val="00F30324"/>
    <w:rsid w:val="00F44262"/>
    <w:rsid w:val="00F44A10"/>
    <w:rsid w:val="00F45775"/>
    <w:rsid w:val="00F5584C"/>
    <w:rsid w:val="00F62E00"/>
    <w:rsid w:val="00F831BC"/>
    <w:rsid w:val="00F83609"/>
    <w:rsid w:val="00F8638F"/>
    <w:rsid w:val="00F86EB8"/>
    <w:rsid w:val="00F874B9"/>
    <w:rsid w:val="00F92166"/>
    <w:rsid w:val="00F93577"/>
    <w:rsid w:val="00F94DA0"/>
    <w:rsid w:val="00F94E44"/>
    <w:rsid w:val="00FA7B71"/>
    <w:rsid w:val="00FB05C2"/>
    <w:rsid w:val="00FB7D02"/>
    <w:rsid w:val="00FD12B7"/>
    <w:rsid w:val="00FD4187"/>
    <w:rsid w:val="00FD5BD4"/>
    <w:rsid w:val="00FD712B"/>
    <w:rsid w:val="00FE6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2C3423"/>
  <w15:docId w15:val="{142C09A1-166F-44DD-AA52-A346BCD27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3629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C66C69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66C6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66C69"/>
  </w:style>
  <w:style w:type="paragraph" w:styleId="a4">
    <w:name w:val="footer"/>
    <w:basedOn w:val="a"/>
    <w:link w:val="Char0"/>
    <w:uiPriority w:val="99"/>
    <w:unhideWhenUsed/>
    <w:rsid w:val="00C66C6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66C69"/>
  </w:style>
  <w:style w:type="character" w:styleId="a5">
    <w:name w:val="page number"/>
    <w:basedOn w:val="a0"/>
    <w:rsid w:val="00C66C69"/>
  </w:style>
  <w:style w:type="paragraph" w:styleId="a6">
    <w:name w:val="No Spacing"/>
    <w:link w:val="Char1"/>
    <w:uiPriority w:val="1"/>
    <w:qFormat/>
    <w:rsid w:val="00C66C69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TCF">
    <w:name w:val="TCF표지제목"/>
    <w:basedOn w:val="a"/>
    <w:rsid w:val="00C66C69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character" w:customStyle="1" w:styleId="1Char">
    <w:name w:val="제목 1 Char"/>
    <w:basedOn w:val="a0"/>
    <w:link w:val="1"/>
    <w:uiPriority w:val="9"/>
    <w:rsid w:val="00C66C69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C66C69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customStyle="1" w:styleId="TCF11">
    <w:name w:val="TCF1.1내용"/>
    <w:basedOn w:val="a"/>
    <w:next w:val="a"/>
    <w:rsid w:val="00C66C69"/>
    <w:pPr>
      <w:widowControl/>
      <w:wordWrap/>
      <w:overflowPunct w:val="0"/>
      <w:adjustRightInd w:val="0"/>
      <w:snapToGrid w:val="0"/>
      <w:spacing w:line="360" w:lineRule="auto"/>
      <w:ind w:leftChars="200" w:left="200"/>
      <w:jc w:val="left"/>
    </w:pPr>
    <w:rPr>
      <w:rFonts w:ascii="Arial" w:eastAsia="Arial" w:hAnsi="Arial" w:cs="Arial"/>
      <w:snapToGrid w:val="0"/>
      <w:sz w:val="22"/>
    </w:rPr>
  </w:style>
  <w:style w:type="paragraph" w:customStyle="1" w:styleId="Default">
    <w:name w:val="Default"/>
    <w:rsid w:val="00C66C69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customStyle="1" w:styleId="MDLab">
    <w:name w:val="MDLab_번호목록"/>
    <w:basedOn w:val="a7"/>
    <w:qFormat/>
    <w:rsid w:val="00C66C69"/>
    <w:pPr>
      <w:widowControl/>
      <w:numPr>
        <w:numId w:val="1"/>
      </w:numPr>
      <w:tabs>
        <w:tab w:val="num" w:pos="360"/>
      </w:tabs>
      <w:wordWrap/>
      <w:autoSpaceDE/>
      <w:autoSpaceDN/>
      <w:spacing w:after="240"/>
      <w:ind w:left="0" w:firstLine="0"/>
      <w:jc w:val="left"/>
    </w:pPr>
    <w:rPr>
      <w:rFonts w:ascii="Arial" w:eastAsia="맑은 고딕" w:hAnsi="Arial" w:cs="Arial"/>
    </w:rPr>
  </w:style>
  <w:style w:type="paragraph" w:styleId="10">
    <w:name w:val="toc 1"/>
    <w:basedOn w:val="a"/>
    <w:next w:val="a"/>
    <w:autoRedefine/>
    <w:uiPriority w:val="39"/>
    <w:unhideWhenUsed/>
    <w:rsid w:val="000370A4"/>
    <w:pPr>
      <w:tabs>
        <w:tab w:val="right" w:leader="dot" w:pos="9628"/>
      </w:tabs>
      <w:wordWrap/>
      <w:spacing w:line="360" w:lineRule="auto"/>
    </w:pPr>
    <w:rPr>
      <w:rFonts w:ascii="Arial" w:eastAsiaTheme="minorHAnsi" w:hAnsi="Arial" w:cs="Arial"/>
      <w:b/>
      <w:noProof/>
      <w:sz w:val="22"/>
    </w:rPr>
  </w:style>
  <w:style w:type="paragraph" w:styleId="2">
    <w:name w:val="toc 2"/>
    <w:basedOn w:val="a"/>
    <w:next w:val="a"/>
    <w:autoRedefine/>
    <w:uiPriority w:val="39"/>
    <w:unhideWhenUsed/>
    <w:rsid w:val="00C66C69"/>
    <w:pPr>
      <w:ind w:leftChars="200" w:left="425"/>
    </w:pPr>
  </w:style>
  <w:style w:type="character" w:styleId="a8">
    <w:name w:val="Hyperlink"/>
    <w:basedOn w:val="a0"/>
    <w:uiPriority w:val="99"/>
    <w:unhideWhenUsed/>
    <w:rsid w:val="00C66C69"/>
    <w:rPr>
      <w:color w:val="0563C1" w:themeColor="hyperlink"/>
      <w:u w:val="single"/>
    </w:rPr>
  </w:style>
  <w:style w:type="paragraph" w:styleId="a7">
    <w:name w:val="Body Text"/>
    <w:basedOn w:val="a"/>
    <w:link w:val="Char2"/>
    <w:uiPriority w:val="99"/>
    <w:unhideWhenUsed/>
    <w:rsid w:val="00C66C69"/>
    <w:pPr>
      <w:spacing w:after="180"/>
    </w:pPr>
  </w:style>
  <w:style w:type="character" w:customStyle="1" w:styleId="Char2">
    <w:name w:val="본문 Char"/>
    <w:basedOn w:val="a0"/>
    <w:link w:val="a7"/>
    <w:uiPriority w:val="99"/>
    <w:rsid w:val="00C66C69"/>
    <w:rPr>
      <w:rFonts w:ascii="바탕" w:eastAsia="바탕" w:hAnsi="Times New Roman" w:cs="Times New Roman"/>
      <w:szCs w:val="24"/>
    </w:rPr>
  </w:style>
  <w:style w:type="paragraph" w:customStyle="1" w:styleId="TCF111">
    <w:name w:val="TCF1.1.1"/>
    <w:basedOn w:val="a"/>
    <w:qFormat/>
    <w:rsid w:val="008D78CA"/>
    <w:pPr>
      <w:widowControl/>
      <w:wordWrap/>
      <w:overflowPunct w:val="0"/>
      <w:adjustRightInd w:val="0"/>
      <w:snapToGrid w:val="0"/>
      <w:spacing w:line="360" w:lineRule="auto"/>
      <w:ind w:leftChars="200" w:left="200"/>
      <w:jc w:val="left"/>
    </w:pPr>
    <w:rPr>
      <w:rFonts w:ascii="Arial" w:eastAsia="Arial" w:hAnsi="Arial" w:cs="Arial"/>
      <w:snapToGrid w:val="0"/>
      <w:sz w:val="24"/>
    </w:rPr>
  </w:style>
  <w:style w:type="paragraph" w:styleId="a9">
    <w:name w:val="List Paragraph"/>
    <w:basedOn w:val="a"/>
    <w:link w:val="Char3"/>
    <w:uiPriority w:val="34"/>
    <w:qFormat/>
    <w:rsid w:val="00DD45AC"/>
    <w:pPr>
      <w:ind w:leftChars="400" w:left="800"/>
    </w:pPr>
  </w:style>
  <w:style w:type="character" w:styleId="aa">
    <w:name w:val="annotation reference"/>
    <w:basedOn w:val="a0"/>
    <w:uiPriority w:val="99"/>
    <w:semiHidden/>
    <w:unhideWhenUsed/>
    <w:rsid w:val="003227AF"/>
    <w:rPr>
      <w:sz w:val="18"/>
      <w:szCs w:val="18"/>
    </w:rPr>
  </w:style>
  <w:style w:type="paragraph" w:styleId="ab">
    <w:name w:val="annotation text"/>
    <w:basedOn w:val="a"/>
    <w:link w:val="Char4"/>
    <w:uiPriority w:val="99"/>
    <w:unhideWhenUsed/>
    <w:rsid w:val="003227AF"/>
    <w:pPr>
      <w:jc w:val="left"/>
    </w:pPr>
  </w:style>
  <w:style w:type="character" w:customStyle="1" w:styleId="Char4">
    <w:name w:val="메모 텍스트 Char"/>
    <w:basedOn w:val="a0"/>
    <w:link w:val="ab"/>
    <w:uiPriority w:val="99"/>
    <w:rsid w:val="003227AF"/>
    <w:rPr>
      <w:rFonts w:ascii="바탕" w:eastAsia="바탕" w:hAnsi="Times New Roman" w:cs="Times New Roman"/>
      <w:szCs w:val="24"/>
    </w:rPr>
  </w:style>
  <w:style w:type="paragraph" w:styleId="ac">
    <w:name w:val="annotation subject"/>
    <w:basedOn w:val="ab"/>
    <w:next w:val="ab"/>
    <w:link w:val="Char5"/>
    <w:uiPriority w:val="99"/>
    <w:semiHidden/>
    <w:unhideWhenUsed/>
    <w:rsid w:val="003227AF"/>
    <w:rPr>
      <w:b/>
      <w:bCs/>
    </w:rPr>
  </w:style>
  <w:style w:type="character" w:customStyle="1" w:styleId="Char5">
    <w:name w:val="메모 주제 Char"/>
    <w:basedOn w:val="Char4"/>
    <w:link w:val="ac"/>
    <w:uiPriority w:val="99"/>
    <w:semiHidden/>
    <w:rsid w:val="003227AF"/>
    <w:rPr>
      <w:rFonts w:ascii="바탕" w:eastAsia="바탕" w:hAnsi="Times New Roman" w:cs="Times New Roman"/>
      <w:b/>
      <w:bCs/>
      <w:szCs w:val="24"/>
    </w:rPr>
  </w:style>
  <w:style w:type="paragraph" w:styleId="ad">
    <w:name w:val="Balloon Text"/>
    <w:basedOn w:val="a"/>
    <w:link w:val="Char6"/>
    <w:uiPriority w:val="99"/>
    <w:semiHidden/>
    <w:unhideWhenUsed/>
    <w:rsid w:val="003227AF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0"/>
    <w:link w:val="ad"/>
    <w:uiPriority w:val="99"/>
    <w:semiHidden/>
    <w:rsid w:val="003227AF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1">
    <w:name w:val="Table Normal1"/>
    <w:uiPriority w:val="2"/>
    <w:semiHidden/>
    <w:unhideWhenUsed/>
    <w:qFormat/>
    <w:rsid w:val="000E1AE5"/>
    <w:pPr>
      <w:widowControl w:val="0"/>
      <w:spacing w:after="0" w:line="240" w:lineRule="auto"/>
      <w:jc w:val="left"/>
    </w:pPr>
    <w:rPr>
      <w:kern w:val="0"/>
      <w:sz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0E1AE5"/>
    <w:pPr>
      <w:wordWrap/>
      <w:autoSpaceDE/>
      <w:autoSpaceDN/>
      <w:jc w:val="left"/>
    </w:pPr>
    <w:rPr>
      <w:rFonts w:ascii="Arial" w:eastAsia="Arial" w:hAnsi="Arial" w:cs="Arial"/>
      <w:kern w:val="0"/>
      <w:sz w:val="22"/>
      <w:szCs w:val="22"/>
      <w:lang w:eastAsia="en-US"/>
    </w:rPr>
  </w:style>
  <w:style w:type="character" w:customStyle="1" w:styleId="shorttext">
    <w:name w:val="short_text"/>
    <w:basedOn w:val="a0"/>
    <w:rsid w:val="006F0A3C"/>
  </w:style>
  <w:style w:type="table" w:styleId="ae">
    <w:name w:val="Table Grid"/>
    <w:aliases w:val="SGS Table Basic 1"/>
    <w:basedOn w:val="a1"/>
    <w:uiPriority w:val="39"/>
    <w:qFormat/>
    <w:rsid w:val="00F30324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바탕글"/>
    <w:basedOn w:val="a"/>
    <w:rsid w:val="007A3BE0"/>
    <w:pPr>
      <w:spacing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customStyle="1" w:styleId="Char1">
    <w:name w:val="간격 없음 Char"/>
    <w:basedOn w:val="a0"/>
    <w:link w:val="a6"/>
    <w:uiPriority w:val="1"/>
    <w:rsid w:val="00760F1D"/>
  </w:style>
  <w:style w:type="character" w:customStyle="1" w:styleId="Char3">
    <w:name w:val="목록 단락 Char"/>
    <w:basedOn w:val="a0"/>
    <w:link w:val="a9"/>
    <w:uiPriority w:val="34"/>
    <w:rsid w:val="00760F1D"/>
    <w:rPr>
      <w:rFonts w:ascii="바탕" w:eastAsia="바탕" w:hAnsi="Times New Roman" w:cs="Times New Roman"/>
      <w:szCs w:val="24"/>
    </w:rPr>
  </w:style>
  <w:style w:type="paragraph" w:customStyle="1" w:styleId="11">
    <w:name w:val="목록 단락1"/>
    <w:basedOn w:val="a"/>
    <w:rsid w:val="00820A1E"/>
    <w:pPr>
      <w:ind w:leftChars="400" w:left="800"/>
    </w:pPr>
    <w:rPr>
      <w:rFonts w:ascii="맑은 고딕" w:eastAsia="맑은 고딕" w:hAnsi="맑은 고딕"/>
      <w:szCs w:val="22"/>
    </w:rPr>
  </w:style>
  <w:style w:type="paragraph" w:customStyle="1" w:styleId="MDLabAppendixTitle">
    <w:name w:val="MDLab_Appendix Title"/>
    <w:basedOn w:val="1"/>
    <w:qFormat/>
    <w:rsid w:val="002A032B"/>
    <w:pPr>
      <w:keepNext w:val="0"/>
      <w:widowControl/>
      <w:wordWrap/>
      <w:autoSpaceDE/>
      <w:autoSpaceDN/>
      <w:spacing w:before="240"/>
      <w:ind w:left="425" w:hanging="425"/>
      <w:jc w:val="left"/>
    </w:pPr>
    <w:rPr>
      <w:rFonts w:ascii="Arial" w:eastAsia="맑은 고딕" w:hAnsi="Arial" w:cs="Arial"/>
      <w:b/>
      <w:szCs w:val="24"/>
    </w:rPr>
  </w:style>
  <w:style w:type="paragraph" w:styleId="af0">
    <w:name w:val="Title"/>
    <w:aliases w:val="직함"/>
    <w:basedOn w:val="a"/>
    <w:link w:val="Char7"/>
    <w:qFormat/>
    <w:rsid w:val="00B8126D"/>
    <w:pPr>
      <w:widowControl/>
      <w:wordWrap/>
      <w:autoSpaceDE/>
      <w:autoSpaceDN/>
      <w:jc w:val="center"/>
    </w:pPr>
    <w:rPr>
      <w:b/>
      <w:bCs/>
    </w:rPr>
  </w:style>
  <w:style w:type="character" w:customStyle="1" w:styleId="Char7">
    <w:name w:val="제목 Char"/>
    <w:aliases w:val="직함 Char"/>
    <w:basedOn w:val="a0"/>
    <w:link w:val="af0"/>
    <w:rsid w:val="00B8126D"/>
    <w:rPr>
      <w:rFonts w:ascii="바탕" w:eastAsia="바탕" w:hAnsi="Times New Roman" w:cs="Times New Roman"/>
      <w:b/>
      <w:bCs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1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9F6F0F-24A5-474E-B926-02FDC2B7F7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1090</TotalTime>
  <Pages>17</Pages>
  <Words>1741</Words>
  <Characters>9930</Characters>
  <Application>Microsoft Office Word</Application>
  <DocSecurity>0</DocSecurity>
  <Lines>82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사용자</dc:creator>
  <cp:lastModifiedBy>Kim Taesung</cp:lastModifiedBy>
  <cp:revision>250</cp:revision>
  <dcterms:created xsi:type="dcterms:W3CDTF">2018-02-20T09:10:00Z</dcterms:created>
  <dcterms:modified xsi:type="dcterms:W3CDTF">2023-07-07T08:03:00Z</dcterms:modified>
</cp:coreProperties>
</file>