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 w:cstheme="minorBidi"/>
          <w:color w:val="auto"/>
          <w:kern w:val="2"/>
          <w:sz w:val="22"/>
          <w:szCs w:val="24"/>
          <w:lang w:eastAsia="en-US"/>
          <w14:ligatures w14:val="standardContextual"/>
        </w:rPr>
        <w:id w:val="40734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F5D9F" w14:textId="0B079B7B" w:rsidR="00401727" w:rsidRDefault="00401727">
          <w:pPr>
            <w:pStyle w:val="Titolosommario"/>
          </w:pPr>
          <w:r>
            <w:t>Sommario</w:t>
          </w:r>
        </w:p>
        <w:p w14:paraId="2CD320E7" w14:textId="08570A58" w:rsidR="009C0E1C" w:rsidRDefault="0040172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17251" w:history="1">
            <w:r w:rsidR="009C0E1C" w:rsidRPr="00EE7B52">
              <w:rPr>
                <w:rStyle w:val="Collegamentoipertestuale"/>
                <w:noProof/>
              </w:rPr>
              <w:t>Convenzione sui nomi dei files CSV o Excel</w:t>
            </w:r>
            <w:r w:rsidR="009C0E1C">
              <w:rPr>
                <w:noProof/>
                <w:webHidden/>
              </w:rPr>
              <w:tab/>
            </w:r>
            <w:r w:rsidR="009C0E1C">
              <w:rPr>
                <w:noProof/>
                <w:webHidden/>
              </w:rPr>
              <w:fldChar w:fldCharType="begin"/>
            </w:r>
            <w:r w:rsidR="009C0E1C">
              <w:rPr>
                <w:noProof/>
                <w:webHidden/>
              </w:rPr>
              <w:instrText xml:space="preserve"> PAGEREF _Toc185517251 \h </w:instrText>
            </w:r>
            <w:r w:rsidR="009C0E1C">
              <w:rPr>
                <w:noProof/>
                <w:webHidden/>
              </w:rPr>
            </w:r>
            <w:r w:rsidR="009C0E1C">
              <w:rPr>
                <w:noProof/>
                <w:webHidden/>
              </w:rPr>
              <w:fldChar w:fldCharType="separate"/>
            </w:r>
            <w:r w:rsidR="009C0E1C">
              <w:rPr>
                <w:noProof/>
                <w:webHidden/>
              </w:rPr>
              <w:t>2</w:t>
            </w:r>
            <w:r w:rsidR="009C0E1C">
              <w:rPr>
                <w:noProof/>
                <w:webHidden/>
              </w:rPr>
              <w:fldChar w:fldCharType="end"/>
            </w:r>
          </w:hyperlink>
        </w:p>
        <w:p w14:paraId="3AA2143C" w14:textId="4293057F" w:rsidR="009C0E1C" w:rsidRDefault="009C0E1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eastAsia="it-IT"/>
            </w:rPr>
          </w:pPr>
          <w:hyperlink w:anchor="_Toc185517252" w:history="1">
            <w:r w:rsidRPr="00EE7B52">
              <w:rPr>
                <w:rStyle w:val="Collegamentoipertestuale"/>
                <w:noProof/>
              </w:rPr>
              <w:t>Come verificare la runtime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F2539" w14:textId="263268AA" w:rsidR="009C0E1C" w:rsidRDefault="009C0E1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eastAsia="it-IT"/>
            </w:rPr>
          </w:pPr>
          <w:hyperlink w:anchor="_Toc185517253" w:history="1">
            <w:r w:rsidRPr="00EE7B52">
              <w:rPr>
                <w:rStyle w:val="Collegamentoipertestuale"/>
                <w:noProof/>
              </w:rPr>
              <w:t>Verifica installazione di JavaFX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FD55" w14:textId="7662E184" w:rsidR="009C0E1C" w:rsidRDefault="009C0E1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eastAsia="it-IT"/>
            </w:rPr>
          </w:pPr>
          <w:hyperlink w:anchor="_Toc185517254" w:history="1">
            <w:r w:rsidRPr="00EE7B52">
              <w:rPr>
                <w:rStyle w:val="Collegamentoipertestuale"/>
                <w:noProof/>
              </w:rPr>
              <w:t>Verifica delle variabili d’ambiente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8903" w14:textId="63672415" w:rsidR="009C0E1C" w:rsidRDefault="009C0E1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eastAsia="it-IT"/>
            </w:rPr>
          </w:pPr>
          <w:hyperlink w:anchor="_Toc185517255" w:history="1">
            <w:r w:rsidRPr="00EE7B52">
              <w:rPr>
                <w:rStyle w:val="Collegamentoipertestuale"/>
                <w:noProof/>
              </w:rPr>
              <w:t>Impostazione variabili d’ambiente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84AF" w14:textId="07F6F77C" w:rsidR="00401727" w:rsidRDefault="00401727">
          <w:r>
            <w:rPr>
              <w:b/>
              <w:bCs/>
            </w:rPr>
            <w:fldChar w:fldCharType="end"/>
          </w:r>
        </w:p>
      </w:sdtContent>
    </w:sdt>
    <w:p w14:paraId="611841EE" w14:textId="77777777" w:rsidR="00401727" w:rsidRDefault="00401727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0109EA36" w14:textId="5B1D650C" w:rsidR="00401727" w:rsidRDefault="00401727" w:rsidP="00AB5CAD">
      <w:pPr>
        <w:pStyle w:val="Titolo2"/>
      </w:pPr>
      <w:bookmarkStart w:id="0" w:name="_Toc185517251"/>
      <w:r>
        <w:lastRenderedPageBreak/>
        <w:t>Convenzione sui nomi dei files CSV</w:t>
      </w:r>
      <w:r w:rsidR="00EA2E9D">
        <w:t xml:space="preserve"> o Excel</w:t>
      </w:r>
      <w:bookmarkEnd w:id="0"/>
    </w:p>
    <w:p w14:paraId="2E88F065" w14:textId="0964C19C" w:rsidR="00401727" w:rsidRDefault="00401727" w:rsidP="00401727">
      <w:r>
        <w:t xml:space="preserve">I files </w:t>
      </w:r>
      <w:r w:rsidR="00EA2E9D">
        <w:t>estratto</w:t>
      </w:r>
      <w:r>
        <w:t xml:space="preserve"> non contengono tutte le info che serve per costruire un corretto DB. Alcune lacune sono:</w:t>
      </w:r>
    </w:p>
    <w:p w14:paraId="787CA77E" w14:textId="6AD7AA47" w:rsidR="00401727" w:rsidRDefault="00401727" w:rsidP="00401727">
      <w:pPr>
        <w:pStyle w:val="Paragrafoelenco"/>
        <w:numPr>
          <w:ilvl w:val="0"/>
          <w:numId w:val="6"/>
        </w:numPr>
      </w:pPr>
      <w:r>
        <w:t xml:space="preserve">Id della sorgente (es: BSI, </w:t>
      </w:r>
      <w:proofErr w:type="spellStart"/>
      <w:r>
        <w:t>carisp</w:t>
      </w:r>
      <w:proofErr w:type="spellEnd"/>
      <w:r>
        <w:t xml:space="preserve">, wise, </w:t>
      </w:r>
      <w:proofErr w:type="spellStart"/>
      <w:r>
        <w:t>etc</w:t>
      </w:r>
      <w:proofErr w:type="spellEnd"/>
      <w:r>
        <w:t xml:space="preserve"> …)</w:t>
      </w:r>
    </w:p>
    <w:p w14:paraId="662B00E2" w14:textId="3D895063" w:rsidR="00401727" w:rsidRDefault="00401727" w:rsidP="00401727">
      <w:pPr>
        <w:pStyle w:val="Paragrafoelenco"/>
        <w:numPr>
          <w:ilvl w:val="0"/>
          <w:numId w:val="6"/>
        </w:numPr>
      </w:pPr>
      <w:r>
        <w:t>Il possessore del conto (</w:t>
      </w:r>
      <w:proofErr w:type="spellStart"/>
      <w:r>
        <w:t>cla</w:t>
      </w:r>
      <w:proofErr w:type="spellEnd"/>
      <w:r>
        <w:t xml:space="preserve">, </w:t>
      </w:r>
      <w:proofErr w:type="spellStart"/>
      <w:r>
        <w:t>eug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</w:t>
      </w:r>
    </w:p>
    <w:p w14:paraId="428BE282" w14:textId="5241B1A5" w:rsidR="00401727" w:rsidRDefault="00401727" w:rsidP="00401727">
      <w:r>
        <w:t xml:space="preserve">Per cui s’è deciso di includere tali info nel nome del file. Laddove queste info sono </w:t>
      </w:r>
      <w:r w:rsidR="0085691B" w:rsidRPr="0085691B">
        <w:rPr>
          <w:b/>
          <w:bCs/>
        </w:rPr>
        <w:t>facoltative</w:t>
      </w:r>
      <w:r>
        <w:t xml:space="preserve"> </w:t>
      </w:r>
      <w:r w:rsidR="0085691B">
        <w:t>qui ho utilizzato le parentesi quadre ‘[…]’</w:t>
      </w:r>
      <w:r>
        <w:t xml:space="preserve"> Quindi il nome del file sarà così costruito:</w:t>
      </w:r>
    </w:p>
    <w:p w14:paraId="45315366" w14:textId="3FEBC84E" w:rsidR="00401727" w:rsidRDefault="00401727" w:rsidP="00401727">
      <w:pPr>
        <w:pStyle w:val="Esempio"/>
      </w:pPr>
      <w:r>
        <w:t>{prefx_std}_{idBanca}_{periodo}_[{cardHolder}].csv</w:t>
      </w:r>
    </w:p>
    <w:p w14:paraId="5005F3F4" w14:textId="4B9001A5" w:rsidR="00401727" w:rsidRDefault="0085691B" w:rsidP="00401727">
      <w:r>
        <w:t>Dove:</w:t>
      </w:r>
    </w:p>
    <w:p w14:paraId="71DDDE64" w14:textId="2807BF75" w:rsidR="0085691B" w:rsidRDefault="0085691B" w:rsidP="0085691B">
      <w:pPr>
        <w:pStyle w:val="Paragrafoelenco"/>
        <w:numPr>
          <w:ilvl w:val="0"/>
          <w:numId w:val="7"/>
        </w:numPr>
      </w:pPr>
      <w:r w:rsidRPr="0085691B">
        <w:rPr>
          <w:rFonts w:ascii="Courier New" w:hAnsi="Courier New" w:cs="Courier New"/>
        </w:rPr>
        <w:t>prefx_std</w:t>
      </w:r>
      <w:r>
        <w:t xml:space="preserve"> il nome di prefisso del file che server per identificare un file da considerare da eventuali altri files da ignorare</w:t>
      </w:r>
      <w:r w:rsidR="008D2963">
        <w:t>.</w:t>
      </w:r>
      <w:r w:rsidR="008D2963">
        <w:br/>
        <w:t>Tale prefisso è specificato nel file di properties con chiave:</w:t>
      </w:r>
      <w:r w:rsidR="008D2963">
        <w:br/>
        <w:t xml:space="preserve">  </w:t>
      </w:r>
      <w:r w:rsidR="008D2963">
        <w:tab/>
      </w:r>
      <w:proofErr w:type="spellStart"/>
      <w:r w:rsidR="008D2963" w:rsidRPr="008D2963">
        <w:rPr>
          <w:rFonts w:ascii="Courier New" w:hAnsi="Courier New" w:cs="Courier New"/>
        </w:rPr>
        <w:t>filter_files</w:t>
      </w:r>
      <w:proofErr w:type="spellEnd"/>
      <w:r w:rsidR="008D2963" w:rsidRPr="008D2963">
        <w:rPr>
          <w:rFonts w:ascii="Courier New" w:hAnsi="Courier New" w:cs="Courier New"/>
        </w:rPr>
        <w:t>=…</w:t>
      </w:r>
    </w:p>
    <w:p w14:paraId="08FBC1DA" w14:textId="2A183C13" w:rsidR="0085691B" w:rsidRDefault="0085691B" w:rsidP="0085691B">
      <w:pPr>
        <w:pStyle w:val="Paragrafoelenco"/>
        <w:numPr>
          <w:ilvl w:val="0"/>
          <w:numId w:val="7"/>
        </w:numPr>
      </w:pPr>
      <w:proofErr w:type="spellStart"/>
      <w:r>
        <w:rPr>
          <w:rFonts w:ascii="Courier New" w:hAnsi="Courier New" w:cs="Courier New"/>
        </w:rPr>
        <w:t>idBanca</w:t>
      </w:r>
      <w:proofErr w:type="spellEnd"/>
      <w:r>
        <w:t xml:space="preserve"> la sigla dell’ente/banca che comparirà nei risultati</w:t>
      </w:r>
    </w:p>
    <w:p w14:paraId="3D4872D4" w14:textId="74127CAE" w:rsidR="0085691B" w:rsidRDefault="0085691B" w:rsidP="0085691B">
      <w:pPr>
        <w:pStyle w:val="Paragrafoelenco"/>
        <w:numPr>
          <w:ilvl w:val="0"/>
          <w:numId w:val="7"/>
        </w:numPr>
      </w:pPr>
      <w:r>
        <w:rPr>
          <w:rFonts w:ascii="Courier New" w:hAnsi="Courier New" w:cs="Courier New"/>
        </w:rPr>
        <w:t>periodo</w:t>
      </w:r>
      <w:r>
        <w:t xml:space="preserve"> il periodo di riferimento dei dati, es: 2023-10-15</w:t>
      </w:r>
    </w:p>
    <w:p w14:paraId="47364B83" w14:textId="2288E8C6" w:rsidR="0085691B" w:rsidRDefault="0085691B" w:rsidP="0085691B">
      <w:pPr>
        <w:pStyle w:val="Paragrafoelenco"/>
        <w:numPr>
          <w:ilvl w:val="0"/>
          <w:numId w:val="7"/>
        </w:numPr>
      </w:pPr>
      <w:proofErr w:type="spellStart"/>
      <w:r w:rsidRPr="0085691B">
        <w:rPr>
          <w:rFonts w:ascii="Courier New" w:hAnsi="Courier New" w:cs="Courier New"/>
        </w:rPr>
        <w:t>cardHolder</w:t>
      </w:r>
      <w:proofErr w:type="spellEnd"/>
      <w:r>
        <w:t xml:space="preserve"> (</w:t>
      </w:r>
      <w:proofErr w:type="spellStart"/>
      <w:r>
        <w:t>faccoltativo</w:t>
      </w:r>
      <w:proofErr w:type="spellEnd"/>
      <w:r>
        <w:t>) il titolare dell’estratto conto (se esiste)</w:t>
      </w:r>
    </w:p>
    <w:p w14:paraId="445A5780" w14:textId="2B85D24C" w:rsidR="00401727" w:rsidRDefault="008D2963" w:rsidP="00401727">
      <w:r>
        <w:t>q</w:t>
      </w:r>
      <w:r w:rsidR="0085691B">
        <w:t>ui</w:t>
      </w:r>
      <w:r>
        <w:t xml:space="preserve"> di seguito</w:t>
      </w:r>
      <w:r w:rsidR="0085691B">
        <w:t xml:space="preserve"> un piccolo esempio di elenco di files con nomi corretti:</w:t>
      </w:r>
    </w:p>
    <w:p w14:paraId="01DE76A2" w14:textId="77777777" w:rsidR="008D2963" w:rsidRDefault="008D2963" w:rsidP="008D2963">
      <w:pPr>
        <w:pStyle w:val="Esempio"/>
      </w:pPr>
      <w:r>
        <w:t>Banca BSI\estrattoconto_BSI_2312.csv</w:t>
      </w:r>
    </w:p>
    <w:p w14:paraId="4E79CA2A" w14:textId="77777777" w:rsidR="008D2963" w:rsidRDefault="008D2963" w:rsidP="008D2963">
      <w:pPr>
        <w:pStyle w:val="Esempio"/>
      </w:pPr>
      <w:r>
        <w:t>Banca BSI\estrattoconto_BSI_2411.csv</w:t>
      </w:r>
    </w:p>
    <w:p w14:paraId="314D98A2" w14:textId="1C7BA7D1" w:rsidR="008D2963" w:rsidRDefault="008D2963" w:rsidP="008D2963">
      <w:pPr>
        <w:pStyle w:val="Esempio"/>
      </w:pPr>
      <w:r>
        <w:t xml:space="preserve">Banca </w:t>
      </w:r>
      <w:proofErr w:type="spellStart"/>
      <w:r>
        <w:t>BSICredit</w:t>
      </w:r>
      <w:proofErr w:type="spellEnd"/>
      <w:r>
        <w:t>\</w:t>
      </w:r>
      <w:proofErr w:type="spellStart"/>
      <w:r>
        <w:t>estrattoconto_BSI_Credit</w:t>
      </w:r>
      <w:proofErr w:type="spellEnd"/>
      <w:r>
        <w:t xml:space="preserve"> 2024-00_cla.csv</w:t>
      </w:r>
    </w:p>
    <w:p w14:paraId="08E55480" w14:textId="77777777" w:rsidR="008D2963" w:rsidRDefault="008D2963" w:rsidP="008D2963">
      <w:pPr>
        <w:pStyle w:val="Esempio"/>
      </w:pPr>
      <w:r>
        <w:t>banca Carisp\estrattoconto_CARISP_2012.csv</w:t>
      </w:r>
    </w:p>
    <w:p w14:paraId="60E75737" w14:textId="77777777" w:rsidR="008D2963" w:rsidRDefault="008D2963" w:rsidP="008D2963">
      <w:pPr>
        <w:pStyle w:val="Esempio"/>
      </w:pPr>
      <w:r>
        <w:t>banca Carisp\estrattoconto_CARISP_2410.csv</w:t>
      </w:r>
    </w:p>
    <w:p w14:paraId="2609B2F9" w14:textId="4EE1CEF9" w:rsidR="008D2963" w:rsidRDefault="008D2963" w:rsidP="008D2963">
      <w:pPr>
        <w:pStyle w:val="Esempio"/>
      </w:pPr>
      <w:r>
        <w:t xml:space="preserve">banca </w:t>
      </w:r>
      <w:proofErr w:type="spellStart"/>
      <w:r>
        <w:t>CarispCredit</w:t>
      </w:r>
      <w:proofErr w:type="spellEnd"/>
      <w:r>
        <w:t>\</w:t>
      </w:r>
      <w:proofErr w:type="spellStart"/>
      <w:r>
        <w:t>estrattoconto_TPay</w:t>
      </w:r>
      <w:proofErr w:type="spellEnd"/>
      <w:r>
        <w:t xml:space="preserve"> 2021-06-26_cla.csv</w:t>
      </w:r>
    </w:p>
    <w:p w14:paraId="5D23B3B3" w14:textId="47CDFC53" w:rsidR="008D2963" w:rsidRDefault="008D2963" w:rsidP="008D2963">
      <w:pPr>
        <w:pStyle w:val="Esempio"/>
      </w:pPr>
      <w:r>
        <w:t xml:space="preserve">banca </w:t>
      </w:r>
      <w:proofErr w:type="spellStart"/>
      <w:r>
        <w:t>CarispCredit</w:t>
      </w:r>
      <w:proofErr w:type="spellEnd"/>
      <w:r>
        <w:t>\</w:t>
      </w:r>
      <w:proofErr w:type="spellStart"/>
      <w:r>
        <w:t>TPay</w:t>
      </w:r>
      <w:proofErr w:type="spellEnd"/>
      <w:r>
        <w:t xml:space="preserve"> 20-07-2023_cla.xls</w:t>
      </w:r>
    </w:p>
    <w:p w14:paraId="3DB1D18A" w14:textId="77777777" w:rsidR="008D2963" w:rsidRDefault="008D2963" w:rsidP="008D2963">
      <w:pPr>
        <w:pStyle w:val="Esempio"/>
      </w:pPr>
      <w:r>
        <w:t>Contanti\Estrattoconto_Contanti_2024.xlsx</w:t>
      </w:r>
    </w:p>
    <w:p w14:paraId="16327353" w14:textId="69C06A1B" w:rsidR="0085691B" w:rsidRDefault="008D2963" w:rsidP="008D2963">
      <w:pPr>
        <w:pStyle w:val="Esempio"/>
      </w:pPr>
      <w:proofErr w:type="spellStart"/>
      <w:r>
        <w:t>paypal</w:t>
      </w:r>
      <w:proofErr w:type="spellEnd"/>
      <w:r>
        <w:t>\Estrattoconto_paypal-202401.CSV</w:t>
      </w:r>
    </w:p>
    <w:p w14:paraId="38FFBE55" w14:textId="2ABDC59E" w:rsidR="00C3073C" w:rsidRDefault="00EA2E9D" w:rsidP="00EA2E9D">
      <w:r>
        <w:t xml:space="preserve">Tutti gli altri files che non hanno tale prefisso </w:t>
      </w:r>
      <w:r w:rsidRPr="00C3073C">
        <w:rPr>
          <w:b/>
          <w:bCs/>
        </w:rPr>
        <w:t>verranno scartati</w:t>
      </w:r>
      <w:r>
        <w:t>.</w:t>
      </w:r>
    </w:p>
    <w:p w14:paraId="4AB206DA" w14:textId="06E158D4" w:rsidR="00EA2E9D" w:rsidRPr="00401727" w:rsidRDefault="00C3073C" w:rsidP="00C3073C">
      <w:pPr>
        <w:spacing w:before="0" w:after="160" w:line="278" w:lineRule="auto"/>
        <w:contextualSpacing w:val="0"/>
      </w:pPr>
      <w:r>
        <w:br w:type="page"/>
      </w:r>
    </w:p>
    <w:p w14:paraId="6ED888B9" w14:textId="2E07EC88" w:rsidR="002910EE" w:rsidRDefault="00E03087" w:rsidP="00AB5CAD">
      <w:pPr>
        <w:pStyle w:val="Titolo2"/>
      </w:pPr>
      <w:bookmarkStart w:id="1" w:name="_Toc185517252"/>
      <w:r>
        <w:lastRenderedPageBreak/>
        <w:t>Come verificare la runtime Java</w:t>
      </w:r>
      <w:bookmarkEnd w:id="1"/>
    </w:p>
    <w:p w14:paraId="01AE196D" w14:textId="7577164D" w:rsidR="00E03087" w:rsidRDefault="00E03087">
      <w:r>
        <w:t xml:space="preserve">Per questo occorre andare sul pannello di controllo delle App Installate, digitare </w:t>
      </w:r>
      <w:proofErr w:type="spellStart"/>
      <w:r>
        <w:t>Win+X</w:t>
      </w:r>
      <w:proofErr w:type="spellEnd"/>
    </w:p>
    <w:p w14:paraId="5CDC8EDF" w14:textId="5A201FE3" w:rsidR="00AD7495" w:rsidRDefault="00E03087" w:rsidP="00AD7495">
      <w:r w:rsidRPr="00E03087">
        <w:rPr>
          <w:noProof/>
        </w:rPr>
        <w:drawing>
          <wp:anchor distT="0" distB="0" distL="114300" distR="114300" simplePos="0" relativeHeight="251658240" behindDoc="0" locked="0" layoutInCell="1" allowOverlap="1" wp14:anchorId="7FB3F527" wp14:editId="70CB10F5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1458717" cy="4476750"/>
            <wp:effectExtent l="0" t="0" r="8255" b="0"/>
            <wp:wrapSquare wrapText="bothSides"/>
            <wp:docPr id="10111172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172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717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Dopo di </w:t>
      </w:r>
      <w:r w:rsidR="00034EFF">
        <w:t>che,</w:t>
      </w:r>
      <w:r>
        <w:t xml:space="preserve"> cliccare su “App Installate” per verificare le istallazioni in</w:t>
      </w:r>
      <w:r w:rsidR="00034EFF">
        <w:t>:</w:t>
      </w:r>
    </w:p>
    <w:p w14:paraId="5B666965" w14:textId="285233A8" w:rsidR="00AD7495" w:rsidRDefault="00E03087" w:rsidP="00AD7495">
      <w:pPr>
        <w:pStyle w:val="Paragrafoelenco"/>
        <w:numPr>
          <w:ilvl w:val="0"/>
          <w:numId w:val="2"/>
        </w:numPr>
      </w:pPr>
      <w:r>
        <w:t>“App &gt; App installate”</w:t>
      </w:r>
      <w:r w:rsidR="00AD7495">
        <w:t xml:space="preserve">, </w:t>
      </w:r>
    </w:p>
    <w:p w14:paraId="251010ED" w14:textId="1A5A02EA" w:rsidR="00E03087" w:rsidRDefault="00815A6C" w:rsidP="00AD7495">
      <w:pPr>
        <w:pStyle w:val="Paragrafoelenco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2E8BF9" wp14:editId="4B7928F6">
                <wp:simplePos x="0" y="0"/>
                <wp:positionH relativeFrom="column">
                  <wp:posOffset>2069970</wp:posOffset>
                </wp:positionH>
                <wp:positionV relativeFrom="paragraph">
                  <wp:posOffset>752185</wp:posOffset>
                </wp:positionV>
                <wp:extent cx="619920" cy="47880"/>
                <wp:effectExtent l="133350" t="133350" r="142240" b="123825"/>
                <wp:wrapNone/>
                <wp:docPr id="545434939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99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0913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158.05pt;margin-top:54.3pt;width:58.7pt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95E0CB8" wp14:editId="735DC4A5">
                <wp:simplePos x="0" y="0"/>
                <wp:positionH relativeFrom="column">
                  <wp:posOffset>2060970</wp:posOffset>
                </wp:positionH>
                <wp:positionV relativeFrom="paragraph">
                  <wp:posOffset>635545</wp:posOffset>
                </wp:positionV>
                <wp:extent cx="469440" cy="32760"/>
                <wp:effectExtent l="133350" t="133350" r="45085" b="139065"/>
                <wp:wrapNone/>
                <wp:docPr id="606220989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94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3F8A9" id="Input penna 4" o:spid="_x0000_s1026" type="#_x0000_t75" style="position:absolute;margin-left:157.35pt;margin-top:45.1pt;width:46.8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">
                <v:imagedata r:id="rId10" o:title=""/>
              </v:shape>
            </w:pict>
          </mc:Fallback>
        </mc:AlternateContent>
      </w:r>
      <w:r w:rsidR="003E78CB">
        <w:rPr>
          <w:noProof/>
        </w:rPr>
        <w:drawing>
          <wp:anchor distT="0" distB="0" distL="114300" distR="114300" simplePos="0" relativeHeight="251659264" behindDoc="0" locked="0" layoutInCell="1" allowOverlap="1" wp14:anchorId="53C8B22A" wp14:editId="74A6FB33">
            <wp:simplePos x="0" y="0"/>
            <wp:positionH relativeFrom="column">
              <wp:posOffset>1594485</wp:posOffset>
            </wp:positionH>
            <wp:positionV relativeFrom="paragraph">
              <wp:posOffset>272415</wp:posOffset>
            </wp:positionV>
            <wp:extent cx="4906645" cy="3430905"/>
            <wp:effectExtent l="0" t="0" r="8255" b="0"/>
            <wp:wrapSquare wrapText="bothSides"/>
            <wp:docPr id="2799203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43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7495">
        <w:t>digitare “</w:t>
      </w:r>
      <w:r w:rsidR="00034EFF">
        <w:t>java” in</w:t>
      </w:r>
      <w:r w:rsidR="00AD7495">
        <w:t xml:space="preserve"> ricerca applicazioni</w:t>
      </w:r>
    </w:p>
    <w:p w14:paraId="2BBE8091" w14:textId="0582F6CC" w:rsidR="003E78CB" w:rsidRDefault="003E78CB"/>
    <w:p w14:paraId="02D571B9" w14:textId="7DE1B841" w:rsidR="00AD7495" w:rsidRDefault="00AD7495" w:rsidP="003E78CB">
      <w:pPr>
        <w:pStyle w:val="Paragrafoelenco"/>
        <w:numPr>
          <w:ilvl w:val="0"/>
          <w:numId w:val="2"/>
        </w:numPr>
      </w:pPr>
      <w:r>
        <w:t>verificare se esiste la voce “</w:t>
      </w:r>
      <w:r w:rsidRPr="003E78CB">
        <w:rPr>
          <w:rFonts w:ascii="Consolas" w:hAnsi="Consolas"/>
          <w:sz w:val="20"/>
          <w:szCs w:val="20"/>
        </w:rPr>
        <w:t xml:space="preserve">Java (TM) SE Development Kit XX.YY.ZZ </w:t>
      </w:r>
      <w:r>
        <w:t>“ (chiamato JDK)</w:t>
      </w:r>
      <w:r>
        <w:br/>
        <w:t>dove XX.YY.ZZ è la versione istallata. Nel nostro caso abbiamo la versione 21.0.5</w:t>
      </w:r>
    </w:p>
    <w:p w14:paraId="7958BB07" w14:textId="0EA5FBBF" w:rsidR="00AD7495" w:rsidRDefault="00AD7495" w:rsidP="00AD7495">
      <w:r>
        <w:t>La versione del JDK dovrà essere &gt;= 21</w:t>
      </w:r>
      <w:r w:rsidR="006C6133">
        <w:t>, se non è così</w:t>
      </w:r>
      <w:r>
        <w:t xml:space="preserve"> va installata una versione </w:t>
      </w:r>
      <w:r w:rsidR="006C6133">
        <w:t xml:space="preserve">JDK </w:t>
      </w:r>
      <w:r>
        <w:t>&gt;= 21.</w:t>
      </w:r>
    </w:p>
    <w:p w14:paraId="1AAC0F66" w14:textId="77777777" w:rsidR="00AB5CAD" w:rsidRDefault="00AB5CAD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6E05EA09" w14:textId="7F41BF22" w:rsidR="006C6133" w:rsidRPr="00AB5CAD" w:rsidRDefault="00AB5CAD" w:rsidP="00AB5CAD">
      <w:pPr>
        <w:pStyle w:val="Titolo2"/>
      </w:pPr>
      <w:bookmarkStart w:id="2" w:name="_Toc185517253"/>
      <w:r>
        <w:lastRenderedPageBreak/>
        <w:t>Verifica installazione di JavaFX</w:t>
      </w:r>
      <w:bookmarkEnd w:id="2"/>
    </w:p>
    <w:p w14:paraId="46D401EE" w14:textId="2A795A2B" w:rsidR="00AB5CAD" w:rsidRDefault="00AB5CAD" w:rsidP="00AB5CAD">
      <w:r>
        <w:t xml:space="preserve">Sotto il direttorio di </w:t>
      </w:r>
      <w:r>
        <w:br/>
        <w:t xml:space="preserve"> </w:t>
      </w:r>
      <w:r>
        <w:tab/>
        <w:t>“</w:t>
      </w:r>
      <w:r w:rsidRPr="00AB5CAD">
        <w:rPr>
          <w:rFonts w:ascii="Consolas" w:hAnsi="Consolas"/>
        </w:rPr>
        <w:t>C:\Program Files\Java</w:t>
      </w:r>
      <w:r>
        <w:t>”</w:t>
      </w:r>
    </w:p>
    <w:p w14:paraId="2F960036" w14:textId="6505D886" w:rsidR="00AB5CAD" w:rsidRDefault="00AB5CAD" w:rsidP="00C3073C">
      <w:pPr>
        <w:pStyle w:val="immagine"/>
      </w:pPr>
      <w:r w:rsidRPr="00AB5CAD">
        <w:drawing>
          <wp:inline distT="0" distB="0" distL="0" distR="0" wp14:anchorId="2C50798D" wp14:editId="37F6AC1D">
            <wp:extent cx="6120130" cy="3176905"/>
            <wp:effectExtent l="0" t="0" r="0" b="4445"/>
            <wp:docPr id="1137510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1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D430" w14:textId="1AED360D" w:rsidR="00AB5CAD" w:rsidRDefault="00AB5CAD" w:rsidP="00AB5CAD">
      <w:pPr>
        <w:rPr>
          <w:b/>
          <w:bCs/>
        </w:rPr>
      </w:pPr>
      <w:r>
        <w:t xml:space="preserve">Troviamo l’istallazione fisica di tutto l’afferente a Java™, i JDK e JavaFX. </w:t>
      </w:r>
      <w:r>
        <w:br/>
        <w:t>Tra le quali (se presente) “</w:t>
      </w:r>
      <w:r w:rsidRPr="00AB5CAD">
        <w:rPr>
          <w:b/>
          <w:bCs/>
        </w:rPr>
        <w:t>JavaFX</w:t>
      </w:r>
      <w:r>
        <w:rPr>
          <w:b/>
          <w:bCs/>
        </w:rPr>
        <w:t>-</w:t>
      </w:r>
      <w:proofErr w:type="spellStart"/>
      <w:r>
        <w:rPr>
          <w:b/>
          <w:bCs/>
        </w:rPr>
        <w:t>sdk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xx.yy.zz</w:t>
      </w:r>
      <w:proofErr w:type="spellEnd"/>
      <w:r>
        <w:rPr>
          <w:b/>
          <w:bCs/>
        </w:rPr>
        <w:t>”</w:t>
      </w:r>
    </w:p>
    <w:p w14:paraId="2E83A388" w14:textId="487EC9CC" w:rsidR="00AB5CAD" w:rsidRDefault="00AB5CAD" w:rsidP="00AB5CAD">
      <w:r w:rsidRPr="00AB5CAD">
        <w:t xml:space="preserve">Nel </w:t>
      </w:r>
      <w:r>
        <w:t>nostro caso la versione di JavaFX &gt;= 21, se non è</w:t>
      </w:r>
      <w:r w:rsidR="009748D5">
        <w:t>,</w:t>
      </w:r>
      <w:r>
        <w:t xml:space="preserve"> va installata anche questa.</w:t>
      </w:r>
    </w:p>
    <w:p w14:paraId="67A79902" w14:textId="2A862C82" w:rsidR="009748D5" w:rsidRDefault="009748D5" w:rsidP="009C0E1C">
      <w:pPr>
        <w:pStyle w:val="Titolo2"/>
      </w:pPr>
      <w:bookmarkStart w:id="3" w:name="_Toc185517254"/>
      <w:r>
        <w:t>Verifica delle variabili d’ambiente</w:t>
      </w:r>
      <w:bookmarkEnd w:id="3"/>
    </w:p>
    <w:p w14:paraId="03F0FC83" w14:textId="20C181E1" w:rsidR="009748D5" w:rsidRDefault="009748D5" w:rsidP="009748D5">
      <w:r>
        <w:t xml:space="preserve">Importanti per </w:t>
      </w:r>
      <w:r w:rsidR="00774DE2">
        <w:t>una corretta</w:t>
      </w:r>
      <w:r>
        <w:t xml:space="preserve"> esecuzione di un applicativo Java + JavaFX sono le variabili d’ambiente:</w:t>
      </w:r>
    </w:p>
    <w:p w14:paraId="70E1ACC9" w14:textId="0EDBD5B9" w:rsidR="009748D5" w:rsidRDefault="009748D5" w:rsidP="009748D5">
      <w:pPr>
        <w:pStyle w:val="Paragrafoelenco"/>
        <w:numPr>
          <w:ilvl w:val="0"/>
          <w:numId w:val="4"/>
        </w:numPr>
      </w:pPr>
      <w:r>
        <w:t>JAVA_HOME</w:t>
      </w:r>
    </w:p>
    <w:p w14:paraId="5D152916" w14:textId="694E68B3" w:rsidR="009748D5" w:rsidRDefault="009748D5" w:rsidP="009748D5">
      <w:pPr>
        <w:pStyle w:val="Paragrafoelenco"/>
        <w:numPr>
          <w:ilvl w:val="0"/>
          <w:numId w:val="4"/>
        </w:numPr>
      </w:pPr>
      <w:r>
        <w:t>JAVAFX_HOME</w:t>
      </w:r>
    </w:p>
    <w:p w14:paraId="2D4380FC" w14:textId="689DB966" w:rsidR="009748D5" w:rsidRDefault="009748D5" w:rsidP="009748D5">
      <w:r>
        <w:t xml:space="preserve">Per verificarle basta aprire una finestra DOS con i tasti contemporaneamente </w:t>
      </w:r>
      <w:proofErr w:type="spellStart"/>
      <w:r>
        <w:t>Ctrl+Esc</w:t>
      </w:r>
      <w:proofErr w:type="spellEnd"/>
      <w:r>
        <w:br/>
        <w:t>Digitare la ricerca di “cmd”, aprire la finestra “Prompt dei comandi”</w:t>
      </w:r>
    </w:p>
    <w:p w14:paraId="14CE68C2" w14:textId="4CDD6359" w:rsidR="009748D5" w:rsidRDefault="009748D5" w:rsidP="009748D5">
      <w:r>
        <w:t>Immettere il comando “set JAVA” &lt;invio&gt;</w:t>
      </w:r>
    </w:p>
    <w:p w14:paraId="4FF67293" w14:textId="24B3B9B5" w:rsidR="009748D5" w:rsidRDefault="009748D5" w:rsidP="00C3073C">
      <w:pPr>
        <w:pStyle w:val="immagine"/>
      </w:pPr>
      <w:r w:rsidRPr="009748D5">
        <w:drawing>
          <wp:inline distT="0" distB="0" distL="0" distR="0" wp14:anchorId="1DE82A2D" wp14:editId="6EA6B685">
            <wp:extent cx="4744112" cy="2067213"/>
            <wp:effectExtent l="0" t="0" r="0" b="9525"/>
            <wp:docPr id="4713242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4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11BF" w14:textId="0BDE8E01" w:rsidR="009748D5" w:rsidRDefault="009748D5" w:rsidP="009748D5">
      <w:r>
        <w:t xml:space="preserve">Se compaiono le scritte come da finestra sta ad indicare che le variabili sono settate sui </w:t>
      </w:r>
      <w:r w:rsidR="00C40007" w:rsidRPr="00C40007">
        <w:rPr>
          <w:b/>
          <w:bCs/>
          <w:u w:val="single"/>
        </w:rPr>
        <w:t>corretti</w:t>
      </w:r>
      <w:r w:rsidR="00C40007">
        <w:t xml:space="preserve"> </w:t>
      </w:r>
      <w:r>
        <w:t>direttori di installazione di Java e JavaFX precedentemente viste.</w:t>
      </w:r>
      <w:r w:rsidR="00C40007">
        <w:t xml:space="preserve"> Se sono settate le 2 variabili la procedura d’istallazione è finita.</w:t>
      </w:r>
    </w:p>
    <w:p w14:paraId="6EB20CA9" w14:textId="128D66C7" w:rsidR="0007735A" w:rsidRDefault="00C40007" w:rsidP="009748D5">
      <w:r>
        <w:lastRenderedPageBreak/>
        <w:t>Altrimenti s</w:t>
      </w:r>
      <w:r w:rsidR="0007735A">
        <w:t>e compare la scritta: “</w:t>
      </w:r>
      <w:r w:rsidR="0007735A" w:rsidRPr="00C40007">
        <w:rPr>
          <w:rFonts w:ascii="Consolas" w:hAnsi="Consolas"/>
        </w:rPr>
        <w:t>Variabile di ambiente non definita</w:t>
      </w:r>
      <w:r w:rsidR="0007735A">
        <w:t xml:space="preserve">” oppure ne compare una sola delle 2 </w:t>
      </w:r>
    </w:p>
    <w:p w14:paraId="3E293A46" w14:textId="1BEA16BA" w:rsidR="0007735A" w:rsidRDefault="0007735A" w:rsidP="00C3073C">
      <w:pPr>
        <w:pStyle w:val="immagine"/>
      </w:pPr>
      <w:r w:rsidRPr="0007735A">
        <w:drawing>
          <wp:inline distT="0" distB="0" distL="0" distR="0" wp14:anchorId="7E76940A" wp14:editId="261A45DC">
            <wp:extent cx="3591426" cy="1562318"/>
            <wp:effectExtent l="0" t="0" r="9525" b="0"/>
            <wp:docPr id="2297275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27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BF01" w14:textId="77777777" w:rsidR="0007735A" w:rsidRDefault="0007735A" w:rsidP="0007735A">
      <w:r>
        <w:t xml:space="preserve">allora queste </w:t>
      </w:r>
      <w:r w:rsidRPr="00C40007">
        <w:rPr>
          <w:b/>
          <w:bCs/>
        </w:rPr>
        <w:t>vanno impostate</w:t>
      </w:r>
      <w:r>
        <w:t xml:space="preserve"> con la procedura seguente</w:t>
      </w:r>
    </w:p>
    <w:p w14:paraId="31A1CDAC" w14:textId="004AA031" w:rsidR="0007735A" w:rsidRDefault="0007735A" w:rsidP="009C0E1C">
      <w:pPr>
        <w:pStyle w:val="Titolo2"/>
      </w:pPr>
      <w:bookmarkStart w:id="4" w:name="_Toc185517255"/>
      <w:r>
        <w:t>Impostazione variabili d’ambiente</w:t>
      </w:r>
      <w:bookmarkEnd w:id="4"/>
    </w:p>
    <w:p w14:paraId="73A18BE4" w14:textId="77777777" w:rsidR="002C7449" w:rsidRDefault="002C7449" w:rsidP="002C7449">
      <w:r>
        <w:t>Per impostare le variabili d’ambiente “</w:t>
      </w:r>
      <w:r w:rsidRPr="002C7449">
        <w:rPr>
          <w:rFonts w:ascii="Consolas" w:hAnsi="Consolas"/>
        </w:rPr>
        <w:t>JAVA_HOME</w:t>
      </w:r>
      <w:r>
        <w:t>” e “</w:t>
      </w:r>
      <w:r w:rsidRPr="002C7449">
        <w:rPr>
          <w:rFonts w:ascii="Consolas" w:hAnsi="Consolas"/>
        </w:rPr>
        <w:t>JAVAFX_HOME</w:t>
      </w:r>
      <w:r>
        <w:t xml:space="preserve">” occorre andare sul pannello </w:t>
      </w:r>
    </w:p>
    <w:p w14:paraId="545EC760" w14:textId="77777777" w:rsidR="002C7449" w:rsidRDefault="002C7449" w:rsidP="002C7449">
      <w:pPr>
        <w:pStyle w:val="Paragrafoelenco"/>
        <w:numPr>
          <w:ilvl w:val="0"/>
          <w:numId w:val="5"/>
        </w:numPr>
      </w:pPr>
      <w:r>
        <w:t xml:space="preserve">digitando </w:t>
      </w:r>
      <w:proofErr w:type="spellStart"/>
      <w:r>
        <w:t>Win+X</w:t>
      </w:r>
      <w:proofErr w:type="spellEnd"/>
      <w:r>
        <w:t xml:space="preserve"> </w:t>
      </w:r>
    </w:p>
    <w:p w14:paraId="3E491914" w14:textId="283A01AB" w:rsidR="009748D5" w:rsidRDefault="002C7449" w:rsidP="002C7449">
      <w:pPr>
        <w:pStyle w:val="Paragrafoelenco"/>
        <w:numPr>
          <w:ilvl w:val="0"/>
          <w:numId w:val="5"/>
        </w:numPr>
      </w:pPr>
      <w:r>
        <w:t xml:space="preserve">per poi passare a </w:t>
      </w:r>
      <w:r>
        <w:sym w:font="Wingdings" w:char="F0E0"/>
      </w:r>
      <w:r>
        <w:t xml:space="preserve"> Sistema</w:t>
      </w:r>
    </w:p>
    <w:p w14:paraId="2F52E8C4" w14:textId="3DB1017F" w:rsidR="002C7449" w:rsidRDefault="002C7449" w:rsidP="002C7449">
      <w:pPr>
        <w:pStyle w:val="Paragrafoelenco"/>
        <w:numPr>
          <w:ilvl w:val="0"/>
          <w:numId w:val="5"/>
        </w:numPr>
      </w:pPr>
      <w:r>
        <w:t>Ricercare la voce “var”</w:t>
      </w:r>
    </w:p>
    <w:p w14:paraId="0D655430" w14:textId="40BD8990" w:rsidR="002C7449" w:rsidRDefault="002C7449" w:rsidP="002C7449">
      <w:pPr>
        <w:pStyle w:val="Paragrafoelenco"/>
        <w:numPr>
          <w:ilvl w:val="0"/>
          <w:numId w:val="5"/>
        </w:numPr>
      </w:pPr>
      <w:r>
        <w:t>Selezionare “Modifica le variabili di ambiente relative al sistema”</w:t>
      </w:r>
    </w:p>
    <w:p w14:paraId="06BF53FE" w14:textId="4CE86640" w:rsidR="009748D5" w:rsidRDefault="00815A6C" w:rsidP="00C3073C">
      <w:pPr>
        <w:pStyle w:val="immagine"/>
      </w:pPr>
      <w: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78A195" wp14:editId="7BBDDC8D">
                <wp:simplePos x="0" y="0"/>
                <wp:positionH relativeFrom="column">
                  <wp:posOffset>576580</wp:posOffset>
                </wp:positionH>
                <wp:positionV relativeFrom="paragraph">
                  <wp:posOffset>490855</wp:posOffset>
                </wp:positionV>
                <wp:extent cx="779400" cy="199125"/>
                <wp:effectExtent l="133350" t="133350" r="135255" b="144145"/>
                <wp:wrapNone/>
                <wp:docPr id="883832802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79400" cy="19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5076F" id="Input penna 3" o:spid="_x0000_s1026" type="#_x0000_t75" style="position:absolute;margin-left:40.45pt;margin-top:33.7pt;width:71.25pt;height:2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">
                <v:imagedata r:id="rId16" o:title=""/>
              </v:shape>
            </w:pict>
          </mc:Fallback>
        </mc:AlternateContent>
      </w:r>
      <w:r w:rsidR="009748D5" w:rsidRPr="009748D5">
        <w:drawing>
          <wp:inline distT="0" distB="0" distL="0" distR="0" wp14:anchorId="727708FB" wp14:editId="54AF9EF4">
            <wp:extent cx="6120130" cy="3418205"/>
            <wp:effectExtent l="0" t="0" r="0" b="0"/>
            <wp:docPr id="9662612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612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86D8" w14:textId="667BE66A" w:rsidR="002C7449" w:rsidRDefault="002C7449" w:rsidP="009748D5">
      <w:r>
        <w:t>Si apre la finestra “Proprietà del Sistema”:</w:t>
      </w:r>
    </w:p>
    <w:p w14:paraId="3700FFE9" w14:textId="44E56F48" w:rsidR="002C7449" w:rsidRDefault="002C7449" w:rsidP="00C3073C">
      <w:pPr>
        <w:pStyle w:val="immagine"/>
      </w:pPr>
      <w:r>
        <w:lastRenderedPageBreak/>
        <w:drawing>
          <wp:inline distT="0" distB="0" distL="0" distR="0" wp14:anchorId="768E8691" wp14:editId="1DFB1871">
            <wp:extent cx="3895725" cy="4543425"/>
            <wp:effectExtent l="0" t="0" r="9525" b="9525"/>
            <wp:docPr id="50190902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5087" w14:textId="3D1C4A1D" w:rsidR="002C7449" w:rsidRDefault="002C7449" w:rsidP="009748D5">
      <w:r>
        <w:t>Si sceglie il bottone “Variabili d’ambiente…”</w:t>
      </w:r>
    </w:p>
    <w:p w14:paraId="13AF60C1" w14:textId="7CD44E67" w:rsidR="002C7449" w:rsidRDefault="001279B5" w:rsidP="00C3073C">
      <w:pPr>
        <w:pStyle w:val="immagine"/>
      </w:pPr>
      <w:r>
        <w:lastRenderedPageBreak/>
        <w:drawing>
          <wp:inline distT="0" distB="0" distL="0" distR="0" wp14:anchorId="5F8F3481" wp14:editId="1A5B01EC">
            <wp:extent cx="4914900" cy="4666754"/>
            <wp:effectExtent l="0" t="0" r="0" b="635"/>
            <wp:docPr id="106972677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616" cy="467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AC98" w14:textId="45F3C101" w:rsidR="001279B5" w:rsidRDefault="001279B5" w:rsidP="009748D5">
      <w:r>
        <w:t>Si deve impostare la variabile “</w:t>
      </w:r>
      <w:r w:rsidRPr="006646E4">
        <w:rPr>
          <w:b/>
          <w:bCs/>
        </w:rPr>
        <w:t>JAVA_HOME</w:t>
      </w:r>
      <w:r>
        <w:t>” con il direttorio d’installazione visto in precedenza:</w:t>
      </w:r>
    </w:p>
    <w:p w14:paraId="6FF9074A" w14:textId="56E918FE" w:rsidR="001279B5" w:rsidRDefault="001279B5" w:rsidP="00C3073C">
      <w:pPr>
        <w:pStyle w:val="immagine"/>
      </w:pPr>
      <w:r w:rsidRPr="001279B5">
        <w:drawing>
          <wp:inline distT="0" distB="0" distL="0" distR="0" wp14:anchorId="4770AFE6" wp14:editId="4DE56CA3">
            <wp:extent cx="6120130" cy="1543685"/>
            <wp:effectExtent l="0" t="0" r="0" b="0"/>
            <wp:docPr id="8117187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187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F9BE" w14:textId="77777777" w:rsidR="005E6D28" w:rsidRDefault="001279B5" w:rsidP="005E6D28">
      <w:r>
        <w:t xml:space="preserve">Si dovrà fare la stessa cosa per la variabile d’ambiente </w:t>
      </w:r>
    </w:p>
    <w:p w14:paraId="0ED53A36" w14:textId="6D6740AF" w:rsidR="002C7449" w:rsidRDefault="001279B5" w:rsidP="005E6D28">
      <w:pPr>
        <w:pStyle w:val="Esempio"/>
      </w:pPr>
      <w:r>
        <w:t xml:space="preserve">“JAVAFX_HOME” = </w:t>
      </w:r>
      <w:r w:rsidRPr="001279B5">
        <w:t>"C:\Program Files\Java\javafx-sdk-23.0.1"</w:t>
      </w:r>
    </w:p>
    <w:p w14:paraId="2FB8D4DE" w14:textId="6FEA8FBA" w:rsidR="001279B5" w:rsidRDefault="001279B5" w:rsidP="009748D5">
      <w:r>
        <w:t xml:space="preserve">Confermare e chiudere </w:t>
      </w:r>
      <w:r w:rsidRPr="001279B5">
        <w:rPr>
          <w:b/>
          <w:bCs/>
        </w:rPr>
        <w:t>TUTTE</w:t>
      </w:r>
      <w:r>
        <w:t xml:space="preserve"> le finestre con “OK”</w:t>
      </w:r>
    </w:p>
    <w:p w14:paraId="31E278F2" w14:textId="614ECD0A" w:rsidR="00774DE2" w:rsidRDefault="00774DE2" w:rsidP="009748D5">
      <w:r>
        <w:t xml:space="preserve">Per scrupolo poi si potrà verificare </w:t>
      </w:r>
      <w:r w:rsidR="0005440B">
        <w:t xml:space="preserve">l’esatta impostazione </w:t>
      </w:r>
      <w:r>
        <w:t xml:space="preserve">con la procedura descritta nel paragrafo precedente </w:t>
      </w:r>
      <w:r>
        <w:br/>
        <w:t xml:space="preserve"> </w:t>
      </w:r>
      <w:r>
        <w:tab/>
        <w:t>“</w:t>
      </w:r>
      <w:r w:rsidRPr="0005440B">
        <w:rPr>
          <w:b/>
          <w:bCs/>
        </w:rPr>
        <w:t>Verifica delle variabili d’ambiente”</w:t>
      </w:r>
    </w:p>
    <w:p w14:paraId="3CB5F0AF" w14:textId="77777777" w:rsidR="001279B5" w:rsidRPr="009748D5" w:rsidRDefault="001279B5" w:rsidP="009748D5"/>
    <w:p w14:paraId="6148F458" w14:textId="77777777" w:rsidR="00AD7495" w:rsidRDefault="00AD7495"/>
    <w:sectPr w:rsidR="00AD74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4145"/>
    <w:multiLevelType w:val="hybridMultilevel"/>
    <w:tmpl w:val="53041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4F5C"/>
    <w:multiLevelType w:val="hybridMultilevel"/>
    <w:tmpl w:val="7A242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EAF"/>
    <w:multiLevelType w:val="hybridMultilevel"/>
    <w:tmpl w:val="5FC8D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50F"/>
    <w:multiLevelType w:val="hybridMultilevel"/>
    <w:tmpl w:val="756E8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81B65"/>
    <w:multiLevelType w:val="hybridMultilevel"/>
    <w:tmpl w:val="4E4062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937C0"/>
    <w:multiLevelType w:val="hybridMultilevel"/>
    <w:tmpl w:val="0644C8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35300"/>
    <w:multiLevelType w:val="hybridMultilevel"/>
    <w:tmpl w:val="C39838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955839">
    <w:abstractNumId w:val="5"/>
  </w:num>
  <w:num w:numId="2" w16cid:durableId="882208912">
    <w:abstractNumId w:val="3"/>
  </w:num>
  <w:num w:numId="3" w16cid:durableId="2118325385">
    <w:abstractNumId w:val="6"/>
  </w:num>
  <w:num w:numId="4" w16cid:durableId="1805810936">
    <w:abstractNumId w:val="0"/>
  </w:num>
  <w:num w:numId="5" w16cid:durableId="1796749452">
    <w:abstractNumId w:val="1"/>
  </w:num>
  <w:num w:numId="6" w16cid:durableId="72164194">
    <w:abstractNumId w:val="4"/>
  </w:num>
  <w:num w:numId="7" w16cid:durableId="696850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87"/>
    <w:rsid w:val="00034EFF"/>
    <w:rsid w:val="0005440B"/>
    <w:rsid w:val="0007735A"/>
    <w:rsid w:val="001279B5"/>
    <w:rsid w:val="001C5C4B"/>
    <w:rsid w:val="001E75C7"/>
    <w:rsid w:val="00202C03"/>
    <w:rsid w:val="002910EE"/>
    <w:rsid w:val="002C7449"/>
    <w:rsid w:val="003E78CB"/>
    <w:rsid w:val="00401727"/>
    <w:rsid w:val="005E1912"/>
    <w:rsid w:val="005E6D28"/>
    <w:rsid w:val="006646E4"/>
    <w:rsid w:val="00683749"/>
    <w:rsid w:val="006C6133"/>
    <w:rsid w:val="00774DE2"/>
    <w:rsid w:val="00815A6C"/>
    <w:rsid w:val="00855023"/>
    <w:rsid w:val="0085691B"/>
    <w:rsid w:val="008D2963"/>
    <w:rsid w:val="009748D5"/>
    <w:rsid w:val="009C0E1C"/>
    <w:rsid w:val="00AB5CAD"/>
    <w:rsid w:val="00AD7495"/>
    <w:rsid w:val="00BD5DA8"/>
    <w:rsid w:val="00C3073C"/>
    <w:rsid w:val="00C40007"/>
    <w:rsid w:val="00E03087"/>
    <w:rsid w:val="00EA2E9D"/>
    <w:rsid w:val="00F4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88A5"/>
  <w15:chartTrackingRefBased/>
  <w15:docId w15:val="{D77B03F5-A18E-473D-8886-C0802C96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2963"/>
    <w:pPr>
      <w:spacing w:before="120" w:after="120" w:line="240" w:lineRule="auto"/>
      <w:contextualSpacing/>
    </w:pPr>
    <w:rPr>
      <w:rFonts w:ascii="Arial" w:hAnsi="Arial"/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5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7495"/>
    <w:pPr>
      <w:ind w:left="72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AB5CA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74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01727"/>
    <w:pPr>
      <w:spacing w:line="259" w:lineRule="auto"/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401727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40172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01727"/>
    <w:rPr>
      <w:color w:val="467886" w:themeColor="hyperlink"/>
      <w:u w:val="single"/>
    </w:rPr>
  </w:style>
  <w:style w:type="paragraph" w:customStyle="1" w:styleId="Esempio">
    <w:name w:val="Esempio"/>
    <w:basedOn w:val="Normale"/>
    <w:qFormat/>
    <w:rsid w:val="0040172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84"/>
    </w:pPr>
    <w:rPr>
      <w:rFonts w:ascii="Courier New" w:hAnsi="Courier New"/>
      <w:sz w:val="20"/>
    </w:rPr>
  </w:style>
  <w:style w:type="paragraph" w:customStyle="1" w:styleId="immagine">
    <w:name w:val="immagine"/>
    <w:basedOn w:val="Normale"/>
    <w:qFormat/>
    <w:rsid w:val="00C3073C"/>
    <w:pPr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7:32:08.679"/>
    </inkml:context>
    <inkml:brush xml:id="br0">
      <inkml:brushProperty name="width" value="0.35" units="cm"/>
      <inkml:brushProperty name="height" value="0.35" units="cm"/>
      <inkml:brushProperty name="color" value="#333333"/>
    </inkml:brush>
  </inkml:definitions>
  <inkml:trace contextRef="#ctx0" brushRef="#br0">1722 131 24575,'-1'-2'0,"1"1"0,-1-1 0,0 0 0,1 1 0,-1-1 0,0 1 0,0-1 0,0 1 0,0-1 0,0 1 0,0 0 0,0-1 0,-1 1 0,1 0 0,0 0 0,-1 0 0,1 0 0,-1 0 0,1 0 0,-3 0 0,-38-18 0,33 15 0,-10-3 0,0 1 0,0 0 0,0 2 0,-1 0 0,-37-1 0,-105 6 0,65 2 0,-29-5 0,-130 5 0,234 0 0,-1 1 0,1 1 0,0 1 0,-36 16 0,30-12 0,-52 14 0,70-22 0,1-1 0,-1 0 0,1 0 0,-1-1 0,0 0 0,1 0 0,-1-2 0,1 1 0,-16-5 0,-6-1 0,-1 1 0,1 2 0,-1 1 0,0 2 0,-60 4 0,42-1 0,-56-5 0,103 3 6,0-1 0,0 1 0,-1-1 0,1 0 0,0 0 0,0 0 0,0 0 0,0-1 0,0 1 0,0-1 0,0 0 0,0 0 0,1 0 0,-1 0 0,1 0 0,-1-1 0,1 1 0,0-1 0,-3-4 0,2 1-155,0 1 1,0-1-1,1 0 1,0 0-1,0 0 1,0 0-1,1-1 1,0 1-1,0-8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7:32:05.934"/>
    </inkml:context>
    <inkml:brush xml:id="br0">
      <inkml:brushProperty name="width" value="0.35" units="cm"/>
      <inkml:brushProperty name="height" value="0.35" units="cm"/>
      <inkml:brushProperty name="color" value="#333333"/>
    </inkml:brush>
  </inkml:definitions>
  <inkml:trace contextRef="#ctx0" brushRef="#br0">1 6 24575,'18'1'0,"0"2"0,0 0 0,0 1 0,0 0 0,-1 2 0,30 13 0,-29-11 0,1-1 0,-1-1 0,1 0 0,1-2 0,35 5 0,-50-9 0,72 4 0,1-4 0,80-10 0,-134 5 0,0 0 0,0-2 0,40-18 0,-15 5 0,-37 16 0,-1 1 0,1 0 0,0 0 0,0 1 0,0 1 0,0 0 0,0 0 0,0 1 0,1 1 0,-1 0 0,0 1 0,0 0 0,-1 1 0,1 0 0,0 0 0,-1 2 0,0-1 0,0 2 0,0-1 0,13 10 0,-17-10-45,-1 0-1,1-1 1,1 0-1,-1 0 1,0-1-1,1 0 1,0 0-1,0-1 1,0 0-1,0 0 1,0-1-1,0 0 1,0-1-1,0 0 1,1 0-1,-1 0 1,0-1-1,0 0 1,0-1-1,0 0 1,0 0-1,0-1 1,0 0-1,-1 0 0,0-1 1,1 0-1,-1 0 1,0 0-1,7-8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7:31:49.574"/>
    </inkml:context>
    <inkml:brush xml:id="br0">
      <inkml:brushProperty name="width" value="0.35" units="cm"/>
      <inkml:brushProperty name="height" value="0.35" units="cm"/>
      <inkml:brushProperty name="color" value="#333333"/>
    </inkml:brush>
  </inkml:definitions>
  <inkml:trace contextRef="#ctx0" brushRef="#br0">22 102 24575,'8'-1'0,"0"0"0,0-1 0,1 0 0,-1 0 0,0-1 0,-1 0 0,15-8 0,34-11 0,31-2 0,-72 17 0,0 2 0,1 0 0,0 1 0,0 1 0,0 0 0,0 1 0,0 1 0,1 0 0,-1 2 0,29 3 0,146 35 0,-130-32 0,1-4 0,89-5 0,-34-1 0,-34 1 0,75 3 0,-135 0 0,-1 2 0,1 0 0,-1 2 0,39 12 0,44 29 0,-70-35 0,67 12 0,-81-19-1365</inkml:trace>
  <inkml:trace contextRef="#ctx0" brushRef="#br0" timeOffset="2114.46">2165 471 24575,'-17'-1'0,"1"-1"0,0-1 0,0 0 0,0-1 0,-26-10 0,25 8 0,-1 0 0,0 1 0,0 1 0,-22-2 0,-322-35 0,324 35 0,-1 3 0,0 1 0,-60 5 0,-112 25 0,98-11 0,20-9 0,-31 6 0,-56 36 0,88-21 0,58-19 0,0-1 0,-1-2 0,1-2 0,-1 0 0,0-3 0,-66-3 0,-33-26 0,123 27-170,1-1-1,-1 0 0,0-1 1,1 0-1,0-1 0,0 0 1,-16-7-1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9EF75-75AE-48A7-B751-19965216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gennari</dc:creator>
  <cp:keywords/>
  <dc:description/>
  <cp:lastModifiedBy>claudio gennari</cp:lastModifiedBy>
  <cp:revision>17</cp:revision>
  <dcterms:created xsi:type="dcterms:W3CDTF">2024-12-06T13:49:00Z</dcterms:created>
  <dcterms:modified xsi:type="dcterms:W3CDTF">2025-01-05T11:41:00Z</dcterms:modified>
</cp:coreProperties>
</file>