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888B9" w14:textId="60F21360" w:rsidR="002910EE" w:rsidRDefault="00E03087" w:rsidP="00AB5CAD">
      <w:pPr>
        <w:pStyle w:val="Titolo2"/>
      </w:pPr>
      <w:r>
        <w:t>Come verificare la runtime Java</w:t>
      </w:r>
    </w:p>
    <w:p w14:paraId="01AE196D" w14:textId="7577164D" w:rsidR="00E03087" w:rsidRDefault="00E03087">
      <w:r>
        <w:t xml:space="preserve">Per questo occorre andare sul pannello di controllo delle App Installate, digitare </w:t>
      </w:r>
      <w:proofErr w:type="spellStart"/>
      <w:r>
        <w:t>Win+X</w:t>
      </w:r>
      <w:proofErr w:type="spellEnd"/>
    </w:p>
    <w:p w14:paraId="5CDC8EDF" w14:textId="5A201FE3" w:rsidR="00AD7495" w:rsidRDefault="00E03087" w:rsidP="00AD7495">
      <w:r w:rsidRPr="00E03087">
        <w:drawing>
          <wp:anchor distT="0" distB="0" distL="114300" distR="114300" simplePos="0" relativeHeight="251658240" behindDoc="0" locked="0" layoutInCell="1" allowOverlap="1" wp14:anchorId="7FB3F527" wp14:editId="70CB10F5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1458717" cy="4476750"/>
            <wp:effectExtent l="0" t="0" r="8255" b="0"/>
            <wp:wrapSquare wrapText="bothSides"/>
            <wp:docPr id="10111172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172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717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Dopo di </w:t>
      </w:r>
      <w:r w:rsidR="00034EFF">
        <w:t>che,</w:t>
      </w:r>
      <w:r>
        <w:t xml:space="preserve"> cliccare su “App Installate” per verificare le istallazioni in</w:t>
      </w:r>
      <w:r w:rsidR="00034EFF">
        <w:t>:</w:t>
      </w:r>
    </w:p>
    <w:p w14:paraId="5B666965" w14:textId="285233A8" w:rsidR="00AD7495" w:rsidRDefault="00E03087" w:rsidP="00AD7495">
      <w:pPr>
        <w:pStyle w:val="Paragrafoelenco"/>
        <w:numPr>
          <w:ilvl w:val="0"/>
          <w:numId w:val="2"/>
        </w:numPr>
      </w:pPr>
      <w:r>
        <w:t>“App &gt; App installate”</w:t>
      </w:r>
      <w:r w:rsidR="00AD7495">
        <w:t xml:space="preserve">, </w:t>
      </w:r>
    </w:p>
    <w:p w14:paraId="251010ED" w14:textId="576693A4" w:rsidR="00E03087" w:rsidRDefault="003E78CB" w:rsidP="00AD7495">
      <w:pPr>
        <w:pStyle w:val="Paragrafoelenco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C8B22A" wp14:editId="74A6FB33">
            <wp:simplePos x="0" y="0"/>
            <wp:positionH relativeFrom="column">
              <wp:posOffset>1594485</wp:posOffset>
            </wp:positionH>
            <wp:positionV relativeFrom="paragraph">
              <wp:posOffset>272415</wp:posOffset>
            </wp:positionV>
            <wp:extent cx="4906645" cy="3430905"/>
            <wp:effectExtent l="0" t="0" r="8255" b="0"/>
            <wp:wrapSquare wrapText="bothSides"/>
            <wp:docPr id="2799203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43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7495">
        <w:t>digitare “</w:t>
      </w:r>
      <w:r w:rsidR="00034EFF">
        <w:t>java” in</w:t>
      </w:r>
      <w:r w:rsidR="00AD7495">
        <w:t xml:space="preserve"> ricerca applicazioni</w:t>
      </w:r>
    </w:p>
    <w:p w14:paraId="2BBE8091" w14:textId="0582F6CC" w:rsidR="003E78CB" w:rsidRDefault="003E78CB"/>
    <w:p w14:paraId="02D571B9" w14:textId="7DE1B841" w:rsidR="00AD7495" w:rsidRDefault="00AD7495" w:rsidP="003E78CB">
      <w:pPr>
        <w:pStyle w:val="Paragrafoelenco"/>
        <w:numPr>
          <w:ilvl w:val="0"/>
          <w:numId w:val="2"/>
        </w:numPr>
      </w:pPr>
      <w:r>
        <w:t>verificare se esiste la voce “</w:t>
      </w:r>
      <w:r w:rsidRPr="003E78CB">
        <w:rPr>
          <w:rFonts w:ascii="Consolas" w:hAnsi="Consolas"/>
          <w:sz w:val="20"/>
          <w:szCs w:val="20"/>
        </w:rPr>
        <w:t>Java (TM) SE Development Kit XX.</w:t>
      </w:r>
      <w:proofErr w:type="gramStart"/>
      <w:r w:rsidRPr="003E78CB">
        <w:rPr>
          <w:rFonts w:ascii="Consolas" w:hAnsi="Consolas"/>
          <w:sz w:val="20"/>
          <w:szCs w:val="20"/>
        </w:rPr>
        <w:t>YY.ZZ</w:t>
      </w:r>
      <w:proofErr w:type="gramEnd"/>
      <w:r w:rsidRPr="003E78CB">
        <w:rPr>
          <w:rFonts w:ascii="Consolas" w:hAnsi="Consolas"/>
          <w:sz w:val="20"/>
          <w:szCs w:val="20"/>
        </w:rPr>
        <w:t xml:space="preserve"> </w:t>
      </w:r>
      <w:r>
        <w:t>“ (chiamato JDK)</w:t>
      </w:r>
      <w:r>
        <w:br/>
        <w:t>dove XX.YY.ZZ è la versione istallata. Nel nostro caso abbiamo la versione 21.0.5</w:t>
      </w:r>
    </w:p>
    <w:p w14:paraId="7958BB07" w14:textId="0EA5FBBF" w:rsidR="00AD7495" w:rsidRDefault="00AD7495" w:rsidP="00AD7495">
      <w:r>
        <w:t>La versione del JDK dovrà essere &gt;= 21</w:t>
      </w:r>
      <w:r w:rsidR="006C6133">
        <w:t>, se non è così</w:t>
      </w:r>
      <w:r>
        <w:t xml:space="preserve"> va installata una versione </w:t>
      </w:r>
      <w:r w:rsidR="006C6133">
        <w:t xml:space="preserve">JDK </w:t>
      </w:r>
      <w:r>
        <w:t>&gt;= 21.</w:t>
      </w:r>
    </w:p>
    <w:p w14:paraId="1AAC0F66" w14:textId="77777777" w:rsidR="00AB5CAD" w:rsidRDefault="00AB5CAD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6E05EA09" w14:textId="7F41BF22" w:rsidR="006C6133" w:rsidRPr="00AB5CAD" w:rsidRDefault="00AB5CAD" w:rsidP="00AB5CAD">
      <w:pPr>
        <w:pStyle w:val="Titolo2"/>
      </w:pPr>
      <w:r>
        <w:lastRenderedPageBreak/>
        <w:t>Verifica installazione di JavaFX</w:t>
      </w:r>
    </w:p>
    <w:p w14:paraId="46D401EE" w14:textId="2A795A2B" w:rsidR="00AB5CAD" w:rsidRDefault="00AB5CAD" w:rsidP="00AB5CAD">
      <w:r>
        <w:t xml:space="preserve">Sotto il direttorio di </w:t>
      </w:r>
      <w:r>
        <w:br/>
        <w:t xml:space="preserve"> </w:t>
      </w:r>
      <w:r>
        <w:tab/>
        <w:t>“</w:t>
      </w:r>
      <w:r w:rsidRPr="00AB5CAD">
        <w:rPr>
          <w:rFonts w:ascii="Consolas" w:hAnsi="Consolas"/>
        </w:rPr>
        <w:t>C:\Program Files\Java</w:t>
      </w:r>
      <w:r>
        <w:t>”</w:t>
      </w:r>
    </w:p>
    <w:p w14:paraId="2F960036" w14:textId="6505D886" w:rsidR="00AB5CAD" w:rsidRDefault="00AB5CAD" w:rsidP="00AB5CAD">
      <w:r w:rsidRPr="00AB5CAD">
        <w:drawing>
          <wp:inline distT="0" distB="0" distL="0" distR="0" wp14:anchorId="2C50798D" wp14:editId="37F6AC1D">
            <wp:extent cx="6120130" cy="3176905"/>
            <wp:effectExtent l="0" t="0" r="0" b="4445"/>
            <wp:docPr id="1137510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1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D430" w14:textId="1AED360D" w:rsidR="00AB5CAD" w:rsidRDefault="00AB5CAD" w:rsidP="00AB5CAD">
      <w:pPr>
        <w:rPr>
          <w:b/>
          <w:bCs/>
        </w:rPr>
      </w:pPr>
      <w:r>
        <w:t xml:space="preserve">Troviamo l’istallazione fisica di tutto l’afferente a Java™, i JDK e JavaFX. </w:t>
      </w:r>
      <w:r>
        <w:br/>
        <w:t>Tra le quali (se presente) “</w:t>
      </w:r>
      <w:r w:rsidRPr="00AB5CAD">
        <w:rPr>
          <w:b/>
          <w:bCs/>
        </w:rPr>
        <w:t>JavaFX</w:t>
      </w:r>
      <w:r>
        <w:rPr>
          <w:b/>
          <w:bCs/>
        </w:rPr>
        <w:t>-</w:t>
      </w:r>
      <w:proofErr w:type="spellStart"/>
      <w:r>
        <w:rPr>
          <w:b/>
          <w:bCs/>
        </w:rPr>
        <w:t>sdk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xx.</w:t>
      </w:r>
      <w:proofErr w:type="gramStart"/>
      <w:r>
        <w:rPr>
          <w:b/>
          <w:bCs/>
        </w:rPr>
        <w:t>yy.zz</w:t>
      </w:r>
      <w:proofErr w:type="spellEnd"/>
      <w:proofErr w:type="gramEnd"/>
      <w:r>
        <w:rPr>
          <w:b/>
          <w:bCs/>
        </w:rPr>
        <w:t>”</w:t>
      </w:r>
    </w:p>
    <w:p w14:paraId="2E83A388" w14:textId="487EC9CC" w:rsidR="00AB5CAD" w:rsidRDefault="00AB5CAD" w:rsidP="00AB5CAD">
      <w:r w:rsidRPr="00AB5CAD">
        <w:t xml:space="preserve">Nel </w:t>
      </w:r>
      <w:r>
        <w:t>nostro caso la versione di JavaFX &gt;= 21, se non è</w:t>
      </w:r>
      <w:r w:rsidR="009748D5">
        <w:t>,</w:t>
      </w:r>
      <w:r>
        <w:t xml:space="preserve"> va installata anche questa.</w:t>
      </w:r>
    </w:p>
    <w:p w14:paraId="67A79902" w14:textId="2A862C82" w:rsidR="009748D5" w:rsidRDefault="009748D5" w:rsidP="009748D5">
      <w:pPr>
        <w:pStyle w:val="Titolo1"/>
      </w:pPr>
      <w:r>
        <w:t>Verifica delle variabili d’ambiente</w:t>
      </w:r>
    </w:p>
    <w:p w14:paraId="03F0FC83" w14:textId="20C181E1" w:rsidR="009748D5" w:rsidRDefault="009748D5" w:rsidP="009748D5">
      <w:r>
        <w:t xml:space="preserve">Importanti per </w:t>
      </w:r>
      <w:r w:rsidR="00774DE2">
        <w:t>una corretta</w:t>
      </w:r>
      <w:r>
        <w:t xml:space="preserve"> esecuzione di un applicativo Java + JavaFX sono le variabili d’ambiente:</w:t>
      </w:r>
    </w:p>
    <w:p w14:paraId="70E1ACC9" w14:textId="0EDBD5B9" w:rsidR="009748D5" w:rsidRDefault="009748D5" w:rsidP="009748D5">
      <w:pPr>
        <w:pStyle w:val="Paragrafoelenco"/>
        <w:numPr>
          <w:ilvl w:val="0"/>
          <w:numId w:val="4"/>
        </w:numPr>
      </w:pPr>
      <w:r>
        <w:t>JAVA_HOME</w:t>
      </w:r>
    </w:p>
    <w:p w14:paraId="5D152916" w14:textId="694E68B3" w:rsidR="009748D5" w:rsidRDefault="009748D5" w:rsidP="009748D5">
      <w:pPr>
        <w:pStyle w:val="Paragrafoelenco"/>
        <w:numPr>
          <w:ilvl w:val="0"/>
          <w:numId w:val="4"/>
        </w:numPr>
      </w:pPr>
      <w:r>
        <w:t>JAVAFX_HOME</w:t>
      </w:r>
    </w:p>
    <w:p w14:paraId="2D4380FC" w14:textId="689DB966" w:rsidR="009748D5" w:rsidRDefault="009748D5" w:rsidP="009748D5">
      <w:r>
        <w:t xml:space="preserve">Per verificarle basta aprire una finestra DOS con i tasti contemporaneamente </w:t>
      </w:r>
      <w:proofErr w:type="spellStart"/>
      <w:r>
        <w:t>Ctrl+Esc</w:t>
      </w:r>
      <w:proofErr w:type="spellEnd"/>
      <w:r>
        <w:br/>
        <w:t>Digitare la ricerca di “cmd”, aprire la finestra “Prompt dei comandi”</w:t>
      </w:r>
    </w:p>
    <w:p w14:paraId="14CE68C2" w14:textId="4CDD6359" w:rsidR="009748D5" w:rsidRDefault="009748D5" w:rsidP="009748D5">
      <w:r>
        <w:t>Immettere il comando “set JAVA” &lt;invio&gt;</w:t>
      </w:r>
    </w:p>
    <w:p w14:paraId="4FF67293" w14:textId="24B3B9B5" w:rsidR="009748D5" w:rsidRDefault="009748D5" w:rsidP="009748D5">
      <w:r w:rsidRPr="009748D5">
        <w:drawing>
          <wp:inline distT="0" distB="0" distL="0" distR="0" wp14:anchorId="1DE82A2D" wp14:editId="6EA6B685">
            <wp:extent cx="4744112" cy="2067213"/>
            <wp:effectExtent l="0" t="0" r="0" b="9525"/>
            <wp:docPr id="4713242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4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11BF" w14:textId="0BDE8E01" w:rsidR="009748D5" w:rsidRDefault="009748D5" w:rsidP="009748D5">
      <w:r>
        <w:lastRenderedPageBreak/>
        <w:t xml:space="preserve">Se compaiono le scritte come da finestra sta ad indicare che le variabili sono settate sui </w:t>
      </w:r>
      <w:r w:rsidR="00C40007" w:rsidRPr="00C40007">
        <w:rPr>
          <w:b/>
          <w:bCs/>
          <w:u w:val="single"/>
        </w:rPr>
        <w:t>corretti</w:t>
      </w:r>
      <w:r w:rsidR="00C40007">
        <w:t xml:space="preserve"> </w:t>
      </w:r>
      <w:r>
        <w:t>direttori di installazione di Java e JavaFX precedentemente viste.</w:t>
      </w:r>
      <w:r w:rsidR="00C40007">
        <w:t xml:space="preserve"> Se sono settate le 2 variabili la procedura d’istallazione è finita.</w:t>
      </w:r>
    </w:p>
    <w:p w14:paraId="6EB20CA9" w14:textId="128D66C7" w:rsidR="0007735A" w:rsidRDefault="00C40007" w:rsidP="009748D5">
      <w:r>
        <w:t>Altrimenti s</w:t>
      </w:r>
      <w:r w:rsidR="0007735A">
        <w:t>e compare la scritta: “</w:t>
      </w:r>
      <w:r w:rsidR="0007735A" w:rsidRPr="00C40007">
        <w:rPr>
          <w:rFonts w:ascii="Consolas" w:hAnsi="Consolas"/>
        </w:rPr>
        <w:t>Variabile di ambiente non definita</w:t>
      </w:r>
      <w:r w:rsidR="0007735A">
        <w:t xml:space="preserve">” oppure ne compare una sola delle 2 </w:t>
      </w:r>
    </w:p>
    <w:p w14:paraId="3E293A46" w14:textId="1BEA16BA" w:rsidR="0007735A" w:rsidRDefault="0007735A" w:rsidP="009748D5">
      <w:r w:rsidRPr="0007735A">
        <w:drawing>
          <wp:inline distT="0" distB="0" distL="0" distR="0" wp14:anchorId="7E76940A" wp14:editId="261A45DC">
            <wp:extent cx="3591426" cy="1562318"/>
            <wp:effectExtent l="0" t="0" r="9525" b="0"/>
            <wp:docPr id="2297275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27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BF01" w14:textId="77777777" w:rsidR="0007735A" w:rsidRDefault="0007735A" w:rsidP="0007735A">
      <w:r>
        <w:t xml:space="preserve">allora queste </w:t>
      </w:r>
      <w:r w:rsidRPr="00C40007">
        <w:rPr>
          <w:b/>
          <w:bCs/>
        </w:rPr>
        <w:t>vanno impostate</w:t>
      </w:r>
      <w:r>
        <w:t xml:space="preserve"> con la procedura seguente</w:t>
      </w:r>
    </w:p>
    <w:p w14:paraId="31A1CDAC" w14:textId="004AA031" w:rsidR="0007735A" w:rsidRDefault="0007735A" w:rsidP="0007735A">
      <w:pPr>
        <w:pStyle w:val="Titolo1"/>
      </w:pPr>
      <w:r>
        <w:t>Impostazione variabili d’ambiente</w:t>
      </w:r>
    </w:p>
    <w:p w14:paraId="73A18BE4" w14:textId="77777777" w:rsidR="002C7449" w:rsidRDefault="002C7449" w:rsidP="002C7449">
      <w:r>
        <w:t>Per impostare le variabili d’ambiente “</w:t>
      </w:r>
      <w:r w:rsidRPr="002C7449">
        <w:rPr>
          <w:rFonts w:ascii="Consolas" w:hAnsi="Consolas"/>
        </w:rPr>
        <w:t>JAVA_HOME</w:t>
      </w:r>
      <w:r>
        <w:t>” e “</w:t>
      </w:r>
      <w:r w:rsidRPr="002C7449">
        <w:rPr>
          <w:rFonts w:ascii="Consolas" w:hAnsi="Consolas"/>
        </w:rPr>
        <w:t>JAVAFX_HOME</w:t>
      </w:r>
      <w:r>
        <w:t xml:space="preserve">” occorre andare sul pannello </w:t>
      </w:r>
    </w:p>
    <w:p w14:paraId="545EC760" w14:textId="77777777" w:rsidR="002C7449" w:rsidRDefault="002C7449" w:rsidP="002C7449">
      <w:pPr>
        <w:pStyle w:val="Paragrafoelenco"/>
        <w:numPr>
          <w:ilvl w:val="0"/>
          <w:numId w:val="5"/>
        </w:numPr>
      </w:pPr>
      <w:r>
        <w:t xml:space="preserve">digitando </w:t>
      </w:r>
      <w:proofErr w:type="spellStart"/>
      <w:r>
        <w:t>Win+X</w:t>
      </w:r>
      <w:proofErr w:type="spellEnd"/>
      <w:r>
        <w:t xml:space="preserve"> </w:t>
      </w:r>
    </w:p>
    <w:p w14:paraId="3E491914" w14:textId="283A01AB" w:rsidR="009748D5" w:rsidRDefault="002C7449" w:rsidP="002C7449">
      <w:pPr>
        <w:pStyle w:val="Paragrafoelenco"/>
        <w:numPr>
          <w:ilvl w:val="0"/>
          <w:numId w:val="5"/>
        </w:numPr>
      </w:pPr>
      <w:r>
        <w:t xml:space="preserve">per poi passare a </w:t>
      </w:r>
      <w:r>
        <w:sym w:font="Wingdings" w:char="F0E0"/>
      </w:r>
      <w:r>
        <w:t xml:space="preserve"> Sistema</w:t>
      </w:r>
    </w:p>
    <w:p w14:paraId="2F52E8C4" w14:textId="3DB1017F" w:rsidR="002C7449" w:rsidRDefault="002C7449" w:rsidP="002C7449">
      <w:pPr>
        <w:pStyle w:val="Paragrafoelenco"/>
        <w:numPr>
          <w:ilvl w:val="0"/>
          <w:numId w:val="5"/>
        </w:numPr>
      </w:pPr>
      <w:r>
        <w:t>Ricercare la voce “var”</w:t>
      </w:r>
    </w:p>
    <w:p w14:paraId="0D655430" w14:textId="40BD8990" w:rsidR="002C7449" w:rsidRDefault="002C7449" w:rsidP="002C7449">
      <w:pPr>
        <w:pStyle w:val="Paragrafoelenco"/>
        <w:numPr>
          <w:ilvl w:val="0"/>
          <w:numId w:val="5"/>
        </w:numPr>
      </w:pPr>
      <w:r>
        <w:t>Selezionare “Modifica le variabili di ambiente relative al sistema”</w:t>
      </w:r>
    </w:p>
    <w:p w14:paraId="06BF53FE" w14:textId="4616C457" w:rsidR="009748D5" w:rsidRDefault="009748D5" w:rsidP="009748D5">
      <w:r w:rsidRPr="009748D5">
        <w:drawing>
          <wp:inline distT="0" distB="0" distL="0" distR="0" wp14:anchorId="727708FB" wp14:editId="1A8440CE">
            <wp:extent cx="6120130" cy="3418205"/>
            <wp:effectExtent l="0" t="0" r="0" b="0"/>
            <wp:docPr id="9662612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61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86D8" w14:textId="667BE66A" w:rsidR="002C7449" w:rsidRDefault="002C7449" w:rsidP="009748D5">
      <w:r>
        <w:t>Si apre la finestra “Proprietà del Sistema”:</w:t>
      </w:r>
    </w:p>
    <w:p w14:paraId="3700FFE9" w14:textId="44E56F48" w:rsidR="002C7449" w:rsidRDefault="002C7449" w:rsidP="009748D5">
      <w:r>
        <w:rPr>
          <w:noProof/>
        </w:rPr>
        <w:lastRenderedPageBreak/>
        <w:drawing>
          <wp:inline distT="0" distB="0" distL="0" distR="0" wp14:anchorId="768E8691" wp14:editId="1DFB1871">
            <wp:extent cx="3895725" cy="4543425"/>
            <wp:effectExtent l="0" t="0" r="9525" b="9525"/>
            <wp:docPr id="50190902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5087" w14:textId="3D1C4A1D" w:rsidR="002C7449" w:rsidRDefault="002C7449" w:rsidP="009748D5">
      <w:r>
        <w:t>Si sceglie il bottone “Variabili d’ambiente…”</w:t>
      </w:r>
    </w:p>
    <w:p w14:paraId="13AF60C1" w14:textId="7CD44E67" w:rsidR="002C7449" w:rsidRDefault="001279B5" w:rsidP="009748D5">
      <w:r>
        <w:rPr>
          <w:noProof/>
        </w:rPr>
        <w:lastRenderedPageBreak/>
        <w:drawing>
          <wp:inline distT="0" distB="0" distL="0" distR="0" wp14:anchorId="5F8F3481" wp14:editId="1A5B01EC">
            <wp:extent cx="4914900" cy="4666754"/>
            <wp:effectExtent l="0" t="0" r="0" b="635"/>
            <wp:docPr id="106972677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616" cy="467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AC98" w14:textId="45F3C101" w:rsidR="001279B5" w:rsidRDefault="001279B5" w:rsidP="009748D5">
      <w:r>
        <w:t>Si deve impostare la variabile “JAVA_HOME” con il direttorio d’installazione visto in precedenza:</w:t>
      </w:r>
    </w:p>
    <w:p w14:paraId="6FF9074A" w14:textId="56E918FE" w:rsidR="001279B5" w:rsidRDefault="001279B5" w:rsidP="009748D5">
      <w:r w:rsidRPr="001279B5">
        <w:drawing>
          <wp:inline distT="0" distB="0" distL="0" distR="0" wp14:anchorId="4770AFE6" wp14:editId="4DE56CA3">
            <wp:extent cx="6120130" cy="1543685"/>
            <wp:effectExtent l="0" t="0" r="0" b="0"/>
            <wp:docPr id="8117187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18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3A36" w14:textId="79E6E25B" w:rsidR="002C7449" w:rsidRDefault="001279B5" w:rsidP="009748D5">
      <w:r>
        <w:t xml:space="preserve">Si dovrà fare la stessa cosa per la variabile d’ambiente </w:t>
      </w:r>
      <w:r>
        <w:br/>
        <w:t xml:space="preserve">“JAVAFX_HOME” = </w:t>
      </w:r>
      <w:r w:rsidRPr="001279B5">
        <w:t>"C:\Program Files\Java\javafx-sdk-23.0.1"</w:t>
      </w:r>
    </w:p>
    <w:p w14:paraId="2FB8D4DE" w14:textId="6FEA8FBA" w:rsidR="001279B5" w:rsidRDefault="001279B5" w:rsidP="009748D5">
      <w:r>
        <w:t xml:space="preserve">Confermare e chiudere </w:t>
      </w:r>
      <w:r w:rsidRPr="001279B5">
        <w:rPr>
          <w:b/>
          <w:bCs/>
        </w:rPr>
        <w:t>TUTTE</w:t>
      </w:r>
      <w:r>
        <w:t xml:space="preserve"> le finestre con “OK”</w:t>
      </w:r>
    </w:p>
    <w:p w14:paraId="31E278F2" w14:textId="614ECD0A" w:rsidR="00774DE2" w:rsidRDefault="00774DE2" w:rsidP="009748D5">
      <w:r>
        <w:t xml:space="preserve">Per scrupolo poi si potrà verificare </w:t>
      </w:r>
      <w:r w:rsidR="0005440B">
        <w:t xml:space="preserve">l’esatta impostazione </w:t>
      </w:r>
      <w:r>
        <w:t xml:space="preserve">con la procedura descritta nel paragrafo precedente </w:t>
      </w:r>
      <w:r>
        <w:br/>
        <w:t xml:space="preserve"> </w:t>
      </w:r>
      <w:r>
        <w:tab/>
        <w:t>“</w:t>
      </w:r>
      <w:r w:rsidRPr="0005440B">
        <w:rPr>
          <w:b/>
          <w:bCs/>
        </w:rPr>
        <w:t>Verifica delle variabili d’ambiente</w:t>
      </w:r>
      <w:r w:rsidRPr="0005440B">
        <w:rPr>
          <w:b/>
          <w:bCs/>
        </w:rPr>
        <w:t>”</w:t>
      </w:r>
    </w:p>
    <w:p w14:paraId="3CB5F0AF" w14:textId="77777777" w:rsidR="001279B5" w:rsidRPr="009748D5" w:rsidRDefault="001279B5" w:rsidP="009748D5"/>
    <w:p w14:paraId="6148F458" w14:textId="77777777" w:rsidR="00AD7495" w:rsidRDefault="00AD7495"/>
    <w:sectPr w:rsidR="00AD74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34145"/>
    <w:multiLevelType w:val="hybridMultilevel"/>
    <w:tmpl w:val="53041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4F5C"/>
    <w:multiLevelType w:val="hybridMultilevel"/>
    <w:tmpl w:val="7A242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7350F"/>
    <w:multiLevelType w:val="hybridMultilevel"/>
    <w:tmpl w:val="756E8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937C0"/>
    <w:multiLevelType w:val="hybridMultilevel"/>
    <w:tmpl w:val="0644C8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35300"/>
    <w:multiLevelType w:val="hybridMultilevel"/>
    <w:tmpl w:val="C39838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955839">
    <w:abstractNumId w:val="3"/>
  </w:num>
  <w:num w:numId="2" w16cid:durableId="882208912">
    <w:abstractNumId w:val="2"/>
  </w:num>
  <w:num w:numId="3" w16cid:durableId="2118325385">
    <w:abstractNumId w:val="4"/>
  </w:num>
  <w:num w:numId="4" w16cid:durableId="1805810936">
    <w:abstractNumId w:val="0"/>
  </w:num>
  <w:num w:numId="5" w16cid:durableId="1796749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87"/>
    <w:rsid w:val="00034EFF"/>
    <w:rsid w:val="0005440B"/>
    <w:rsid w:val="0007735A"/>
    <w:rsid w:val="001279B5"/>
    <w:rsid w:val="001C5C4B"/>
    <w:rsid w:val="00202C03"/>
    <w:rsid w:val="002910EE"/>
    <w:rsid w:val="002C7449"/>
    <w:rsid w:val="003E78CB"/>
    <w:rsid w:val="006C6133"/>
    <w:rsid w:val="00774DE2"/>
    <w:rsid w:val="00855023"/>
    <w:rsid w:val="009748D5"/>
    <w:rsid w:val="00AB5CAD"/>
    <w:rsid w:val="00AD7495"/>
    <w:rsid w:val="00BD5DA8"/>
    <w:rsid w:val="00C40007"/>
    <w:rsid w:val="00E0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88A5"/>
  <w15:chartTrackingRefBased/>
  <w15:docId w15:val="{D77B03F5-A18E-473D-8886-C0802C96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5CAD"/>
    <w:rPr>
      <w:rFonts w:ascii="Arial" w:hAnsi="Arial"/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5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749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B5CA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74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gennari</dc:creator>
  <cp:keywords/>
  <dc:description/>
  <cp:lastModifiedBy>claudio gennari</cp:lastModifiedBy>
  <cp:revision>9</cp:revision>
  <dcterms:created xsi:type="dcterms:W3CDTF">2024-12-06T13:49:00Z</dcterms:created>
  <dcterms:modified xsi:type="dcterms:W3CDTF">2024-12-06T14:50:00Z</dcterms:modified>
</cp:coreProperties>
</file>