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id w:val="-134494194"/>
        <w:docPartObj>
          <w:docPartGallery w:val="Table of Contents"/>
          <w:docPartUnique/>
        </w:docPartObj>
      </w:sdtPr>
      <w:sdtEndPr>
        <w:rPr>
          <w:rFonts w:ascii="Arial" w:eastAsiaTheme="minorHAnsi" w:hAnsi="Arial" w:cstheme="minorBidi"/>
          <w:b/>
          <w:bCs/>
          <w:color w:val="auto"/>
          <w:kern w:val="2"/>
          <w:sz w:val="22"/>
          <w:szCs w:val="24"/>
          <w:lang w:eastAsia="en-US"/>
          <w14:ligatures w14:val="standardContextual"/>
        </w:rPr>
      </w:sdtEndPr>
      <w:sdtContent>
        <w:p w14:paraId="2C1B9DF6" w14:textId="5BD6D3F4" w:rsidR="00984FF2" w:rsidRDefault="00984FF2">
          <w:pPr>
            <w:pStyle w:val="Titolosommario"/>
          </w:pPr>
          <w:r>
            <w:t>Sommario</w:t>
          </w:r>
        </w:p>
        <w:p w14:paraId="3743DE0E" w14:textId="6E4BA5F3" w:rsidR="00984FF2" w:rsidRDefault="00984FF2">
          <w:pPr>
            <w:pStyle w:val="Sommario1"/>
            <w:tabs>
              <w:tab w:val="right" w:leader="dot" w:pos="9628"/>
            </w:tabs>
            <w:rPr>
              <w:noProof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17581243" w:history="1">
            <w:r w:rsidRPr="00EA24B0">
              <w:rPr>
                <w:rStyle w:val="Collegamentoipertestuale"/>
                <w:noProof/>
              </w:rPr>
              <w:t>PDF Parser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_Toc217581243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A87A156" w14:textId="672A4646" w:rsidR="00984FF2" w:rsidRDefault="00984FF2">
          <w:r>
            <w:rPr>
              <w:b/>
              <w:bCs/>
            </w:rPr>
            <w:fldChar w:fldCharType="end"/>
          </w:r>
        </w:p>
      </w:sdtContent>
    </w:sdt>
    <w:p w14:paraId="320D2B61" w14:textId="77777777" w:rsidR="00984FF2" w:rsidRDefault="00984FF2" w:rsidP="00984FF2"/>
    <w:p w14:paraId="03250FF6" w14:textId="226FB205" w:rsidR="002910EE" w:rsidRDefault="00984FF2" w:rsidP="00984FF2">
      <w:pPr>
        <w:pStyle w:val="Titolo1"/>
      </w:pPr>
      <w:bookmarkStart w:id="0" w:name="_Toc217581243"/>
      <w:r>
        <w:lastRenderedPageBreak/>
        <w:t>PDF Parser</w:t>
      </w:r>
      <w:bookmarkEnd w:id="0"/>
    </w:p>
    <w:p w14:paraId="3759E434" w14:textId="0C0C21C7" w:rsidR="00984FF2" w:rsidRDefault="00984FF2" w:rsidP="00984FF2">
      <w:pPr>
        <w:rPr>
          <w:b/>
          <w:bCs/>
        </w:rPr>
      </w:pPr>
      <w:r>
        <w:t xml:space="preserve">Per fare il </w:t>
      </w:r>
      <w:r w:rsidRPr="00984FF2">
        <w:rPr>
          <w:i/>
          <w:iCs/>
        </w:rPr>
        <w:t>parsing</w:t>
      </w:r>
      <w:r>
        <w:t xml:space="preserve"> di un documento PDF testuale si utilizza la classe:</w:t>
      </w:r>
      <w:r>
        <w:br/>
      </w:r>
      <w:r w:rsidR="001773BA">
        <w:rPr>
          <w:b/>
          <w:bCs/>
        </w:rPr>
        <w:t xml:space="preserve"> </w:t>
      </w:r>
      <w:r w:rsidR="001773BA">
        <w:rPr>
          <w:b/>
          <w:bCs/>
        </w:rPr>
        <w:tab/>
      </w:r>
      <w:r w:rsidRPr="00984FF2">
        <w:rPr>
          <w:b/>
          <w:bCs/>
        </w:rPr>
        <w:t>FromPdf2Html</w:t>
      </w:r>
      <w:r w:rsidRPr="00984FF2">
        <w:rPr>
          <w:b/>
          <w:bCs/>
        </w:rPr>
        <w:t>.java</w:t>
      </w:r>
    </w:p>
    <w:p w14:paraId="523211C1" w14:textId="77777777" w:rsidR="001773BA" w:rsidRDefault="00984FF2" w:rsidP="001773BA">
      <w:r>
        <w:t xml:space="preserve">La quale </w:t>
      </w:r>
      <w:r w:rsidR="001773BA">
        <w:t xml:space="preserve">converte, grazie alla libreria: </w:t>
      </w:r>
    </w:p>
    <w:p w14:paraId="1390D194" w14:textId="67ECF7D9" w:rsidR="001773BA" w:rsidRDefault="001773BA" w:rsidP="001773BA">
      <w:pPr>
        <w:pStyle w:val="Esempio"/>
      </w:pPr>
      <w:r>
        <w:tab/>
        <w:t>&lt;</w:t>
      </w:r>
      <w:proofErr w:type="spellStart"/>
      <w:r>
        <w:t>dependency</w:t>
      </w:r>
      <w:proofErr w:type="spellEnd"/>
      <w:r>
        <w:t>&gt;</w:t>
      </w:r>
    </w:p>
    <w:p w14:paraId="35C4C660" w14:textId="7901DEFC" w:rsidR="001773BA" w:rsidRDefault="001773BA" w:rsidP="001773BA">
      <w:pPr>
        <w:pStyle w:val="Esempio"/>
      </w:pPr>
      <w:r>
        <w:tab/>
      </w:r>
      <w:r>
        <w:tab/>
      </w:r>
      <w:r>
        <w:t>&lt;groupId&gt;org.apache.pdfbox&lt;/groupId&gt;</w:t>
      </w:r>
    </w:p>
    <w:p w14:paraId="58FB2D6E" w14:textId="1599B45E" w:rsidR="001773BA" w:rsidRDefault="001773BA" w:rsidP="001773BA">
      <w:pPr>
        <w:pStyle w:val="Esempio"/>
      </w:pPr>
      <w:r>
        <w:tab/>
      </w:r>
      <w:r>
        <w:tab/>
        <w:t>&lt;artifactId&gt;pdfbox&lt;/artifactId&gt;</w:t>
      </w:r>
    </w:p>
    <w:p w14:paraId="370AB372" w14:textId="44A94500" w:rsidR="001773BA" w:rsidRDefault="001773BA" w:rsidP="001773BA">
      <w:pPr>
        <w:pStyle w:val="Esempio"/>
      </w:pPr>
      <w:r>
        <w:tab/>
      </w:r>
      <w:r>
        <w:tab/>
        <w:t>&lt;version&gt;${apache.pdfbox.version}&lt;/version&gt;</w:t>
      </w:r>
    </w:p>
    <w:p w14:paraId="234AE995" w14:textId="2CC8FC73" w:rsidR="001773BA" w:rsidRDefault="001773BA" w:rsidP="001773BA">
      <w:pPr>
        <w:pStyle w:val="Esempio"/>
      </w:pPr>
      <w:r>
        <w:tab/>
        <w:t>&lt;/dependency&gt;</w:t>
      </w:r>
    </w:p>
    <w:p w14:paraId="5BE9CF9E" w14:textId="10F0F0C6" w:rsidR="00984FF2" w:rsidRDefault="001773BA" w:rsidP="001773BA">
      <w:r>
        <w:t xml:space="preserve"> </w:t>
      </w:r>
      <w:r w:rsidR="00984FF2">
        <w:t>torna un insieme di</w:t>
      </w:r>
      <w:r>
        <w:t xml:space="preserve"> istruzioni HTML </w:t>
      </w:r>
      <w:r w:rsidR="00984FF2" w:rsidRPr="00984FF2">
        <w:t>che hanno più o meno la seguente forma</w:t>
      </w:r>
      <w:r w:rsidR="00BC426E">
        <w:t>:</w:t>
      </w:r>
    </w:p>
    <w:p w14:paraId="651A32CF" w14:textId="7ED20BD1" w:rsidR="00BC426E" w:rsidRPr="00BC426E" w:rsidRDefault="00BC426E" w:rsidP="00BC426E">
      <w:pPr>
        <w:pStyle w:val="Esempio"/>
        <w:rPr>
          <w:sz w:val="18"/>
          <w:szCs w:val="22"/>
        </w:rPr>
      </w:pPr>
      <w:r w:rsidRPr="00BC426E">
        <w:rPr>
          <w:sz w:val="18"/>
          <w:szCs w:val="22"/>
        </w:rPr>
        <w:t>&lt;div class="r" style="left:35.75pt;top:136.04999pt;width:210.0pt;height:0.0pt;border-bottom:1.5pt solid #0057af;"&gt;&amp;nbsp;&lt;/div&gt;</w:t>
      </w:r>
    </w:p>
    <w:p w14:paraId="391C1793" w14:textId="5C903A0C" w:rsidR="00BC426E" w:rsidRPr="00BC426E" w:rsidRDefault="00BC426E" w:rsidP="00BC426E">
      <w:pPr>
        <w:pStyle w:val="Esempio"/>
        <w:rPr>
          <w:sz w:val="18"/>
          <w:szCs w:val="22"/>
        </w:rPr>
      </w:pPr>
      <w:r w:rsidRPr="00BC426E">
        <w:rPr>
          <w:sz w:val="18"/>
          <w:szCs w:val="22"/>
        </w:rPr>
        <w:t>&lt;div class="p" id="p152" style="top:145.95447pt;left:108.3pt;line-height:11.056503pt;font-family:Verdana;font-size:9.1pt;font-weight:bold;color:#005bb7;width:20.0018pt;"&gt;PER&lt;/div&gt;</w:t>
      </w:r>
    </w:p>
    <w:p w14:paraId="05C13D38" w14:textId="18EBE0B5" w:rsidR="00BC426E" w:rsidRPr="00BC426E" w:rsidRDefault="00BC426E" w:rsidP="00BC426E">
      <w:pPr>
        <w:pStyle w:val="Esempio"/>
        <w:rPr>
          <w:sz w:val="18"/>
          <w:szCs w:val="22"/>
        </w:rPr>
      </w:pPr>
      <w:r w:rsidRPr="00BC426E">
        <w:rPr>
          <w:sz w:val="18"/>
          <w:szCs w:val="22"/>
        </w:rPr>
        <w:t>&lt;div class="p" id="p153" style="top:145.95447pt;left:131.414pt;line-height:11.056503pt;font-family:Verdana;font-size:9.1pt;font-weight:bold;color:#005bb7;width:80.6078pt;"&gt;SEGNALAZIONE&lt;/div&gt;</w:t>
      </w:r>
    </w:p>
    <w:p w14:paraId="61564683" w14:textId="2A6D0038" w:rsidR="00BC426E" w:rsidRPr="00BC426E" w:rsidRDefault="00BC426E" w:rsidP="00BC426E">
      <w:pPr>
        <w:pStyle w:val="Esempio"/>
        <w:rPr>
          <w:sz w:val="18"/>
          <w:szCs w:val="22"/>
        </w:rPr>
      </w:pPr>
      <w:r w:rsidRPr="00BC426E">
        <w:rPr>
          <w:sz w:val="18"/>
          <w:szCs w:val="22"/>
        </w:rPr>
        <w:t>&lt;div class="p" id="p127" style="top:150.92128pt;left:339.15pt;line-height:12.007751pt;font-family:Arial;font-size:10.75pt;width:48.97702pt;"&gt;GENNARI&lt;/div&gt;</w:t>
      </w:r>
    </w:p>
    <w:p w14:paraId="45DC0022" w14:textId="22C94B23" w:rsidR="00BC426E" w:rsidRPr="00BC426E" w:rsidRDefault="00BC426E" w:rsidP="00BC426E">
      <w:pPr>
        <w:pStyle w:val="Esempio"/>
        <w:rPr>
          <w:sz w:val="18"/>
          <w:szCs w:val="22"/>
        </w:rPr>
      </w:pPr>
      <w:r w:rsidRPr="00BC426E">
        <w:rPr>
          <w:sz w:val="18"/>
          <w:szCs w:val="22"/>
        </w:rPr>
        <w:t>&lt;div class="p" id="p128" style="top:150.92128pt;left:391.1155pt;line-height:12.007751pt;font-family:Arial;font-size:10.75pt;width:73.47629pt;"&gt;ALESSANDRO&lt;/div&gt;</w:t>
      </w:r>
    </w:p>
    <w:p w14:paraId="7E16E691" w14:textId="0829B718" w:rsidR="00BC426E" w:rsidRDefault="00BC426E" w:rsidP="00BC426E">
      <w:pPr>
        <w:pStyle w:val="Esempio"/>
        <w:rPr>
          <w:sz w:val="18"/>
          <w:szCs w:val="22"/>
        </w:rPr>
      </w:pPr>
      <w:r w:rsidRPr="00BC426E">
        <w:rPr>
          <w:sz w:val="18"/>
          <w:szCs w:val="22"/>
        </w:rPr>
        <w:t>&lt;div class="r" style="left:228.32014pt;top:156.92499pt;width:44.259716pt;height:0.0pt;border-bottom:1.5pt solid #0057af;transform:rotate(77.7379833813702deg);"&gt;&amp;nbsp;&lt;/div&gt;</w:t>
      </w:r>
    </w:p>
    <w:p w14:paraId="05195660" w14:textId="68C190D5" w:rsidR="001773BA" w:rsidRDefault="001773BA" w:rsidP="001773BA">
      <w:r>
        <w:t>Ognuna di queste righe poi vengono convertite nella classe:</w:t>
      </w:r>
    </w:p>
    <w:p w14:paraId="6C6A3CC2" w14:textId="05B38556" w:rsidR="00B15CAC" w:rsidRDefault="00B15CAC" w:rsidP="001773BA">
      <w:pPr>
        <w:rPr>
          <w:b/>
          <w:bCs/>
        </w:rPr>
      </w:pPr>
      <w:r>
        <w:t xml:space="preserve"> </w:t>
      </w:r>
      <w:r>
        <w:tab/>
      </w:r>
      <w:r w:rsidRPr="00984FF2">
        <w:rPr>
          <w:b/>
          <w:bCs/>
        </w:rPr>
        <w:t>HtmlValue</w:t>
      </w:r>
      <w:r>
        <w:rPr>
          <w:b/>
          <w:bCs/>
        </w:rPr>
        <w:t>.java</w:t>
      </w:r>
    </w:p>
    <w:p w14:paraId="7E076D92" w14:textId="3CF8D565" w:rsidR="00B15CAC" w:rsidRDefault="00863084" w:rsidP="001773BA">
      <w:r>
        <w:t xml:space="preserve">E accumulate </w:t>
      </w:r>
      <w:proofErr w:type="spellStart"/>
      <w:r>
        <w:t>il</w:t>
      </w:r>
      <w:proofErr w:type="spellEnd"/>
      <w:r>
        <w:t xml:space="preserve"> un </w:t>
      </w:r>
      <w:r w:rsidRPr="00863084">
        <w:rPr>
          <w:rFonts w:ascii="Consolas" w:hAnsi="Consolas"/>
        </w:rPr>
        <w:t>List&lt;</w:t>
      </w:r>
      <w:proofErr w:type="spellStart"/>
      <w:r w:rsidRPr="00863084">
        <w:rPr>
          <w:rFonts w:ascii="Consolas" w:hAnsi="Consolas"/>
        </w:rPr>
        <w:t>HtmlValue</w:t>
      </w:r>
      <w:proofErr w:type="spellEnd"/>
      <w:r w:rsidRPr="00863084">
        <w:rPr>
          <w:rFonts w:ascii="Consolas" w:hAnsi="Consolas"/>
        </w:rPr>
        <w:t>&gt;</w:t>
      </w:r>
      <w:r>
        <w:t xml:space="preserve"> </w:t>
      </w:r>
      <w:r w:rsidR="0029780A">
        <w:t>Che contiene le seguenti proprietà:</w:t>
      </w:r>
    </w:p>
    <w:p w14:paraId="5913B927" w14:textId="77777777" w:rsidR="0029780A" w:rsidRPr="0029780A" w:rsidRDefault="0029780A" w:rsidP="0029780A">
      <w:pPr>
        <w:pStyle w:val="Esempio"/>
        <w:rPr>
          <w:sz w:val="18"/>
          <w:szCs w:val="22"/>
        </w:rPr>
      </w:pPr>
      <w:r w:rsidRPr="0029780A">
        <w:rPr>
          <w:sz w:val="18"/>
          <w:szCs w:val="22"/>
        </w:rPr>
        <w:t xml:space="preserve">  private </w:t>
      </w:r>
      <w:proofErr w:type="spellStart"/>
      <w:r w:rsidRPr="0029780A">
        <w:rPr>
          <w:sz w:val="18"/>
          <w:szCs w:val="22"/>
        </w:rPr>
        <w:t>int</w:t>
      </w:r>
      <w:proofErr w:type="spellEnd"/>
      <w:r w:rsidRPr="0029780A">
        <w:rPr>
          <w:sz w:val="18"/>
          <w:szCs w:val="22"/>
        </w:rPr>
        <w:t xml:space="preserve">         id;       // Id del DIV della riga HTML</w:t>
      </w:r>
    </w:p>
    <w:p w14:paraId="64B301FB" w14:textId="77777777" w:rsidR="0029780A" w:rsidRPr="0029780A" w:rsidRDefault="0029780A" w:rsidP="0029780A">
      <w:pPr>
        <w:pStyle w:val="Esempio"/>
        <w:rPr>
          <w:sz w:val="18"/>
          <w:szCs w:val="22"/>
        </w:rPr>
      </w:pPr>
      <w:r w:rsidRPr="0029780A">
        <w:rPr>
          <w:sz w:val="18"/>
          <w:szCs w:val="22"/>
        </w:rPr>
        <w:t xml:space="preserve">  private double      </w:t>
      </w:r>
      <w:proofErr w:type="spellStart"/>
      <w:r w:rsidRPr="0029780A">
        <w:rPr>
          <w:sz w:val="18"/>
          <w:szCs w:val="22"/>
        </w:rPr>
        <w:t>fx</w:t>
      </w:r>
      <w:proofErr w:type="spellEnd"/>
      <w:r w:rsidRPr="0029780A">
        <w:rPr>
          <w:sz w:val="18"/>
          <w:szCs w:val="22"/>
        </w:rPr>
        <w:t>;       // posizione Left del DIV</w:t>
      </w:r>
    </w:p>
    <w:p w14:paraId="425FDAD7" w14:textId="77777777" w:rsidR="0029780A" w:rsidRPr="0029780A" w:rsidRDefault="0029780A" w:rsidP="0029780A">
      <w:pPr>
        <w:pStyle w:val="Esempio"/>
        <w:rPr>
          <w:sz w:val="18"/>
          <w:szCs w:val="22"/>
        </w:rPr>
      </w:pPr>
      <w:r w:rsidRPr="0029780A">
        <w:rPr>
          <w:sz w:val="18"/>
          <w:szCs w:val="22"/>
        </w:rPr>
        <w:t xml:space="preserve">  private double      </w:t>
      </w:r>
      <w:proofErr w:type="spellStart"/>
      <w:r w:rsidRPr="0029780A">
        <w:rPr>
          <w:sz w:val="18"/>
          <w:szCs w:val="22"/>
        </w:rPr>
        <w:t>fy</w:t>
      </w:r>
      <w:proofErr w:type="spellEnd"/>
      <w:r w:rsidRPr="0029780A">
        <w:rPr>
          <w:sz w:val="18"/>
          <w:szCs w:val="22"/>
        </w:rPr>
        <w:t>;       // posizione Top del DIV</w:t>
      </w:r>
    </w:p>
    <w:p w14:paraId="725B5015" w14:textId="2C248EF4" w:rsidR="0029780A" w:rsidRPr="0029780A" w:rsidRDefault="0029780A" w:rsidP="0029780A">
      <w:pPr>
        <w:pStyle w:val="Esempio"/>
        <w:rPr>
          <w:sz w:val="18"/>
          <w:szCs w:val="22"/>
        </w:rPr>
      </w:pPr>
      <w:r w:rsidRPr="0029780A">
        <w:rPr>
          <w:sz w:val="18"/>
          <w:szCs w:val="22"/>
        </w:rPr>
        <w:t xml:space="preserve">  private double      width;</w:t>
      </w:r>
      <w:r w:rsidRPr="0029780A">
        <w:rPr>
          <w:sz w:val="18"/>
          <w:szCs w:val="22"/>
        </w:rPr>
        <w:tab/>
        <w:t xml:space="preserve">  </w:t>
      </w:r>
      <w:r w:rsidR="00B60F7B">
        <w:rPr>
          <w:sz w:val="18"/>
          <w:szCs w:val="22"/>
        </w:rPr>
        <w:t xml:space="preserve"> </w:t>
      </w:r>
      <w:r w:rsidRPr="0029780A">
        <w:rPr>
          <w:sz w:val="18"/>
          <w:szCs w:val="22"/>
        </w:rPr>
        <w:t>// dimensione del text fornito dal HTML tag "width:nn.nnpt"</w:t>
      </w:r>
    </w:p>
    <w:p w14:paraId="341C17A3" w14:textId="647B985A" w:rsidR="0029780A" w:rsidRPr="0029780A" w:rsidRDefault="0029780A" w:rsidP="0029780A">
      <w:pPr>
        <w:pStyle w:val="Esempio"/>
        <w:rPr>
          <w:sz w:val="18"/>
          <w:szCs w:val="22"/>
        </w:rPr>
      </w:pPr>
      <w:r w:rsidRPr="0029780A">
        <w:rPr>
          <w:sz w:val="18"/>
          <w:szCs w:val="22"/>
        </w:rPr>
        <w:t xml:space="preserve">  private double      fontSize;</w:t>
      </w:r>
      <w:r w:rsidR="00B60F7B">
        <w:rPr>
          <w:sz w:val="18"/>
          <w:szCs w:val="22"/>
        </w:rPr>
        <w:t xml:space="preserve"> </w:t>
      </w:r>
      <w:r w:rsidRPr="0029780A">
        <w:rPr>
          <w:sz w:val="18"/>
          <w:szCs w:val="22"/>
        </w:rPr>
        <w:t>// font size</w:t>
      </w:r>
    </w:p>
    <w:p w14:paraId="34C3922C" w14:textId="77777777" w:rsidR="0029780A" w:rsidRPr="0029780A" w:rsidRDefault="0029780A" w:rsidP="0029780A">
      <w:pPr>
        <w:pStyle w:val="Esempio"/>
        <w:rPr>
          <w:sz w:val="18"/>
          <w:szCs w:val="22"/>
        </w:rPr>
      </w:pPr>
      <w:r w:rsidRPr="0029780A">
        <w:rPr>
          <w:sz w:val="18"/>
          <w:szCs w:val="22"/>
        </w:rPr>
        <w:t xml:space="preserve">  private int         page;     // Numero di pagina corrente</w:t>
      </w:r>
    </w:p>
    <w:p w14:paraId="4DCB602D" w14:textId="77777777" w:rsidR="0029780A" w:rsidRPr="0029780A" w:rsidRDefault="0029780A" w:rsidP="0029780A">
      <w:pPr>
        <w:pStyle w:val="Esempio"/>
        <w:rPr>
          <w:sz w:val="18"/>
          <w:szCs w:val="22"/>
        </w:rPr>
      </w:pPr>
      <w:r w:rsidRPr="0029780A">
        <w:rPr>
          <w:sz w:val="18"/>
          <w:szCs w:val="22"/>
        </w:rPr>
        <w:t xml:space="preserve">  private String      txt;      // il testo da emettere sulla pagina</w:t>
      </w:r>
    </w:p>
    <w:p w14:paraId="0E356F0C" w14:textId="77777777" w:rsidR="0029780A" w:rsidRPr="0029780A" w:rsidRDefault="0029780A" w:rsidP="0029780A">
      <w:pPr>
        <w:pStyle w:val="Esempio"/>
        <w:rPr>
          <w:sz w:val="18"/>
          <w:szCs w:val="22"/>
        </w:rPr>
      </w:pPr>
      <w:r w:rsidRPr="0029780A">
        <w:rPr>
          <w:sz w:val="18"/>
          <w:szCs w:val="22"/>
        </w:rPr>
        <w:t xml:space="preserve">  private String      rigaHtml; // l'intera riga HTML</w:t>
      </w:r>
    </w:p>
    <w:p w14:paraId="32F1EAE3" w14:textId="77777777" w:rsidR="0029780A" w:rsidRPr="0029780A" w:rsidRDefault="0029780A" w:rsidP="0029780A">
      <w:pPr>
        <w:pStyle w:val="Esempio"/>
        <w:rPr>
          <w:sz w:val="18"/>
          <w:szCs w:val="22"/>
        </w:rPr>
      </w:pPr>
      <w:r w:rsidRPr="0029780A">
        <w:rPr>
          <w:sz w:val="18"/>
          <w:szCs w:val="22"/>
        </w:rPr>
        <w:t xml:space="preserve">  private ETipiDato   tipoDato; // tipo di dato del "txt"</w:t>
      </w:r>
    </w:p>
    <w:p w14:paraId="05CCE3E8" w14:textId="77777777" w:rsidR="0029780A" w:rsidRPr="0029780A" w:rsidRDefault="0029780A" w:rsidP="0029780A">
      <w:pPr>
        <w:pStyle w:val="Esempio"/>
        <w:rPr>
          <w:sz w:val="18"/>
          <w:szCs w:val="22"/>
        </w:rPr>
      </w:pPr>
      <w:r w:rsidRPr="0029780A">
        <w:rPr>
          <w:sz w:val="18"/>
          <w:szCs w:val="22"/>
        </w:rPr>
        <w:t xml:space="preserve">  private Date        valData;  // (se data) valore in formato java.util.Date</w:t>
      </w:r>
    </w:p>
    <w:p w14:paraId="204FDBCD" w14:textId="77777777" w:rsidR="0029780A" w:rsidRPr="0029780A" w:rsidRDefault="0029780A" w:rsidP="0029780A">
      <w:pPr>
        <w:pStyle w:val="Esempio"/>
        <w:rPr>
          <w:sz w:val="18"/>
          <w:szCs w:val="22"/>
        </w:rPr>
      </w:pPr>
      <w:r w:rsidRPr="0029780A">
        <w:rPr>
          <w:sz w:val="18"/>
          <w:szCs w:val="22"/>
        </w:rPr>
        <w:t xml:space="preserve">  private Double      valDouble;// (se numerico) valore in formato double</w:t>
      </w:r>
    </w:p>
    <w:p w14:paraId="32B01ADE" w14:textId="77777777" w:rsidR="0029780A" w:rsidRPr="0029780A" w:rsidRDefault="0029780A" w:rsidP="0029780A">
      <w:pPr>
        <w:pStyle w:val="Esempio"/>
        <w:rPr>
          <w:sz w:val="18"/>
          <w:szCs w:val="22"/>
        </w:rPr>
      </w:pPr>
      <w:r w:rsidRPr="0029780A">
        <w:rPr>
          <w:sz w:val="18"/>
          <w:szCs w:val="22"/>
        </w:rPr>
        <w:t xml:space="preserve">  private Integer     intero;   // (se integer) valore in formato int</w:t>
      </w:r>
    </w:p>
    <w:p w14:paraId="142D69CF" w14:textId="290396DC" w:rsidR="0029780A" w:rsidRDefault="0029780A" w:rsidP="0029780A">
      <w:pPr>
        <w:pStyle w:val="Esempio"/>
        <w:rPr>
          <w:sz w:val="18"/>
          <w:szCs w:val="22"/>
        </w:rPr>
      </w:pPr>
      <w:r w:rsidRPr="0029780A">
        <w:rPr>
          <w:sz w:val="18"/>
          <w:szCs w:val="22"/>
        </w:rPr>
        <w:t xml:space="preserve">  private BigDecimal  importo;  // se importo, 2 decimali</w:t>
      </w:r>
    </w:p>
    <w:p w14:paraId="1FA0540F" w14:textId="67726F4B" w:rsidR="00476EE1" w:rsidRDefault="00476EE1" w:rsidP="00476EE1">
      <w:r>
        <w:t>A questo punto sono in grado di produrre tale</w:t>
      </w:r>
      <w:r w:rsidR="00B60F7B">
        <w:t xml:space="preserve"> List</w:t>
      </w:r>
      <w:r>
        <w:t xml:space="preserve"> con il seguente </w:t>
      </w:r>
      <w:proofErr w:type="spellStart"/>
      <w:r w:rsidRPr="003E4D29">
        <w:rPr>
          <w:i/>
          <w:iCs/>
        </w:rPr>
        <w:t>snippet</w:t>
      </w:r>
      <w:proofErr w:type="spellEnd"/>
      <w:r>
        <w:t>:</w:t>
      </w:r>
    </w:p>
    <w:p w14:paraId="292485E6" w14:textId="77777777" w:rsidR="00476EE1" w:rsidRPr="00476EE1" w:rsidRDefault="00476EE1" w:rsidP="00476EE1">
      <w:pPr>
        <w:pStyle w:val="Esempio"/>
      </w:pPr>
      <w:r w:rsidRPr="00476EE1">
        <w:t xml:space="preserve">    pdf2html = new FromPdf2Html();</w:t>
      </w:r>
    </w:p>
    <w:p w14:paraId="79319042" w14:textId="77777777" w:rsidR="00476EE1" w:rsidRPr="00476EE1" w:rsidRDefault="00476EE1" w:rsidP="00476EE1">
      <w:pPr>
        <w:pStyle w:val="Esempio"/>
      </w:pPr>
    </w:p>
    <w:p w14:paraId="067C85A3" w14:textId="1D78FE16" w:rsidR="00476EE1" w:rsidRPr="00476EE1" w:rsidRDefault="00476EE1" w:rsidP="00476EE1">
      <w:pPr>
        <w:pStyle w:val="Esempio"/>
      </w:pPr>
      <w:r w:rsidRPr="00476EE1">
        <w:t xml:space="preserve">    pdf2html.setDebug(bDebug);</w:t>
      </w:r>
      <w:r>
        <w:t xml:space="preserve">         // in fase di debug emette i singoli token</w:t>
      </w:r>
    </w:p>
    <w:p w14:paraId="721F7E93" w14:textId="30F95875" w:rsidR="00476EE1" w:rsidRPr="00476EE1" w:rsidRDefault="00476EE1" w:rsidP="00476EE1">
      <w:pPr>
        <w:pStyle w:val="Esempio"/>
      </w:pPr>
      <w:r w:rsidRPr="00476EE1">
        <w:t xml:space="preserve">    pdf2html.setSaveHTML(bSaveHTML);</w:t>
      </w:r>
      <w:r>
        <w:tab/>
        <w:t>// può salvare il PDF sotto forma di file HTML</w:t>
      </w:r>
    </w:p>
    <w:p w14:paraId="3D47CEBB" w14:textId="17A0EA47" w:rsidR="00476EE1" w:rsidRPr="00476EE1" w:rsidRDefault="00476EE1" w:rsidP="00476EE1">
      <w:pPr>
        <w:pStyle w:val="Esempio"/>
      </w:pPr>
      <w:r w:rsidRPr="00476EE1">
        <w:t xml:space="preserve">    pdf2html.setSaveCSV(bSaveCSV);</w:t>
      </w:r>
      <w:r>
        <w:tab/>
        <w:t>// può salvare il PDF sotto forma di CSV</w:t>
      </w:r>
    </w:p>
    <w:p w14:paraId="06D2A332" w14:textId="45FCADE6" w:rsidR="00476EE1" w:rsidRPr="00476EE1" w:rsidRDefault="00476EE1" w:rsidP="00476EE1">
      <w:pPr>
        <w:pStyle w:val="Esempio"/>
      </w:pPr>
      <w:r w:rsidRPr="00476EE1">
        <w:t xml:space="preserve">    pdf2html.setSaveTXT(bSaveTXT);</w:t>
      </w:r>
      <w:r>
        <w:tab/>
        <w:t>// riproduce il PDF in formato TXT</w:t>
      </w:r>
    </w:p>
    <w:p w14:paraId="59CB5EAC" w14:textId="57C08C4A" w:rsidR="00476EE1" w:rsidRPr="00476EE1" w:rsidRDefault="00476EE1" w:rsidP="00476EE1">
      <w:pPr>
        <w:pStyle w:val="Esempio"/>
      </w:pPr>
      <w:r w:rsidRPr="00476EE1">
        <w:t xml:space="preserve">    pdf2html.parsePDF(pthPdf);</w:t>
      </w:r>
      <w:r w:rsidR="00AA2A09">
        <w:tab/>
      </w:r>
      <w:r w:rsidR="00AA2A09">
        <w:tab/>
        <w:t>// Lancio della conversion</w:t>
      </w:r>
      <w:r w:rsidR="00B60F7B">
        <w:t>e</w:t>
      </w:r>
      <w:r w:rsidR="00B60F7B">
        <w:br/>
        <w:t xml:space="preserve">    </w:t>
      </w:r>
      <w:r w:rsidR="00B60F7B" w:rsidRPr="00B60F7B">
        <w:t xml:space="preserve">List&lt;HtmlValue&gt; </w:t>
      </w:r>
      <w:r w:rsidR="00B60F7B">
        <w:t>l</w:t>
      </w:r>
      <w:r w:rsidR="00B60F7B" w:rsidRPr="00B60F7B">
        <w:t>i =  pdf2html.getLiHtml();</w:t>
      </w:r>
    </w:p>
    <w:p w14:paraId="5650C1DE" w14:textId="7069223D" w:rsidR="00476EE1" w:rsidRDefault="00B60F7B" w:rsidP="00B60F7B">
      <w:pPr>
        <w:pStyle w:val="Titolo2"/>
      </w:pPr>
      <w:r>
        <w:t xml:space="preserve">Specifico parser PDF </w:t>
      </w:r>
    </w:p>
    <w:p w14:paraId="60F7EC0E" w14:textId="5044499D" w:rsidR="005C7507" w:rsidRDefault="00B60F7B" w:rsidP="00B60F7B">
      <w:r>
        <w:t xml:space="preserve">Ogni parser specifico deriva da </w:t>
      </w:r>
      <w:proofErr w:type="spellStart"/>
      <w:r w:rsidRPr="00B60F7B">
        <w:rPr>
          <w:b/>
          <w:bCs/>
        </w:rPr>
        <w:t>ParserFattura</w:t>
      </w:r>
      <w:r w:rsidRPr="00B60F7B">
        <w:t>.</w:t>
      </w:r>
      <w:r>
        <w:t>il</w:t>
      </w:r>
      <w:proofErr w:type="spellEnd"/>
      <w:r>
        <w:t xml:space="preserve"> quale offre una serie di funzioni utili per semplificare il parsing.</w:t>
      </w:r>
      <w:r w:rsidR="005C7507">
        <w:t xml:space="preserve"> Supponiamo di essere all’inizio del documento energia elettrica e si vuole parse-are le “Letture”. Esempio:</w:t>
      </w:r>
    </w:p>
    <w:p w14:paraId="4407F578" w14:textId="6AF76697" w:rsidR="005C7507" w:rsidRDefault="00AE6DB6" w:rsidP="005C7507">
      <w:pPr>
        <w:pStyle w:val="Imagine"/>
      </w:pPr>
      <w:r>
        <w:rPr>
          <w:noProof/>
        </w:rPr>
        <w:lastRenderedPageBreak/>
        <w:drawing>
          <wp:inline distT="0" distB="0" distL="0" distR="0" wp14:anchorId="223B2404" wp14:editId="00557F0B">
            <wp:extent cx="6116955" cy="2219325"/>
            <wp:effectExtent l="0" t="0" r="0" b="9525"/>
            <wp:docPr id="128551181" name="Immagin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16955" cy="2219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BDFF74A" w14:textId="3027A565" w:rsidR="00B60F7B" w:rsidRDefault="005C7507" w:rsidP="00B60F7B">
      <w:r>
        <w:t>Ebbene possiamo fare nella seguente maniera</w:t>
      </w:r>
      <w:r w:rsidR="00AE6DB6">
        <w:t>:</w:t>
      </w:r>
    </w:p>
    <w:p w14:paraId="49189DED" w14:textId="53D1FA6A" w:rsidR="00AE6DB6" w:rsidRDefault="00AE6DB6" w:rsidP="00AE6DB6">
      <w:pPr>
        <w:pStyle w:val="Paragrafoelenco"/>
        <w:numPr>
          <w:ilvl w:val="0"/>
          <w:numId w:val="1"/>
        </w:numPr>
      </w:pPr>
      <w:r>
        <w:t>Individuiamo l’inizio della tabella con le parole specifiche “Dettaglio Letture”</w:t>
      </w:r>
      <w:r>
        <w:br/>
        <w:t xml:space="preserve">per </w:t>
      </w:r>
      <w:r w:rsidRPr="001F48D1">
        <w:rPr>
          <w:highlight w:val="yellow"/>
        </w:rPr>
        <w:t>iniziare</w:t>
      </w:r>
      <w:r>
        <w:t xml:space="preserve"> lo </w:t>
      </w:r>
      <w:proofErr w:type="spellStart"/>
      <w:r>
        <w:t>scan</w:t>
      </w:r>
      <w:proofErr w:type="spellEnd"/>
      <w:r>
        <w:t xml:space="preserve"> da quel punto</w:t>
      </w:r>
    </w:p>
    <w:p w14:paraId="0D30BAB3" w14:textId="24728E53" w:rsidR="00AE6DB6" w:rsidRDefault="00AE6DB6" w:rsidP="00AE6DB6">
      <w:pPr>
        <w:pStyle w:val="Paragrafoelenco"/>
        <w:numPr>
          <w:ilvl w:val="0"/>
          <w:numId w:val="1"/>
        </w:numPr>
      </w:pPr>
      <w:r>
        <w:t xml:space="preserve">Individuiamo la fine della tabella con “Azienda Autonoma di Stato” </w:t>
      </w:r>
      <w:r>
        <w:br/>
        <w:t xml:space="preserve">per </w:t>
      </w:r>
      <w:proofErr w:type="spellStart"/>
      <w:r>
        <w:t>per</w:t>
      </w:r>
      <w:proofErr w:type="spellEnd"/>
      <w:r>
        <w:t xml:space="preserve"> </w:t>
      </w:r>
      <w:r w:rsidRPr="001F48D1">
        <w:rPr>
          <w:highlight w:val="yellow"/>
        </w:rPr>
        <w:t>terminare</w:t>
      </w:r>
      <w:r>
        <w:t xml:space="preserve"> quando raggiungiamo tale punto</w:t>
      </w:r>
      <w:r w:rsidR="001F48D1">
        <w:t xml:space="preserve">. </w:t>
      </w:r>
      <w:r w:rsidR="001F48D1">
        <w:br/>
        <w:t xml:space="preserve">Utilizziamo la variabile </w:t>
      </w:r>
      <w:proofErr w:type="spellStart"/>
      <w:r w:rsidR="001F48D1" w:rsidRPr="001F48D1">
        <w:rPr>
          <w:rFonts w:ascii="Consolas" w:hAnsi="Consolas"/>
          <w:sz w:val="20"/>
          <w:szCs w:val="22"/>
        </w:rPr>
        <w:t>bStop</w:t>
      </w:r>
      <w:proofErr w:type="spellEnd"/>
      <w:r w:rsidR="001F48D1">
        <w:t xml:space="preserve"> che terminerà lo </w:t>
      </w:r>
      <w:proofErr w:type="spellStart"/>
      <w:r w:rsidR="001F48D1">
        <w:t>scan</w:t>
      </w:r>
      <w:proofErr w:type="spellEnd"/>
    </w:p>
    <w:p w14:paraId="30805E7C" w14:textId="5562F91F" w:rsidR="00B60F7B" w:rsidRDefault="001F48D1" w:rsidP="00B60F7B">
      <w:r>
        <w:t>Fatte queste premesse il codice sarà:</w:t>
      </w:r>
    </w:p>
    <w:p w14:paraId="696F7792" w14:textId="308B1842" w:rsidR="001F48D1" w:rsidRDefault="001F48D1" w:rsidP="001F48D1">
      <w:pPr>
        <w:pStyle w:val="Esempio"/>
      </w:pPr>
      <w:r>
        <w:t>private boolean parseLetture()</w:t>
      </w:r>
      <w:r>
        <w:t xml:space="preserve"> </w:t>
      </w:r>
      <w:r>
        <w:t>{</w:t>
      </w:r>
      <w:r w:rsidR="00CE12E4">
        <w:br/>
        <w:t xml:space="preserve">    // imposto il limite alto</w:t>
      </w:r>
    </w:p>
    <w:p w14:paraId="744AFD11" w14:textId="31E60E81" w:rsidR="001F48D1" w:rsidRDefault="001F48D1" w:rsidP="001F48D1">
      <w:pPr>
        <w:pStyle w:val="Esempio"/>
      </w:pPr>
      <w:r>
        <w:t xml:space="preserve">    int iniz = </w:t>
      </w:r>
      <w:r w:rsidRPr="00CE12E4">
        <w:rPr>
          <w:highlight w:val="yellow"/>
        </w:rPr>
        <w:t>cercaInizio("DETTAGLIO</w:t>
      </w:r>
      <w:r w:rsidRPr="00CE12E4">
        <w:rPr>
          <w:highlight w:val="yellow"/>
        </w:rPr>
        <w:t xml:space="preserve"> </w:t>
      </w:r>
      <w:r w:rsidRPr="00CE12E4">
        <w:rPr>
          <w:highlight w:val="yellow"/>
        </w:rPr>
        <w:t>LETTURE")</w:t>
      </w:r>
      <w:r>
        <w:t>;</w:t>
      </w:r>
    </w:p>
    <w:p w14:paraId="7BDB7DFE" w14:textId="48AB80D2" w:rsidR="001F48D1" w:rsidRDefault="001F48D1" w:rsidP="001F48D1">
      <w:pPr>
        <w:pStyle w:val="Esempio"/>
      </w:pPr>
      <w:r>
        <w:t xml:space="preserve">    if (iniz &lt; 3)</w:t>
      </w:r>
      <w:r>
        <w:t xml:space="preserve"> // se non lo trovo sono troppo oltre</w:t>
      </w:r>
    </w:p>
    <w:p w14:paraId="5C8E665A" w14:textId="336D21DD" w:rsidR="00CE12E4" w:rsidRDefault="001F48D1" w:rsidP="00CE12E4">
      <w:pPr>
        <w:pStyle w:val="Esempio"/>
      </w:pPr>
      <w:r>
        <w:t xml:space="preserve">      throw new ReadFattPDFException("Non ho l'indice per parsare le letture");</w:t>
      </w:r>
      <w:r w:rsidR="00CE12E4">
        <w:br/>
      </w:r>
      <w:r w:rsidR="00CE12E4">
        <w:t xml:space="preserve">    // imposto il limite </w:t>
      </w:r>
      <w:r w:rsidR="00CE12E4">
        <w:t>basso</w:t>
      </w:r>
    </w:p>
    <w:p w14:paraId="04C3E3E9" w14:textId="72A79437" w:rsidR="00CE12E4" w:rsidRDefault="00CE12E4" w:rsidP="00CE12E4">
      <w:pPr>
        <w:pStyle w:val="Esempio"/>
      </w:pPr>
      <w:r>
        <w:t xml:space="preserve">    // penso di risolvere tutta la tabella </w:t>
      </w:r>
      <w:r>
        <w:t>analizzando al max 200 tokens</w:t>
      </w:r>
    </w:p>
    <w:p w14:paraId="1CD2A447" w14:textId="21EE02B6" w:rsidR="001F48D1" w:rsidRDefault="00CE12E4" w:rsidP="001F48D1">
      <w:pPr>
        <w:pStyle w:val="Esempio"/>
      </w:pPr>
      <w:r>
        <w:t xml:space="preserve">    </w:t>
      </w:r>
      <w:r w:rsidRPr="00CE12E4">
        <w:t xml:space="preserve">int </w:t>
      </w:r>
      <w:r w:rsidRPr="00CE12E4">
        <w:rPr>
          <w:highlight w:val="yellow"/>
        </w:rPr>
        <w:t>maxIndx</w:t>
      </w:r>
      <w:r w:rsidRPr="00CE12E4">
        <w:t xml:space="preserve"> = getCurrIndx() + 200;</w:t>
      </w:r>
      <w:r>
        <w:t xml:space="preserve">  </w:t>
      </w:r>
      <w:r>
        <w:br/>
      </w:r>
      <w:r w:rsidR="001F48D1">
        <w:t xml:space="preserve">    startIndex(iniz);</w:t>
      </w:r>
      <w:r w:rsidR="001F48D1">
        <w:t xml:space="preserve"> // imposto l’inizio del parsing</w:t>
      </w:r>
    </w:p>
    <w:p w14:paraId="57F50977" w14:textId="66A946EC" w:rsidR="001F48D1" w:rsidRDefault="001F48D1" w:rsidP="001F48D1">
      <w:pPr>
        <w:pStyle w:val="Esempio"/>
      </w:pPr>
      <w:r>
        <w:t xml:space="preserve">    boolean </w:t>
      </w:r>
      <w:r w:rsidRPr="001F48D1">
        <w:rPr>
          <w:highlight w:val="green"/>
        </w:rPr>
        <w:t>bStop</w:t>
      </w:r>
      <w:r>
        <w:t xml:space="preserve"> = false;</w:t>
      </w:r>
      <w:r>
        <w:t xml:space="preserve"> // Semaforo di scansione</w:t>
      </w:r>
      <w:r w:rsidR="00CE12E4">
        <w:br/>
        <w:t xml:space="preserve">    // Partenza della scansione delle letture</w:t>
      </w:r>
    </w:p>
    <w:p w14:paraId="3CC4FDAA" w14:textId="77777777" w:rsidR="001F48D1" w:rsidRDefault="001F48D1" w:rsidP="001F48D1">
      <w:pPr>
        <w:pStyle w:val="Esempio"/>
      </w:pPr>
      <w:r>
        <w:t xml:space="preserve">    for (; </w:t>
      </w:r>
      <w:r w:rsidRPr="00CE12E4">
        <w:rPr>
          <w:highlight w:val="yellow"/>
        </w:rPr>
        <w:t>getCurrIndx()</w:t>
      </w:r>
      <w:r>
        <w:t xml:space="preserve"> &lt; maxIndx &amp;&amp; !</w:t>
      </w:r>
      <w:r w:rsidRPr="001F48D1">
        <w:rPr>
          <w:highlight w:val="green"/>
        </w:rPr>
        <w:t>bStop</w:t>
      </w:r>
      <w:r>
        <w:t xml:space="preserve">; </w:t>
      </w:r>
      <w:r w:rsidRPr="00CE12E4">
        <w:rPr>
          <w:highlight w:val="yellow"/>
        </w:rPr>
        <w:t>nextIndex</w:t>
      </w:r>
      <w:r>
        <w:t>()) {</w:t>
      </w:r>
    </w:p>
    <w:p w14:paraId="6C442EBC" w14:textId="77777777" w:rsidR="001F48D1" w:rsidRDefault="001F48D1" w:rsidP="001F48D1">
      <w:pPr>
        <w:pStyle w:val="Esempio"/>
      </w:pPr>
      <w:r>
        <w:t xml:space="preserve">      checkPoint();</w:t>
      </w:r>
    </w:p>
    <w:p w14:paraId="0EC1C32F" w14:textId="1E4746EA" w:rsidR="001F48D1" w:rsidRDefault="001F48D1" w:rsidP="001F48D1">
      <w:pPr>
        <w:pStyle w:val="Esempio"/>
      </w:pPr>
      <w:r>
        <w:tab/>
        <w:t xml:space="preserve">// </w:t>
      </w:r>
      <w:r w:rsidR="00CE12E4">
        <w:t>verifico di non essere passato oltre il limite basso</w:t>
      </w:r>
    </w:p>
    <w:p w14:paraId="3A69904E" w14:textId="77777777" w:rsidR="001F48D1" w:rsidRDefault="001F48D1" w:rsidP="001F48D1">
      <w:pPr>
        <w:pStyle w:val="Esempio"/>
      </w:pPr>
      <w:r>
        <w:t xml:space="preserve">      if (</w:t>
      </w:r>
      <w:r w:rsidRPr="00CE12E4">
        <w:rPr>
          <w:highlight w:val="yellow"/>
        </w:rPr>
        <w:t>parseWithTokens("Azienda autonoma di stato")</w:t>
      </w:r>
      <w:r>
        <w:t>) {</w:t>
      </w:r>
    </w:p>
    <w:p w14:paraId="7ED1DCF2" w14:textId="69887707" w:rsidR="001F48D1" w:rsidRDefault="001F48D1" w:rsidP="001F48D1">
      <w:pPr>
        <w:pStyle w:val="Esempio"/>
      </w:pPr>
      <w:r>
        <w:t xml:space="preserve">        bStop = true;</w:t>
      </w:r>
      <w:r w:rsidR="00CE12E4">
        <w:t xml:space="preserve">  // Fermo la scansione</w:t>
      </w:r>
    </w:p>
    <w:p w14:paraId="54161D3C" w14:textId="5F6674AB" w:rsidR="001F48D1" w:rsidRDefault="001F48D1" w:rsidP="001F48D1">
      <w:pPr>
        <w:pStyle w:val="Esempio"/>
      </w:pPr>
      <w:r>
        <w:t xml:space="preserve">        commitIndex();</w:t>
      </w:r>
      <w:r w:rsidR="00CE12E4">
        <w:t xml:space="preserve"> // commit del punto di parsing</w:t>
      </w:r>
    </w:p>
    <w:p w14:paraId="10151322" w14:textId="77777777" w:rsidR="001F48D1" w:rsidRDefault="001F48D1" w:rsidP="001F48D1">
      <w:pPr>
        <w:pStyle w:val="Esempio"/>
      </w:pPr>
      <w:r>
        <w:t xml:space="preserve">        break;</w:t>
      </w:r>
    </w:p>
    <w:p w14:paraId="138BB826" w14:textId="77777777" w:rsidR="001F48D1" w:rsidRDefault="001F48D1" w:rsidP="001F48D1">
      <w:pPr>
        <w:pStyle w:val="Esempio"/>
      </w:pPr>
      <w:r>
        <w:t xml:space="preserve">      }</w:t>
      </w:r>
    </w:p>
    <w:p w14:paraId="72245781" w14:textId="77777777" w:rsidR="001F48D1" w:rsidRDefault="001F48D1" w:rsidP="001F48D1">
      <w:pPr>
        <w:pStyle w:val="Esempio"/>
      </w:pPr>
      <w:r>
        <w:t xml:space="preserve">      if ( !</w:t>
      </w:r>
      <w:r w:rsidRPr="00CE12E4">
        <w:rPr>
          <w:highlight w:val="yellow"/>
        </w:rPr>
        <w:t>parseWithTokens("Energia Attiva")</w:t>
      </w:r>
      <w:r>
        <w:t>)</w:t>
      </w:r>
    </w:p>
    <w:p w14:paraId="773DD790" w14:textId="77777777" w:rsidR="001F48D1" w:rsidRDefault="001F48D1" w:rsidP="001F48D1">
      <w:pPr>
        <w:pStyle w:val="Esempio"/>
      </w:pPr>
      <w:r>
        <w:t xml:space="preserve">        continue;</w:t>
      </w:r>
    </w:p>
    <w:p w14:paraId="1A839824" w14:textId="77777777" w:rsidR="001F48D1" w:rsidRDefault="001F48D1" w:rsidP="001F48D1">
      <w:pPr>
        <w:pStyle w:val="Esempio"/>
      </w:pPr>
      <w:r>
        <w:t xml:space="preserve">      RecEELettura recLett = new RecEELettura();</w:t>
      </w:r>
    </w:p>
    <w:p w14:paraId="4570550D" w14:textId="77777777" w:rsidR="001F48D1" w:rsidRDefault="001F48D1" w:rsidP="001F48D1">
      <w:pPr>
        <w:pStyle w:val="Esempio"/>
      </w:pPr>
      <w:r>
        <w:t xml:space="preserve">      // -----  Data Lettura Prec. --------</w:t>
      </w:r>
    </w:p>
    <w:p w14:paraId="017BA181" w14:textId="77777777" w:rsidR="001F48D1" w:rsidRDefault="001F48D1" w:rsidP="001F48D1">
      <w:pPr>
        <w:pStyle w:val="Esempio"/>
      </w:pPr>
      <w:r>
        <w:t xml:space="preserve">      if ( !isMyToken(ETipiDato.Data))</w:t>
      </w:r>
    </w:p>
    <w:p w14:paraId="7EEF73CD" w14:textId="77777777" w:rsidR="001F48D1" w:rsidRDefault="001F48D1" w:rsidP="001F48D1">
      <w:pPr>
        <w:pStyle w:val="Esempio"/>
      </w:pPr>
      <w:r>
        <w:t xml:space="preserve">        continue;</w:t>
      </w:r>
    </w:p>
    <w:p w14:paraId="433A8A8A" w14:textId="77777777" w:rsidR="001F48D1" w:rsidRDefault="001F48D1" w:rsidP="001F48D1">
      <w:pPr>
        <w:pStyle w:val="Esempio"/>
      </w:pPr>
      <w:r>
        <w:t xml:space="preserve">      recLett.setDtLettPrec(ParseData.toLocalDateTime(hv.getValData()));</w:t>
      </w:r>
    </w:p>
    <w:p w14:paraId="37E1BA4F" w14:textId="77777777" w:rsidR="001F48D1" w:rsidRDefault="001F48D1" w:rsidP="001F48D1">
      <w:pPr>
        <w:pStyle w:val="Esempio"/>
      </w:pPr>
    </w:p>
    <w:p w14:paraId="69B52AEF" w14:textId="77777777" w:rsidR="001F48D1" w:rsidRDefault="001F48D1" w:rsidP="001F48D1">
      <w:pPr>
        <w:pStyle w:val="Esempio"/>
      </w:pPr>
      <w:r>
        <w:t xml:space="preserve">      // -----  Lettura Prec. --------</w:t>
      </w:r>
    </w:p>
    <w:p w14:paraId="663D028A" w14:textId="77777777" w:rsidR="001F48D1" w:rsidRDefault="001F48D1" w:rsidP="001F48D1">
      <w:pPr>
        <w:pStyle w:val="Esempio"/>
      </w:pPr>
      <w:r>
        <w:t xml:space="preserve">      if ( !</w:t>
      </w:r>
      <w:bookmarkStart w:id="1" w:name="_Hlk217661387"/>
      <w:r w:rsidRPr="00F366B8">
        <w:rPr>
          <w:highlight w:val="yellow"/>
        </w:rPr>
        <w:t>isMyToken(ETipiDato.Intero, ETipiDato.Float))</w:t>
      </w:r>
    </w:p>
    <w:bookmarkEnd w:id="1"/>
    <w:p w14:paraId="4D9761AA" w14:textId="77777777" w:rsidR="001F48D1" w:rsidRDefault="001F48D1" w:rsidP="001F48D1">
      <w:pPr>
        <w:pStyle w:val="Esempio"/>
      </w:pPr>
      <w:r>
        <w:t xml:space="preserve">        continue;</w:t>
      </w:r>
    </w:p>
    <w:p w14:paraId="6FF25708" w14:textId="0712ACB2" w:rsidR="001F48D1" w:rsidRDefault="001F48D1" w:rsidP="001F48D1">
      <w:pPr>
        <w:pStyle w:val="Esempio"/>
      </w:pPr>
      <w:r>
        <w:t xml:space="preserve">      recLett.setLettPrec(hvtpd.getIntero());</w:t>
      </w:r>
    </w:p>
    <w:p w14:paraId="7B845FE7" w14:textId="25F188A5" w:rsidR="00CE12E4" w:rsidRDefault="00F366B8" w:rsidP="00CE12E4">
      <w:r>
        <w:br w:type="column"/>
      </w:r>
      <w:r w:rsidR="00CE12E4">
        <w:lastRenderedPageBreak/>
        <w:t>Dove:</w:t>
      </w:r>
    </w:p>
    <w:p w14:paraId="52109986" w14:textId="6B648F82" w:rsidR="00CE12E4" w:rsidRDefault="00CE12E4" w:rsidP="00F366B8">
      <w:pPr>
        <w:pStyle w:val="Paragrafoelenco"/>
        <w:numPr>
          <w:ilvl w:val="0"/>
          <w:numId w:val="2"/>
        </w:numPr>
      </w:pPr>
      <w:proofErr w:type="spellStart"/>
      <w:proofErr w:type="gramStart"/>
      <w:r w:rsidRPr="00B01F86">
        <w:rPr>
          <w:b/>
          <w:bCs/>
        </w:rPr>
        <w:t>cercaInizio</w:t>
      </w:r>
      <w:proofErr w:type="spellEnd"/>
      <w:r w:rsidRPr="00B01F86">
        <w:rPr>
          <w:b/>
          <w:bCs/>
        </w:rPr>
        <w:t>(</w:t>
      </w:r>
      <w:proofErr w:type="gramEnd"/>
      <w:r w:rsidRPr="00B01F86">
        <w:rPr>
          <w:b/>
          <w:bCs/>
        </w:rPr>
        <w:t>)</w:t>
      </w:r>
      <w:r>
        <w:t xml:space="preserve"> – </w:t>
      </w:r>
      <w:proofErr w:type="spellStart"/>
      <w:r>
        <w:t>scan</w:t>
      </w:r>
      <w:proofErr w:type="spellEnd"/>
      <w:r>
        <w:t xml:space="preserve"> </w:t>
      </w:r>
      <w:r w:rsidR="00F366B8">
        <w:t>delle righe che contengono tale sequenza di tokens (</w:t>
      </w:r>
      <w:proofErr w:type="spellStart"/>
      <w:r w:rsidR="00F366B8">
        <w:t>cas</w:t>
      </w:r>
      <w:proofErr w:type="spellEnd"/>
      <w:r w:rsidR="00F366B8">
        <w:t xml:space="preserve"> insensitive)</w:t>
      </w:r>
    </w:p>
    <w:p w14:paraId="0790F0D9" w14:textId="5FFDF63E" w:rsidR="00F366B8" w:rsidRDefault="00F366B8" w:rsidP="00F366B8">
      <w:pPr>
        <w:pStyle w:val="Paragrafoelenco"/>
        <w:numPr>
          <w:ilvl w:val="0"/>
          <w:numId w:val="2"/>
        </w:numPr>
      </w:pPr>
      <w:proofErr w:type="spellStart"/>
      <w:proofErr w:type="gramStart"/>
      <w:r w:rsidRPr="00B01F86">
        <w:rPr>
          <w:b/>
          <w:bCs/>
        </w:rPr>
        <w:t>getCurrIndex</w:t>
      </w:r>
      <w:proofErr w:type="spellEnd"/>
      <w:r w:rsidRPr="00B01F86">
        <w:rPr>
          <w:b/>
          <w:bCs/>
        </w:rPr>
        <w:t>(</w:t>
      </w:r>
      <w:proofErr w:type="gramEnd"/>
      <w:r w:rsidRPr="00B01F86">
        <w:rPr>
          <w:b/>
          <w:bCs/>
        </w:rPr>
        <w:t>)</w:t>
      </w:r>
      <w:r>
        <w:t xml:space="preserve"> – posizione corrente sul </w:t>
      </w:r>
      <w:r w:rsidRPr="00B60F7B">
        <w:t>List&lt;</w:t>
      </w:r>
      <w:proofErr w:type="spellStart"/>
      <w:r w:rsidRPr="00B60F7B">
        <w:t>HtmlValue</w:t>
      </w:r>
      <w:proofErr w:type="spellEnd"/>
      <w:r w:rsidRPr="00B60F7B">
        <w:t>&gt;</w:t>
      </w:r>
      <w:r>
        <w:t xml:space="preserve">  </w:t>
      </w:r>
    </w:p>
    <w:p w14:paraId="2741E4C1" w14:textId="2202AA8D" w:rsidR="00F366B8" w:rsidRDefault="00F366B8" w:rsidP="00F366B8">
      <w:pPr>
        <w:pStyle w:val="Paragrafoelenco"/>
        <w:numPr>
          <w:ilvl w:val="0"/>
          <w:numId w:val="2"/>
        </w:numPr>
      </w:pPr>
      <w:proofErr w:type="spellStart"/>
      <w:proofErr w:type="gramStart"/>
      <w:r w:rsidRPr="00B01F86">
        <w:rPr>
          <w:b/>
          <w:bCs/>
        </w:rPr>
        <w:t>nextIndex</w:t>
      </w:r>
      <w:proofErr w:type="spellEnd"/>
      <w:r w:rsidRPr="00B01F86">
        <w:rPr>
          <w:b/>
          <w:bCs/>
        </w:rPr>
        <w:t>(</w:t>
      </w:r>
      <w:proofErr w:type="gramEnd"/>
      <w:r w:rsidRPr="00B01F86">
        <w:rPr>
          <w:b/>
          <w:bCs/>
        </w:rPr>
        <w:t>)</w:t>
      </w:r>
      <w:r>
        <w:t xml:space="preserve"> – avanzamento di una posizione scartando le direttive HTML che non contengono testo</w:t>
      </w:r>
    </w:p>
    <w:p w14:paraId="6A47493A" w14:textId="77107810" w:rsidR="00F366B8" w:rsidRPr="00F366B8" w:rsidRDefault="00F366B8" w:rsidP="00F366B8">
      <w:pPr>
        <w:pStyle w:val="Paragrafoelenco"/>
        <w:numPr>
          <w:ilvl w:val="0"/>
          <w:numId w:val="2"/>
        </w:numPr>
      </w:pPr>
      <w:proofErr w:type="spellStart"/>
      <w:proofErr w:type="gramStart"/>
      <w:r w:rsidRPr="00B01F86">
        <w:rPr>
          <w:b/>
          <w:bCs/>
        </w:rPr>
        <w:t>parseWithTokens</w:t>
      </w:r>
      <w:proofErr w:type="spellEnd"/>
      <w:r w:rsidRPr="00B01F86">
        <w:rPr>
          <w:b/>
          <w:bCs/>
        </w:rPr>
        <w:t>(</w:t>
      </w:r>
      <w:proofErr w:type="gramEnd"/>
      <w:r w:rsidRPr="00B01F86">
        <w:rPr>
          <w:b/>
          <w:bCs/>
        </w:rPr>
        <w:t>)</w:t>
      </w:r>
      <w:r>
        <w:t xml:space="preserve"> – cerco una sequenza specifica che può contenere solo testo</w:t>
      </w:r>
      <w:r>
        <w:br/>
        <w:t xml:space="preserve">oppure sequenza di testo + un elemento del </w:t>
      </w:r>
      <w:proofErr w:type="spellStart"/>
      <w:proofErr w:type="gramStart"/>
      <w:r>
        <w:t>enum</w:t>
      </w:r>
      <w:proofErr w:type="spellEnd"/>
      <w:r>
        <w:t xml:space="preserve">  </w:t>
      </w:r>
      <w:proofErr w:type="spellStart"/>
      <w:r>
        <w:t>ETipiDato</w:t>
      </w:r>
      <w:proofErr w:type="spellEnd"/>
      <w:proofErr w:type="gramEnd"/>
      <w:r>
        <w:t xml:space="preserve">, </w:t>
      </w:r>
      <w:r>
        <w:br/>
        <w:t>esempio:</w:t>
      </w:r>
      <w:r>
        <w:br/>
      </w:r>
      <w:proofErr w:type="spellStart"/>
      <w:proofErr w:type="gramStart"/>
      <w:r w:rsidRPr="00B01F86">
        <w:rPr>
          <w:rFonts w:ascii="Consolas" w:hAnsi="Consolas"/>
          <w:b/>
          <w:bCs/>
          <w:sz w:val="20"/>
          <w:szCs w:val="22"/>
        </w:rPr>
        <w:t>parseWithTokens</w:t>
      </w:r>
      <w:proofErr w:type="spellEnd"/>
      <w:r w:rsidRPr="00F366B8">
        <w:rPr>
          <w:rFonts w:ascii="Consolas" w:hAnsi="Consolas"/>
          <w:sz w:val="20"/>
          <w:szCs w:val="22"/>
        </w:rPr>
        <w:t>(</w:t>
      </w:r>
      <w:proofErr w:type="gramEnd"/>
      <w:r w:rsidRPr="00F366B8">
        <w:rPr>
          <w:rFonts w:ascii="Consolas" w:hAnsi="Consolas"/>
          <w:sz w:val="20"/>
          <w:szCs w:val="22"/>
        </w:rPr>
        <w:t xml:space="preserve">"Credito", "precedente", "anno", </w:t>
      </w:r>
      <w:proofErr w:type="spellStart"/>
      <w:r w:rsidRPr="00F366B8">
        <w:rPr>
          <w:rFonts w:ascii="Consolas" w:hAnsi="Consolas"/>
          <w:sz w:val="20"/>
          <w:szCs w:val="22"/>
        </w:rPr>
        <w:t>ETipiDato.Intero</w:t>
      </w:r>
      <w:proofErr w:type="spellEnd"/>
    </w:p>
    <w:p w14:paraId="66132867" w14:textId="1D2C2CCE" w:rsidR="00F366B8" w:rsidRPr="00506043" w:rsidRDefault="00F366B8" w:rsidP="00F366B8">
      <w:pPr>
        <w:pStyle w:val="Paragrafoelenco"/>
        <w:numPr>
          <w:ilvl w:val="0"/>
          <w:numId w:val="2"/>
        </w:numPr>
        <w:rPr>
          <w:rFonts w:cs="Arial"/>
        </w:rPr>
      </w:pPr>
      <w:proofErr w:type="spellStart"/>
      <w:proofErr w:type="gramStart"/>
      <w:r w:rsidRPr="00B01F86">
        <w:rPr>
          <w:rFonts w:ascii="Consolas" w:hAnsi="Consolas"/>
          <w:b/>
          <w:bCs/>
        </w:rPr>
        <w:t>isMyToken</w:t>
      </w:r>
      <w:proofErr w:type="spellEnd"/>
      <w:r>
        <w:rPr>
          <w:rFonts w:ascii="Consolas" w:hAnsi="Consolas"/>
          <w:sz w:val="20"/>
          <w:szCs w:val="22"/>
        </w:rPr>
        <w:t>(</w:t>
      </w:r>
      <w:proofErr w:type="gramEnd"/>
      <w:r>
        <w:rPr>
          <w:rFonts w:ascii="Consolas" w:hAnsi="Consolas"/>
          <w:sz w:val="20"/>
          <w:szCs w:val="22"/>
        </w:rPr>
        <w:t>)</w:t>
      </w:r>
      <w:r w:rsidRPr="00F366B8">
        <w:rPr>
          <w:rFonts w:cs="Arial"/>
          <w:sz w:val="20"/>
          <w:szCs w:val="22"/>
        </w:rPr>
        <w:t xml:space="preserve"> </w:t>
      </w:r>
      <w:r w:rsidRPr="00F366B8">
        <w:rPr>
          <w:rFonts w:cs="Arial"/>
        </w:rPr>
        <w:t xml:space="preserve">voglio verificare che il token corrente </w:t>
      </w:r>
      <w:r>
        <w:rPr>
          <w:rFonts w:cs="Arial"/>
        </w:rPr>
        <w:t>potrebbe essere, es: Intero oppure float, esempio:</w:t>
      </w:r>
      <w:r>
        <w:rPr>
          <w:rFonts w:cs="Arial"/>
        </w:rPr>
        <w:br/>
      </w:r>
      <w:proofErr w:type="spellStart"/>
      <w:proofErr w:type="gramStart"/>
      <w:r w:rsidRPr="00F366B8">
        <w:rPr>
          <w:rFonts w:ascii="Consolas" w:hAnsi="Consolas" w:cs="Arial"/>
          <w:sz w:val="18"/>
          <w:szCs w:val="20"/>
        </w:rPr>
        <w:t>isMyToken</w:t>
      </w:r>
      <w:proofErr w:type="spellEnd"/>
      <w:r w:rsidRPr="00F366B8">
        <w:rPr>
          <w:rFonts w:ascii="Consolas" w:hAnsi="Consolas" w:cs="Arial"/>
          <w:sz w:val="18"/>
          <w:szCs w:val="20"/>
        </w:rPr>
        <w:t>(</w:t>
      </w:r>
      <w:proofErr w:type="spellStart"/>
      <w:proofErr w:type="gramEnd"/>
      <w:r w:rsidRPr="00F366B8">
        <w:rPr>
          <w:rFonts w:ascii="Consolas" w:hAnsi="Consolas" w:cs="Arial"/>
          <w:sz w:val="18"/>
          <w:szCs w:val="20"/>
        </w:rPr>
        <w:t>ETipiDato.Intero</w:t>
      </w:r>
      <w:proofErr w:type="spellEnd"/>
      <w:r w:rsidRPr="00F366B8">
        <w:rPr>
          <w:rFonts w:ascii="Consolas" w:hAnsi="Consolas" w:cs="Arial"/>
          <w:sz w:val="18"/>
          <w:szCs w:val="20"/>
        </w:rPr>
        <w:t xml:space="preserve">, </w:t>
      </w:r>
      <w:proofErr w:type="spellStart"/>
      <w:r w:rsidRPr="00F366B8">
        <w:rPr>
          <w:rFonts w:ascii="Consolas" w:hAnsi="Consolas" w:cs="Arial"/>
          <w:sz w:val="18"/>
          <w:szCs w:val="20"/>
        </w:rPr>
        <w:t>ETipiDato.Float</w:t>
      </w:r>
      <w:proofErr w:type="spellEnd"/>
      <w:r w:rsidRPr="00F366B8">
        <w:rPr>
          <w:rFonts w:ascii="Consolas" w:hAnsi="Consolas" w:cs="Arial"/>
          <w:sz w:val="18"/>
          <w:szCs w:val="20"/>
        </w:rPr>
        <w:t>))</w:t>
      </w:r>
    </w:p>
    <w:p w14:paraId="60E8943A" w14:textId="4586C828" w:rsidR="00506043" w:rsidRPr="00506043" w:rsidRDefault="00506043" w:rsidP="00506043">
      <w:pPr>
        <w:pStyle w:val="Paragrafoelenco"/>
        <w:numPr>
          <w:ilvl w:val="0"/>
          <w:numId w:val="2"/>
        </w:numPr>
        <w:rPr>
          <w:rFonts w:cs="Arial"/>
        </w:rPr>
      </w:pPr>
      <w:proofErr w:type="spellStart"/>
      <w:proofErr w:type="gramStart"/>
      <w:r w:rsidRPr="00506043">
        <w:rPr>
          <w:rFonts w:cs="Arial"/>
          <w:b/>
          <w:bCs/>
        </w:rPr>
        <w:t>commitIndex</w:t>
      </w:r>
      <w:proofErr w:type="spellEnd"/>
      <w:r w:rsidRPr="00506043">
        <w:rPr>
          <w:rFonts w:cs="Arial"/>
          <w:b/>
          <w:bCs/>
        </w:rPr>
        <w:t>(</w:t>
      </w:r>
      <w:proofErr w:type="gramEnd"/>
      <w:r w:rsidRPr="00506043">
        <w:rPr>
          <w:rFonts w:cs="Arial"/>
          <w:b/>
          <w:bCs/>
        </w:rPr>
        <w:t>)</w:t>
      </w:r>
      <w:r>
        <w:rPr>
          <w:rFonts w:cs="Arial"/>
        </w:rPr>
        <w:t xml:space="preserve"> </w:t>
      </w:r>
      <w:r w:rsidRPr="00506043">
        <w:rPr>
          <w:rFonts w:cs="Arial"/>
        </w:rPr>
        <w:t>Quando sono sicuro di aver interpretato tutta la stringa come me</w:t>
      </w:r>
      <w:r>
        <w:rPr>
          <w:rFonts w:cs="Arial"/>
        </w:rPr>
        <w:t xml:space="preserve"> </w:t>
      </w:r>
      <w:r w:rsidRPr="00506043">
        <w:rPr>
          <w:rFonts w:cs="Arial"/>
        </w:rPr>
        <w:t xml:space="preserve">l'aspettavo allora sposto il cursore sull'ultimo </w:t>
      </w:r>
      <w:r w:rsidRPr="00506043">
        <w:rPr>
          <w:rFonts w:cs="Arial"/>
          <w:b/>
          <w:bCs/>
        </w:rPr>
        <w:t>token valido</w:t>
      </w:r>
    </w:p>
    <w:p w14:paraId="694DEA38" w14:textId="6A89ABAC" w:rsidR="00F366B8" w:rsidRDefault="00B01F86" w:rsidP="00CE12E4">
      <w:pPr>
        <w:rPr>
          <w:rFonts w:cs="Arial"/>
          <w:sz w:val="20"/>
          <w:szCs w:val="22"/>
        </w:rPr>
      </w:pPr>
      <w:r>
        <w:t xml:space="preserve">Il se queste tornano True allora posso prelevare il valore della varabile </w:t>
      </w:r>
      <w:proofErr w:type="spellStart"/>
      <w:r w:rsidRPr="00F366B8">
        <w:rPr>
          <w:rFonts w:ascii="Consolas" w:hAnsi="Consolas"/>
          <w:sz w:val="20"/>
          <w:szCs w:val="22"/>
        </w:rPr>
        <w:t>ETipiDato.Intero</w:t>
      </w:r>
      <w:proofErr w:type="spellEnd"/>
      <w:r>
        <w:rPr>
          <w:rFonts w:ascii="Consolas" w:hAnsi="Consolas"/>
          <w:sz w:val="20"/>
          <w:szCs w:val="22"/>
        </w:rPr>
        <w:t xml:space="preserve"> </w:t>
      </w:r>
      <w:r>
        <w:rPr>
          <w:rFonts w:cs="Arial"/>
          <w:sz w:val="20"/>
          <w:szCs w:val="22"/>
        </w:rPr>
        <w:t>con:</w:t>
      </w:r>
    </w:p>
    <w:p w14:paraId="175F0977" w14:textId="088D911C" w:rsidR="00B01F86" w:rsidRDefault="00B01F86" w:rsidP="00B01F86">
      <w:pPr>
        <w:pStyle w:val="Esempio"/>
      </w:pPr>
      <w:r w:rsidRPr="00B01F86">
        <w:t>int credPrecAnno = hvtpd.getIntero();</w:t>
      </w:r>
    </w:p>
    <w:p w14:paraId="717FD9D0" w14:textId="2211FCAC" w:rsidR="00B01F86" w:rsidRPr="00B01F86" w:rsidRDefault="00B01F86" w:rsidP="00B01F86">
      <w:r>
        <w:t xml:space="preserve">dove la variabile </w:t>
      </w:r>
      <w:proofErr w:type="spellStart"/>
      <w:r w:rsidRPr="00B01F86">
        <w:rPr>
          <w:b/>
          <w:bCs/>
        </w:rPr>
        <w:t>hvtpd</w:t>
      </w:r>
      <w:proofErr w:type="spellEnd"/>
      <w:r>
        <w:t xml:space="preserve"> è il token di tipo </w:t>
      </w:r>
      <w:proofErr w:type="spellStart"/>
      <w:r w:rsidRPr="00B01F86">
        <w:rPr>
          <w:b/>
          <w:bCs/>
        </w:rPr>
        <w:t>HtmlValue</w:t>
      </w:r>
      <w:proofErr w:type="spellEnd"/>
    </w:p>
    <w:sectPr w:rsidR="00B01F86" w:rsidRPr="00B01F86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246D05"/>
    <w:multiLevelType w:val="hybridMultilevel"/>
    <w:tmpl w:val="82C8A330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EF34BF7"/>
    <w:multiLevelType w:val="hybridMultilevel"/>
    <w:tmpl w:val="EEC0C9B8"/>
    <w:lvl w:ilvl="0" w:tplc="0410000F">
      <w:start w:val="1"/>
      <w:numFmt w:val="decimal"/>
      <w:lvlText w:val="%1."/>
      <w:lvlJc w:val="left"/>
      <w:pPr>
        <w:ind w:left="720" w:hanging="360"/>
      </w:p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349409720">
    <w:abstractNumId w:val="1"/>
  </w:num>
  <w:num w:numId="2" w16cid:durableId="103088450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84FF2"/>
    <w:rsid w:val="00173D46"/>
    <w:rsid w:val="001773BA"/>
    <w:rsid w:val="001C5C4B"/>
    <w:rsid w:val="001F48D1"/>
    <w:rsid w:val="00220D08"/>
    <w:rsid w:val="00222EED"/>
    <w:rsid w:val="002910EE"/>
    <w:rsid w:val="0029780A"/>
    <w:rsid w:val="003E30C9"/>
    <w:rsid w:val="003E4D29"/>
    <w:rsid w:val="00476EE1"/>
    <w:rsid w:val="00506043"/>
    <w:rsid w:val="00582991"/>
    <w:rsid w:val="005C7507"/>
    <w:rsid w:val="006C0A94"/>
    <w:rsid w:val="006F545F"/>
    <w:rsid w:val="006F5ECB"/>
    <w:rsid w:val="007520D5"/>
    <w:rsid w:val="00795290"/>
    <w:rsid w:val="00863084"/>
    <w:rsid w:val="00940E49"/>
    <w:rsid w:val="009435ED"/>
    <w:rsid w:val="00984FF2"/>
    <w:rsid w:val="00A82D44"/>
    <w:rsid w:val="00A84733"/>
    <w:rsid w:val="00AA2A09"/>
    <w:rsid w:val="00AE6DB6"/>
    <w:rsid w:val="00B01F86"/>
    <w:rsid w:val="00B15CAC"/>
    <w:rsid w:val="00B545EF"/>
    <w:rsid w:val="00B60F7B"/>
    <w:rsid w:val="00BC426E"/>
    <w:rsid w:val="00BD5DA8"/>
    <w:rsid w:val="00CC4F50"/>
    <w:rsid w:val="00CE12E4"/>
    <w:rsid w:val="00EA7F0F"/>
    <w:rsid w:val="00F366B8"/>
    <w:rsid w:val="00F424B5"/>
    <w:rsid w:val="00F83A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58CC984"/>
  <w15:chartTrackingRefBased/>
  <w15:docId w15:val="{763F4718-7BDF-4DF2-92F0-2517C049A1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it-IT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sid w:val="00EA7F0F"/>
    <w:pPr>
      <w:spacing w:before="120" w:after="120" w:line="240" w:lineRule="auto"/>
      <w:contextualSpacing/>
    </w:pPr>
    <w:rPr>
      <w:rFonts w:ascii="Arial" w:hAnsi="Arial"/>
      <w:sz w:val="22"/>
    </w:rPr>
  </w:style>
  <w:style w:type="paragraph" w:styleId="Titolo1">
    <w:name w:val="heading 1"/>
    <w:basedOn w:val="Normale"/>
    <w:next w:val="Normale"/>
    <w:link w:val="Titolo1Carattere"/>
    <w:uiPriority w:val="9"/>
    <w:qFormat/>
    <w:rsid w:val="003E30C9"/>
    <w:pPr>
      <w:keepNext/>
      <w:keepLines/>
      <w:pageBreakBefore/>
      <w:spacing w:before="240" w:after="0"/>
      <w:outlineLvl w:val="0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olo2">
    <w:name w:val="heading 2"/>
    <w:basedOn w:val="Normale"/>
    <w:next w:val="Normale"/>
    <w:link w:val="Titolo2Carattere"/>
    <w:uiPriority w:val="9"/>
    <w:unhideWhenUsed/>
    <w:qFormat/>
    <w:rsid w:val="00984FF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984FF2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984FF2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984FF2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984FF2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984FF2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984FF2"/>
    <w:pPr>
      <w:keepNext/>
      <w:keepLines/>
      <w:spacing w:before="0"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984FF2"/>
    <w:pPr>
      <w:keepNext/>
      <w:keepLines/>
      <w:spacing w:before="0"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paragraph" w:customStyle="1" w:styleId="Imagine">
    <w:name w:val="Imagine"/>
    <w:basedOn w:val="Normale"/>
    <w:next w:val="Normale"/>
    <w:autoRedefine/>
    <w:qFormat/>
    <w:rsid w:val="006C0A94"/>
    <w:pPr>
      <w:spacing w:line="480" w:lineRule="auto"/>
      <w:jc w:val="center"/>
    </w:pPr>
  </w:style>
  <w:style w:type="character" w:customStyle="1" w:styleId="Titolo1Carattere">
    <w:name w:val="Titolo 1 Carattere"/>
    <w:basedOn w:val="Carpredefinitoparagrafo"/>
    <w:link w:val="Titolo1"/>
    <w:uiPriority w:val="9"/>
    <w:rsid w:val="003E30C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customStyle="1" w:styleId="immagine">
    <w:name w:val="immagine"/>
    <w:basedOn w:val="Normale"/>
    <w:next w:val="Normale"/>
    <w:qFormat/>
    <w:rsid w:val="003E30C9"/>
    <w:pPr>
      <w:jc w:val="center"/>
    </w:pPr>
    <w:rPr>
      <w:noProof/>
    </w:rPr>
  </w:style>
  <w:style w:type="paragraph" w:customStyle="1" w:styleId="Esempio">
    <w:name w:val="Esempio"/>
    <w:basedOn w:val="Normale"/>
    <w:next w:val="Normale"/>
    <w:qFormat/>
    <w:rsid w:val="00CC4F50"/>
    <w:pPr>
      <w:keepNext/>
      <w:keepLines/>
      <w:pBdr>
        <w:top w:val="dotted" w:sz="4" w:space="1" w:color="auto"/>
        <w:left w:val="dotted" w:sz="4" w:space="4" w:color="auto"/>
        <w:bottom w:val="dotted" w:sz="4" w:space="1" w:color="auto"/>
        <w:right w:val="dotted" w:sz="4" w:space="4" w:color="auto"/>
      </w:pBdr>
    </w:pPr>
    <w:rPr>
      <w:rFonts w:ascii="Consolas" w:hAnsi="Consolas"/>
      <w:noProof/>
      <w:sz w:val="20"/>
    </w:rPr>
  </w:style>
  <w:style w:type="character" w:customStyle="1" w:styleId="Titolo2Carattere">
    <w:name w:val="Titolo 2 Carattere"/>
    <w:basedOn w:val="Carpredefinitoparagrafo"/>
    <w:link w:val="Titolo2"/>
    <w:uiPriority w:val="9"/>
    <w:rsid w:val="00984FF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984FF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984FF2"/>
    <w:rPr>
      <w:rFonts w:eastAsiaTheme="majorEastAsia" w:cstheme="majorBidi"/>
      <w:i/>
      <w:iCs/>
      <w:color w:val="0F4761" w:themeColor="accent1" w:themeShade="BF"/>
      <w:sz w:val="22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984FF2"/>
    <w:rPr>
      <w:rFonts w:eastAsiaTheme="majorEastAsia" w:cstheme="majorBidi"/>
      <w:color w:val="0F4761" w:themeColor="accent1" w:themeShade="BF"/>
      <w:sz w:val="22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984FF2"/>
    <w:rPr>
      <w:rFonts w:eastAsiaTheme="majorEastAsia" w:cstheme="majorBidi"/>
      <w:i/>
      <w:iCs/>
      <w:color w:val="595959" w:themeColor="text1" w:themeTint="A6"/>
      <w:sz w:val="22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984FF2"/>
    <w:rPr>
      <w:rFonts w:eastAsiaTheme="majorEastAsia" w:cstheme="majorBidi"/>
      <w:color w:val="595959" w:themeColor="text1" w:themeTint="A6"/>
      <w:sz w:val="22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984FF2"/>
    <w:rPr>
      <w:rFonts w:eastAsiaTheme="majorEastAsia" w:cstheme="majorBidi"/>
      <w:i/>
      <w:iCs/>
      <w:color w:val="272727" w:themeColor="text1" w:themeTint="D8"/>
      <w:sz w:val="22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984FF2"/>
    <w:rPr>
      <w:rFonts w:eastAsiaTheme="majorEastAsia" w:cstheme="majorBidi"/>
      <w:color w:val="272727" w:themeColor="text1" w:themeTint="D8"/>
      <w:sz w:val="22"/>
    </w:rPr>
  </w:style>
  <w:style w:type="paragraph" w:styleId="Titolo">
    <w:name w:val="Title"/>
    <w:basedOn w:val="Normale"/>
    <w:next w:val="Normale"/>
    <w:link w:val="TitoloCarattere"/>
    <w:uiPriority w:val="10"/>
    <w:qFormat/>
    <w:rsid w:val="00984FF2"/>
    <w:pPr>
      <w:spacing w:before="0" w:after="80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984FF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984FF2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984FF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984FF2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984FF2"/>
    <w:rPr>
      <w:rFonts w:ascii="Arial" w:hAnsi="Arial"/>
      <w:i/>
      <w:iCs/>
      <w:color w:val="404040" w:themeColor="text1" w:themeTint="BF"/>
      <w:sz w:val="22"/>
    </w:rPr>
  </w:style>
  <w:style w:type="paragraph" w:styleId="Paragrafoelenco">
    <w:name w:val="List Paragraph"/>
    <w:basedOn w:val="Normale"/>
    <w:uiPriority w:val="34"/>
    <w:qFormat/>
    <w:rsid w:val="00984FF2"/>
    <w:pPr>
      <w:ind w:left="720"/>
    </w:pPr>
  </w:style>
  <w:style w:type="character" w:styleId="Enfasiintensa">
    <w:name w:val="Intense Emphasis"/>
    <w:basedOn w:val="Carpredefinitoparagrafo"/>
    <w:uiPriority w:val="21"/>
    <w:qFormat/>
    <w:rsid w:val="00984FF2"/>
    <w:rPr>
      <w:i/>
      <w:iCs/>
      <w:color w:val="0F476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984FF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984FF2"/>
    <w:rPr>
      <w:rFonts w:ascii="Arial" w:hAnsi="Arial"/>
      <w:i/>
      <w:iCs/>
      <w:color w:val="0F4761" w:themeColor="accent1" w:themeShade="BF"/>
      <w:sz w:val="22"/>
    </w:rPr>
  </w:style>
  <w:style w:type="character" w:styleId="Riferimentointenso">
    <w:name w:val="Intense Reference"/>
    <w:basedOn w:val="Carpredefinitoparagrafo"/>
    <w:uiPriority w:val="32"/>
    <w:qFormat/>
    <w:rsid w:val="00984FF2"/>
    <w:rPr>
      <w:b/>
      <w:bCs/>
      <w:smallCaps/>
      <w:color w:val="0F4761" w:themeColor="accent1" w:themeShade="BF"/>
      <w:spacing w:val="5"/>
    </w:rPr>
  </w:style>
  <w:style w:type="paragraph" w:styleId="Titolosommario">
    <w:name w:val="TOC Heading"/>
    <w:basedOn w:val="Titolo1"/>
    <w:next w:val="Normale"/>
    <w:uiPriority w:val="39"/>
    <w:unhideWhenUsed/>
    <w:qFormat/>
    <w:rsid w:val="00984FF2"/>
    <w:pPr>
      <w:pageBreakBefore w:val="0"/>
      <w:spacing w:line="259" w:lineRule="auto"/>
      <w:contextualSpacing w:val="0"/>
      <w:outlineLvl w:val="9"/>
    </w:pPr>
    <w:rPr>
      <w:kern w:val="0"/>
      <w:lang w:eastAsia="it-IT"/>
      <w14:ligatures w14:val="none"/>
    </w:rPr>
  </w:style>
  <w:style w:type="paragraph" w:styleId="Sommario1">
    <w:name w:val="toc 1"/>
    <w:basedOn w:val="Normale"/>
    <w:next w:val="Normale"/>
    <w:autoRedefine/>
    <w:uiPriority w:val="39"/>
    <w:unhideWhenUsed/>
    <w:rsid w:val="00984FF2"/>
    <w:pPr>
      <w:spacing w:after="100"/>
    </w:pPr>
  </w:style>
  <w:style w:type="character" w:styleId="Collegamentoipertestuale">
    <w:name w:val="Hyperlink"/>
    <w:basedOn w:val="Carpredefinitoparagrafo"/>
    <w:uiPriority w:val="99"/>
    <w:unhideWhenUsed/>
    <w:rsid w:val="00984FF2"/>
    <w:rPr>
      <w:color w:val="467886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3280624-FAAC-4425-828C-7665CDC6294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1346</TotalTime>
  <Pages>4</Pages>
  <Words>875</Words>
  <Characters>4988</Characters>
  <Application>Microsoft Office Word</Application>
  <DocSecurity>0</DocSecurity>
  <Lines>41</Lines>
  <Paragraphs>11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claudio gennari</dc:creator>
  <cp:keywords/>
  <dc:description/>
  <cp:lastModifiedBy>claudio gennari</cp:lastModifiedBy>
  <cp:revision>11</cp:revision>
  <dcterms:created xsi:type="dcterms:W3CDTF">2025-12-25T17:48:00Z</dcterms:created>
  <dcterms:modified xsi:type="dcterms:W3CDTF">2025-12-26T16:15:00Z</dcterms:modified>
</cp:coreProperties>
</file>