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br/>
        <w:t xml:space="preserve">Step 1: Fetch </w:t>
      </w:r>
      <w:r>
        <w:t>x-</w:t>
      </w:r>
      <w:proofErr w:type="spellStart"/>
      <w:r>
        <w:t>csrf</w:t>
      </w:r>
      <w:proofErr w:type="spellEnd"/>
      <w:r>
        <w:t>-token</w:t>
      </w:r>
      <w:r>
        <w:br/>
      </w:r>
      <w:r>
        <w:drawing>
          <wp:inline distT="0" distB="0" distL="0" distR="0">
            <wp:extent cx="5731510" cy="1731645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5731510" cy="132080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5731510" cy="2407920"/>
            <wp:effectExtent l="19050" t="19050" r="215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5731510" cy="1359535"/>
            <wp:effectExtent l="19050" t="19050" r="215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Step 2: Fetching sample records. </w:t>
      </w:r>
      <w:r>
        <w:br/>
        <w:t xml:space="preserve">Login to C4C and search for GI data (filter data using Business field)and replace id in below links </w:t>
      </w:r>
      <w:r>
        <w:br/>
      </w:r>
      <w:r>
        <w:t xml:space="preserve">https://my336469.crm.ondemand.com/sap/c4c/odata/v1/c4codataapi/CorporateAccountCollection?$filter=AccountID </w:t>
      </w:r>
      <w:proofErr w:type="spellStart"/>
      <w:r>
        <w:t>eq</w:t>
      </w:r>
      <w:proofErr w:type="spellEnd"/>
      <w:r>
        <w:t xml:space="preserve"> '1000618'</w:t>
      </w:r>
      <w:r>
        <w:br/>
      </w:r>
      <w:r>
        <w:t xml:space="preserve">https://my336469.crm.ondemand.com/sap/c4c/odata/v1/c4codataapi/SalesQuoteCollection?$filter=ID </w:t>
      </w:r>
      <w:proofErr w:type="spellStart"/>
      <w:r>
        <w:t>eq</w:t>
      </w:r>
      <w:proofErr w:type="spellEnd"/>
      <w:r>
        <w:t xml:space="preserve"> '3275'</w:t>
      </w:r>
      <w:r>
        <w:br/>
      </w:r>
      <w:r>
        <w:br/>
      </w:r>
      <w:r>
        <w:lastRenderedPageBreak/>
        <w:drawing>
          <wp:inline distT="0" distB="0" distL="0" distR="0">
            <wp:extent cx="5731510" cy="2599690"/>
            <wp:effectExtent l="19050" t="19050" r="215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5731510" cy="2587625"/>
            <wp:effectExtent l="19050" t="19050" r="2159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Step 3: Using reference data creating new account and sales quote</w:t>
      </w:r>
      <w:r>
        <w:br/>
        <w:t>Account Creation Body:</w:t>
      </w:r>
      <w: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RoleCode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"BUP002"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LifeCycleStatusCode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"Test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Acc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 Creation 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AdditionalName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"V2"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CountryCode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"DE"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HouseNumber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"123"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"Street"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"Test Street 1"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"City"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"Test City"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StreetPostalCode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"123"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"Mobile"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"Fax"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"123456789"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"test@test.com"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WebSite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"http://www.test.com/"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LanguageCode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"EN"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OwnerID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"46"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"Business"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"141"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GeoRegion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"N3"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drawing>
          <wp:inline distT="0" distB="0" distL="0" distR="0">
            <wp:extent cx="5731510" cy="2609850"/>
            <wp:effectExtent l="19050" t="19050" r="215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5731510" cy="998220"/>
            <wp:effectExtent l="19050" t="19050" r="2159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Sales Quote Creation Payload:</w:t>
      </w:r>
      <w: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BuyerID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"1031830"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"Test Sales Quote 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Creataion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 V1"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ProcessingTypeCode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"ZGI"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BuyerPartyID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"1031830"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ProductRecipientPartyID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"1031830"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EmployeeResponsiblePartyID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"8000000039"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SalesUnitPartyID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"AU_6000"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SalesOrganisationID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"AU_6000"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DistributionChannelCode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"01"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"RequestedFulfillmentStartDateTime"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"2023-12-09T22:00:00Z"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TimeZoneCode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"UTC"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CurrencyCode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"MXN"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DocumentLanguageCode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"EN"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DeliveryPriorityCode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ProbabilityPercent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"25.00"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Marketsubsegment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"381"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ProductionSite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"SMX"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SalesOrg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"SMX"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Segment_KUT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"GI"</w:t>
      </w:r>
    </w:p>
    <w:p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>
      <w:r>
        <w:br/>
      </w:r>
      <w:r>
        <w:br/>
      </w:r>
      <w:r>
        <w:lastRenderedPageBreak/>
        <w:drawing>
          <wp:inline distT="0" distB="0" distL="0" distR="0">
            <wp:extent cx="5731510" cy="2640330"/>
            <wp:effectExtent l="19050" t="19050" r="2159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5731510" cy="1208405"/>
            <wp:effectExtent l="19050" t="19050" r="2159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5E451-6649-4BBD-9415-E301B5F8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Chenthala</dc:creator>
  <cp:keywords/>
  <dc:description/>
  <cp:lastModifiedBy>Vishnu Chenthala</cp:lastModifiedBy>
  <cp:revision>11</cp:revision>
  <dcterms:created xsi:type="dcterms:W3CDTF">2023-12-06T04:45:00Z</dcterms:created>
  <dcterms:modified xsi:type="dcterms:W3CDTF">2023-12-06T05:35:00Z</dcterms:modified>
</cp:coreProperties>
</file>