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208074397" w:lineRule="auto"/>
        <w:jc w:val="center"/>
        <w:rPr>
          <w:b w:val="1"/>
          <w:sz w:val="44"/>
          <w:szCs w:val="44"/>
        </w:rPr>
      </w:pPr>
      <w:r w:rsidDel="00000000" w:rsidR="00000000" w:rsidRPr="00000000">
        <w:rPr>
          <w:b w:val="1"/>
          <w:sz w:val="44"/>
          <w:szCs w:val="44"/>
          <w:rtl w:val="0"/>
        </w:rPr>
        <w:t xml:space="preserve">Software Architecture Specification</w:t>
      </w:r>
    </w:p>
    <w:p w:rsidR="00000000" w:rsidDel="00000000" w:rsidP="00000000" w:rsidRDefault="00000000" w:rsidRPr="00000000" w14:paraId="00000002">
      <w:pPr>
        <w:spacing w:line="276.00000208074397" w:lineRule="auto"/>
        <w:jc w:val="center"/>
        <w:rPr>
          <w:sz w:val="24"/>
          <w:szCs w:val="24"/>
        </w:rPr>
      </w:pPr>
      <w:r w:rsidDel="00000000" w:rsidR="00000000" w:rsidRPr="00000000">
        <w:rPr>
          <w:sz w:val="24"/>
          <w:szCs w:val="24"/>
          <w:rtl w:val="0"/>
        </w:rPr>
        <w:t xml:space="preserve">March 21, 2018</w:t>
      </w:r>
    </w:p>
    <w:p w:rsidR="00000000" w:rsidDel="00000000" w:rsidP="00000000" w:rsidRDefault="00000000" w:rsidRPr="00000000" w14:paraId="00000003">
      <w:pPr>
        <w:spacing w:line="276.00000208074397" w:lineRule="auto"/>
        <w:jc w:val="center"/>
        <w:rPr>
          <w:sz w:val="24"/>
          <w:szCs w:val="24"/>
        </w:rPr>
      </w:pPr>
      <w:r w:rsidDel="00000000" w:rsidR="00000000" w:rsidRPr="00000000">
        <w:rPr>
          <w:sz w:val="24"/>
          <w:szCs w:val="24"/>
          <w:rtl w:val="0"/>
        </w:rPr>
        <w:t xml:space="preserve">Team 2 (Dimitrios Chavouzis, Claire Collver, Clarissa Fung, Drew Hager, Blake Skelton)</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System and Architectural Context</w:t>
      </w:r>
    </w:p>
    <w:p w:rsidR="00000000" w:rsidDel="00000000" w:rsidP="00000000" w:rsidRDefault="00000000" w:rsidRPr="00000000" w14:paraId="00000005">
      <w:pPr>
        <w:numPr>
          <w:ilvl w:val="1"/>
          <w:numId w:val="5"/>
        </w:numPr>
        <w:ind w:left="1440" w:hanging="360"/>
        <w:rPr>
          <w:sz w:val="24"/>
          <w:szCs w:val="24"/>
        </w:rPr>
      </w:pPr>
      <w:r w:rsidDel="00000000" w:rsidR="00000000" w:rsidRPr="00000000">
        <w:rPr>
          <w:sz w:val="24"/>
          <w:szCs w:val="24"/>
          <w:rtl w:val="0"/>
        </w:rPr>
        <w:t xml:space="preserve"> Rationale</w:t>
      </w:r>
    </w:p>
    <w:p w:rsidR="00000000" w:rsidDel="00000000" w:rsidP="00000000" w:rsidRDefault="00000000" w:rsidRPr="00000000" w14:paraId="00000006">
      <w:pPr>
        <w:ind w:left="1440" w:firstLine="0"/>
        <w:rPr>
          <w:sz w:val="24"/>
          <w:szCs w:val="24"/>
        </w:rPr>
      </w:pPr>
      <w:r w:rsidDel="00000000" w:rsidR="00000000" w:rsidRPr="00000000">
        <w:rPr>
          <w:sz w:val="24"/>
          <w:szCs w:val="24"/>
          <w:rtl w:val="0"/>
        </w:rPr>
        <w:t xml:space="preserve">We expect our overall architecture to follow the repository variation of the shared data style. We chose this style since our users will be both accessing and updating our database. We are also considering a </w:t>
      </w:r>
      <w:r w:rsidDel="00000000" w:rsidR="00000000" w:rsidRPr="00000000">
        <w:rPr>
          <w:sz w:val="24"/>
          <w:szCs w:val="24"/>
          <w:rtl w:val="0"/>
        </w:rPr>
        <w:t xml:space="preserve">client-server architecture style</w:t>
      </w:r>
      <w:r w:rsidDel="00000000" w:rsidR="00000000" w:rsidRPr="00000000">
        <w:rPr>
          <w:sz w:val="24"/>
          <w:szCs w:val="24"/>
          <w:rtl w:val="0"/>
        </w:rPr>
        <w:t xml:space="preserve">. Since with this style clients are prevented from communicating with other clients and are limited to making requests or receiving replies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7">
      <w:pPr>
        <w:ind w:left="1440" w:firstLine="0"/>
        <w:rPr>
          <w:sz w:val="24"/>
          <w:szCs w:val="24"/>
        </w:rPr>
      </w:pPr>
      <w:r w:rsidDel="00000000" w:rsidR="00000000" w:rsidRPr="00000000">
        <w:rPr>
          <w:rtl w:val="0"/>
        </w:rPr>
      </w:r>
    </w:p>
    <w:p w:rsidR="00000000" w:rsidDel="00000000" w:rsidP="00000000" w:rsidRDefault="00000000" w:rsidRPr="00000000" w14:paraId="00000008">
      <w:pPr>
        <w:numPr>
          <w:ilvl w:val="0"/>
          <w:numId w:val="2"/>
        </w:numPr>
        <w:ind w:left="1440" w:hanging="360"/>
        <w:rPr>
          <w:sz w:val="24"/>
          <w:szCs w:val="24"/>
        </w:rPr>
      </w:pPr>
      <w:r w:rsidDel="00000000" w:rsidR="00000000" w:rsidRPr="00000000">
        <w:rPr>
          <w:sz w:val="24"/>
          <w:szCs w:val="24"/>
          <w:rtl w:val="0"/>
        </w:rPr>
        <w:t xml:space="preserve"> Scope</w:t>
      </w:r>
    </w:p>
    <w:p w:rsidR="00000000" w:rsidDel="00000000" w:rsidP="00000000" w:rsidRDefault="00000000" w:rsidRPr="00000000" w14:paraId="00000009">
      <w:pPr>
        <w:ind w:left="1440" w:firstLine="0"/>
        <w:rPr>
          <w:sz w:val="24"/>
          <w:szCs w:val="24"/>
        </w:rPr>
      </w:pPr>
      <w:r w:rsidDel="00000000" w:rsidR="00000000" w:rsidRPr="00000000">
        <w:rPr>
          <w:sz w:val="24"/>
          <w:szCs w:val="24"/>
          <w:rtl w:val="0"/>
        </w:rPr>
        <w:t xml:space="preserve">This document covers the architecture guiding the functionality of the entire project, including the website and database.</w:t>
      </w:r>
    </w:p>
    <w:p w:rsidR="00000000" w:rsidDel="00000000" w:rsidP="00000000" w:rsidRDefault="00000000" w:rsidRPr="00000000" w14:paraId="0000000A">
      <w:pPr>
        <w:ind w:left="1440" w:firstLine="0"/>
        <w:rPr>
          <w:sz w:val="24"/>
          <w:szCs w:val="24"/>
        </w:rPr>
      </w:pPr>
      <w:r w:rsidDel="00000000" w:rsidR="00000000" w:rsidRPr="00000000">
        <w:rPr>
          <w:rtl w:val="0"/>
        </w:rPr>
      </w:r>
    </w:p>
    <w:p w:rsidR="00000000" w:rsidDel="00000000" w:rsidP="00000000" w:rsidRDefault="00000000" w:rsidRPr="00000000" w14:paraId="0000000B">
      <w:pPr>
        <w:ind w:left="1440" w:firstLine="0"/>
        <w:rPr>
          <w:sz w:val="24"/>
          <w:szCs w:val="24"/>
        </w:rPr>
      </w:pPr>
      <w:r w:rsidDel="00000000" w:rsidR="00000000" w:rsidRPr="00000000">
        <w:rPr>
          <w:sz w:val="24"/>
          <w:szCs w:val="24"/>
          <w:rtl w:val="0"/>
        </w:rPr>
        <w:t xml:space="preserve">The project stakeholders include Davidson College (both a user and client), the students of Davidson College (users of the system), and the members of Team 2. Under this scope, we consider ourselves (Team 2), the owners, developers, and testers of the project. </w:t>
      </w:r>
    </w:p>
    <w:p w:rsidR="00000000" w:rsidDel="00000000" w:rsidP="00000000" w:rsidRDefault="00000000" w:rsidRPr="00000000" w14:paraId="0000000C">
      <w:pPr>
        <w:ind w:left="1440" w:firstLine="0"/>
        <w:rPr>
          <w:sz w:val="24"/>
          <w:szCs w:val="24"/>
        </w:rPr>
      </w:pPr>
      <w:r w:rsidDel="00000000" w:rsidR="00000000" w:rsidRPr="00000000">
        <w:rPr>
          <w:rtl w:val="0"/>
        </w:rPr>
      </w:r>
    </w:p>
    <w:p w:rsidR="00000000" w:rsidDel="00000000" w:rsidP="00000000" w:rsidRDefault="00000000" w:rsidRPr="00000000" w14:paraId="0000000D">
      <w:pPr>
        <w:ind w:left="1440" w:firstLine="0"/>
        <w:rPr>
          <w:sz w:val="24"/>
          <w:szCs w:val="24"/>
        </w:rPr>
      </w:pPr>
      <w:r w:rsidDel="00000000" w:rsidR="00000000" w:rsidRPr="00000000">
        <w:rPr>
          <w:sz w:val="24"/>
          <w:szCs w:val="24"/>
          <w:rtl w:val="0"/>
        </w:rPr>
        <w:t xml:space="preserve">The stakeholders are concerned about the validity of their reservations. Therefore, there is a slight concern regarding the security of the shared data style architecture, since all data connectors are two-way read-write interfaces.</w:t>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numPr>
          <w:ilvl w:val="0"/>
          <w:numId w:val="7"/>
        </w:numPr>
        <w:ind w:left="1440" w:hanging="360"/>
        <w:rPr>
          <w:sz w:val="24"/>
          <w:szCs w:val="24"/>
        </w:rPr>
      </w:pPr>
      <w:r w:rsidDel="00000000" w:rsidR="00000000" w:rsidRPr="00000000">
        <w:rPr>
          <w:sz w:val="24"/>
          <w:szCs w:val="24"/>
          <w:rtl w:val="0"/>
        </w:rPr>
        <w:t xml:space="preserve"> Definitions, Acronyms, and Abbreviations</w:t>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HTTP – Hypertext Transfer Protocol</w:t>
      </w:r>
    </w:p>
    <w:p w:rsidR="00000000" w:rsidDel="00000000" w:rsidP="00000000" w:rsidRDefault="00000000" w:rsidRPr="00000000" w14:paraId="00000011">
      <w:pPr>
        <w:ind w:left="1440" w:firstLine="0"/>
        <w:rPr>
          <w:sz w:val="24"/>
          <w:szCs w:val="24"/>
        </w:rPr>
      </w:pPr>
      <w:r w:rsidDel="00000000" w:rsidR="00000000" w:rsidRPr="00000000">
        <w:rPr>
          <w:sz w:val="24"/>
          <w:szCs w:val="24"/>
          <w:rtl w:val="0"/>
        </w:rPr>
        <w:t xml:space="preserve">JDBC – Java Database Connectivity</w:t>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SQL – Structured Query Language</w:t>
      </w:r>
    </w:p>
    <w:p w:rsidR="00000000" w:rsidDel="00000000" w:rsidP="00000000" w:rsidRDefault="00000000" w:rsidRPr="00000000" w14:paraId="00000013">
      <w:pPr>
        <w:ind w:left="1440" w:firstLine="0"/>
        <w:rPr>
          <w:sz w:val="24"/>
          <w:szCs w:val="24"/>
        </w:rPr>
      </w:pPr>
      <w:r w:rsidDel="00000000" w:rsidR="00000000" w:rsidRPr="00000000">
        <w:rPr>
          <w:sz w:val="24"/>
          <w:szCs w:val="24"/>
          <w:rtl w:val="0"/>
        </w:rPr>
        <w:t xml:space="preserve">C&amp;C – Components and connectors</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numPr>
          <w:ilvl w:val="0"/>
          <w:numId w:val="4"/>
        </w:numPr>
        <w:ind w:left="1440" w:hanging="360"/>
        <w:rPr>
          <w:sz w:val="24"/>
          <w:szCs w:val="24"/>
        </w:rPr>
      </w:pPr>
      <w:r w:rsidDel="00000000" w:rsidR="00000000" w:rsidRPr="00000000">
        <w:rPr>
          <w:sz w:val="24"/>
          <w:szCs w:val="24"/>
          <w:rtl w:val="0"/>
        </w:rPr>
        <w:t xml:space="preserve"> Behavior</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Our data repository is our MySQL database. Our web system will handle user requests with </w:t>
      </w:r>
      <w:r w:rsidDel="00000000" w:rsidR="00000000" w:rsidRPr="00000000">
        <w:rPr>
          <w:i w:val="1"/>
          <w:sz w:val="24"/>
          <w:szCs w:val="24"/>
          <w:rtl w:val="0"/>
        </w:rPr>
        <w:t xml:space="preserve">data accessors</w:t>
      </w:r>
      <w:r w:rsidDel="00000000" w:rsidR="00000000" w:rsidRPr="00000000">
        <w:rPr>
          <w:sz w:val="24"/>
          <w:szCs w:val="24"/>
          <w:rtl w:val="0"/>
        </w:rPr>
        <w:t xml:space="preserve"> (JDBC) in order to update the shared data in the database. </w:t>
      </w:r>
      <w:commentRangeStart w:id="0"/>
      <w:r w:rsidDel="00000000" w:rsidR="00000000" w:rsidRPr="00000000">
        <w:rPr>
          <w:sz w:val="24"/>
          <w:szCs w:val="24"/>
          <w:rtl w:val="0"/>
        </w:rPr>
        <w:t xml:space="preserve">We also have an administrator component that sets up and monitors the repository (database).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ind w:left="1440" w:firstLine="0"/>
        <w:rPr>
          <w:sz w:val="24"/>
          <w:szCs w:val="24"/>
        </w:rPr>
      </w:pPr>
      <w:r w:rsidDel="00000000" w:rsidR="00000000" w:rsidRPr="00000000">
        <w:rPr>
          <w:sz w:val="24"/>
          <w:szCs w:val="24"/>
        </w:rPr>
        <mc:AlternateContent>
          <mc:Choice Requires="wpg">
            <w:drawing>
              <wp:inline distB="114300" distT="114300" distL="114300" distR="114300">
                <wp:extent cx="3500438" cy="2173818"/>
                <wp:effectExtent b="0" l="0" r="0" t="0"/>
                <wp:docPr id="2" name=""/>
                <a:graphic>
                  <a:graphicData uri="http://schemas.microsoft.com/office/word/2010/wordprocessingGroup">
                    <wpg:wgp>
                      <wpg:cNvGrpSpPr/>
                      <wpg:grpSpPr>
                        <a:xfrm>
                          <a:off x="1268675" y="1052325"/>
                          <a:ext cx="3500438" cy="2173818"/>
                          <a:chOff x="1268675" y="1052325"/>
                          <a:chExt cx="5054975" cy="3137350"/>
                        </a:xfrm>
                      </wpg:grpSpPr>
                      <wps:wsp>
                        <wps:cNvSpPr/>
                        <wps:cNvPr id="12" name="Shape 12"/>
                        <wps:spPr>
                          <a:xfrm>
                            <a:off x="3038900" y="1996425"/>
                            <a:ext cx="1131000" cy="737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Repository</w:t>
                              </w:r>
                            </w:p>
                          </w:txbxContent>
                        </wps:txbx>
                        <wps:bodyPr anchorCtr="0" anchor="ctr" bIns="91425" lIns="91425" spcFirstLastPara="1" rIns="91425" wrap="square" tIns="91425"/>
                      </wps:wsp>
                      <wps:wsp>
                        <wps:cNvSpPr/>
                        <wps:cNvPr id="13" name="Shape 13"/>
                        <wps:spPr>
                          <a:xfrm>
                            <a:off x="1268675" y="1052325"/>
                            <a:ext cx="15831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Administrator</w:t>
                              </w:r>
                            </w:p>
                          </w:txbxContent>
                        </wps:txbx>
                        <wps:bodyPr anchorCtr="0" anchor="ctr" bIns="91425" lIns="91425" spcFirstLastPara="1" rIns="91425" wrap="square" tIns="91425"/>
                      </wps:wsp>
                      <wps:wsp>
                        <wps:cNvSpPr/>
                        <wps:cNvPr id="14" name="Shape 14"/>
                        <wps:spPr>
                          <a:xfrm>
                            <a:off x="2075100" y="3540475"/>
                            <a:ext cx="16818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Reservations</w:t>
                              </w:r>
                            </w:p>
                          </w:txbxContent>
                        </wps:txbx>
                        <wps:bodyPr anchorCtr="0" anchor="ctr" bIns="91425" lIns="91425" spcFirstLastPara="1" rIns="91425" wrap="square" tIns="91425"/>
                      </wps:wsp>
                      <wps:wsp>
                        <wps:cNvSpPr/>
                        <wps:cNvPr id="15" name="Shape 15"/>
                        <wps:spPr>
                          <a:xfrm>
                            <a:off x="4877950" y="2040675"/>
                            <a:ext cx="14457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Check Occupancy</w:t>
                              </w:r>
                            </w:p>
                          </w:txbxContent>
                        </wps:txbx>
                        <wps:bodyPr anchorCtr="0" anchor="ctr" bIns="91425" lIns="91425" spcFirstLastPara="1" rIns="91425" wrap="square" tIns="91425"/>
                      </wps:wsp>
                      <wps:wsp>
                        <wps:cNvCnPr/>
                        <wps:spPr>
                          <a:xfrm>
                            <a:off x="2619935" y="1606452"/>
                            <a:ext cx="419100" cy="7587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flipH="1">
                            <a:off x="2915900" y="2734125"/>
                            <a:ext cx="688500" cy="8064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4169900" y="2365275"/>
                            <a:ext cx="7080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3500438" cy="2173818"/>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500438" cy="21738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numPr>
          <w:ilvl w:val="0"/>
          <w:numId w:val="6"/>
        </w:numPr>
        <w:ind w:left="720" w:hanging="360"/>
        <w:rPr>
          <w:sz w:val="24"/>
          <w:szCs w:val="24"/>
        </w:rPr>
      </w:pPr>
      <w:r w:rsidDel="00000000" w:rsidR="00000000" w:rsidRPr="00000000">
        <w:rPr>
          <w:sz w:val="24"/>
          <w:szCs w:val="24"/>
          <w:rtl w:val="0"/>
        </w:rPr>
        <w:t xml:space="preserve">Architecture Views</w:t>
      </w:r>
    </w:p>
    <w:p w:rsidR="00000000" w:rsidDel="00000000" w:rsidP="00000000" w:rsidRDefault="00000000" w:rsidRPr="00000000" w14:paraId="00000019">
      <w:pPr>
        <w:numPr>
          <w:ilvl w:val="1"/>
          <w:numId w:val="6"/>
        </w:numPr>
        <w:ind w:left="1440" w:hanging="360"/>
        <w:rPr>
          <w:sz w:val="24"/>
          <w:szCs w:val="24"/>
        </w:rPr>
      </w:pPr>
      <w:r w:rsidDel="00000000" w:rsidR="00000000" w:rsidRPr="00000000">
        <w:rPr>
          <w:sz w:val="24"/>
          <w:szCs w:val="24"/>
          <w:rtl w:val="0"/>
        </w:rPr>
        <w:t xml:space="preserve"> Views</w:t>
      </w:r>
    </w:p>
    <w:p w:rsidR="00000000" w:rsidDel="00000000" w:rsidP="00000000" w:rsidRDefault="00000000" w:rsidRPr="00000000" w14:paraId="0000001A">
      <w:pPr>
        <w:ind w:left="720" w:firstLine="720"/>
        <w:rPr>
          <w:sz w:val="24"/>
          <w:szCs w:val="24"/>
        </w:rPr>
      </w:pPr>
      <w:r w:rsidDel="00000000" w:rsidR="00000000" w:rsidRPr="00000000">
        <w:rPr>
          <w:sz w:val="24"/>
          <w:szCs w:val="24"/>
          <w:rtl w:val="0"/>
        </w:rPr>
        <w:t xml:space="preserve">C&amp;C Diagram: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304800</wp:posOffset>
                </wp:positionV>
                <wp:extent cx="4281488" cy="867783"/>
                <wp:effectExtent b="0" l="0" r="0" t="0"/>
                <wp:wrapSquare wrapText="bothSides" distB="114300" distT="114300" distL="114300" distR="114300"/>
                <wp:docPr id="1" name=""/>
                <a:graphic>
                  <a:graphicData uri="http://schemas.microsoft.com/office/word/2010/wordprocessingGroup">
                    <wpg:wgp>
                      <wpg:cNvGrpSpPr/>
                      <wpg:grpSpPr>
                        <a:xfrm>
                          <a:off x="137700" y="1494875"/>
                          <a:ext cx="4281488" cy="867783"/>
                          <a:chOff x="137700" y="1494875"/>
                          <a:chExt cx="6372700" cy="1278600"/>
                        </a:xfrm>
                      </wpg:grpSpPr>
                      <wps:wsp>
                        <wps:cNvSpPr/>
                        <wps:cNvPr id="2" name="Shape 2"/>
                        <wps:spPr>
                          <a:xfrm>
                            <a:off x="4907500" y="1494875"/>
                            <a:ext cx="1602900" cy="12786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wps:wsp>
                      <wps:wsp>
                        <wps:cNvSpPr/>
                        <wps:cNvPr id="3" name="Shape 3"/>
                        <wps:spPr>
                          <a:xfrm>
                            <a:off x="2930725" y="1765325"/>
                            <a:ext cx="1125900" cy="73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spcFirstLastPara="1" rIns="91425" wrap="square" tIns="91425"/>
                      </wps:wsp>
                      <wps:wsp>
                        <wps:cNvSpPr/>
                        <wps:cNvPr id="4" name="Shape 4"/>
                        <wps:spPr>
                          <a:xfrm>
                            <a:off x="137700" y="1657175"/>
                            <a:ext cx="1602900" cy="95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wps:wsp>
                      <wps:wsp>
                        <wps:cNvCnPr/>
                        <wps:spPr>
                          <a:xfrm>
                            <a:off x="1740600" y="2134175"/>
                            <a:ext cx="1190100" cy="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CnPr/>
                        <wps:spPr>
                          <a:xfrm>
                            <a:off x="1740600" y="2134175"/>
                            <a:ext cx="119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740625" y="2134175"/>
                            <a:ext cx="119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056625" y="2134175"/>
                            <a:ext cx="850800" cy="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SpPr txBox="1"/>
                        <wps:cNvPr id="9" name="Shape 9"/>
                        <wps:spPr>
                          <a:xfrm>
                            <a:off x="1740625" y="1848900"/>
                            <a:ext cx="548100" cy="2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http</w:t>
                              </w:r>
                            </w:p>
                          </w:txbxContent>
                        </wps:txbx>
                        <wps:bodyPr anchorCtr="0" anchor="t" bIns="91425" lIns="91425" spcFirstLastPara="1" rIns="91425" wrap="square" tIns="91425"/>
                      </wps:wsp>
                      <wps:wsp>
                        <wps:cNvSpPr txBox="1"/>
                        <wps:cNvPr id="10" name="Shape 10"/>
                        <wps:spPr>
                          <a:xfrm>
                            <a:off x="4147625" y="1765325"/>
                            <a:ext cx="645600" cy="29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JDBC</w:t>
                              </w:r>
                            </w:p>
                          </w:txbxContent>
                        </wps:txbx>
                        <wps:bodyPr anchorCtr="0" anchor="t" bIns="91425" lIns="91425" spcFirstLastPara="1" rIns="91425" wrap="square" tIns="91425"/>
                      </wps:wsp>
                      <wps:wsp>
                        <wps:cNvSpPr txBox="1"/>
                        <wps:cNvPr id="11" name="Shape 11"/>
                        <wps:spPr>
                          <a:xfrm>
                            <a:off x="2512700" y="1848900"/>
                            <a:ext cx="548100" cy="2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http</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304800</wp:posOffset>
                </wp:positionV>
                <wp:extent cx="4281488" cy="86778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281488" cy="867783"/>
                        </a:xfrm>
                        <a:prstGeom prst="rect"/>
                        <a:ln/>
                      </pic:spPr>
                    </pic:pic>
                  </a:graphicData>
                </a:graphic>
              </wp:anchor>
            </w:drawing>
          </mc:Fallback>
        </mc:AlternateContent>
      </w:r>
    </w:p>
    <w:p w:rsidR="00000000" w:rsidDel="00000000" w:rsidP="00000000" w:rsidRDefault="00000000" w:rsidRPr="00000000" w14:paraId="0000001B">
      <w:pPr>
        <w:ind w:left="720" w:firstLine="720"/>
        <w:rPr>
          <w:sz w:val="24"/>
          <w:szCs w:val="24"/>
        </w:rPr>
      </w:pPr>
      <w:r w:rsidDel="00000000" w:rsidR="00000000" w:rsidRPr="00000000">
        <w:rPr>
          <w:rtl w:val="0"/>
        </w:rPr>
      </w:r>
    </w:p>
    <w:p w:rsidR="00000000" w:rsidDel="00000000" w:rsidP="00000000" w:rsidRDefault="00000000" w:rsidRPr="00000000" w14:paraId="0000001C">
      <w:pPr>
        <w:ind w:left="720" w:firstLine="720"/>
        <w:rPr>
          <w:sz w:val="24"/>
          <w:szCs w:val="24"/>
        </w:rPr>
      </w:pPr>
      <w:r w:rsidDel="00000000" w:rsidR="00000000" w:rsidRPr="00000000">
        <w:rPr>
          <w:rtl w:val="0"/>
        </w:rPr>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144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Element Catalog</w:t>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C&amp;C Elements: </w:t>
      </w:r>
    </w:p>
    <w:p w:rsidR="00000000" w:rsidDel="00000000" w:rsidP="00000000" w:rsidRDefault="00000000" w:rsidRPr="00000000" w14:paraId="00000020">
      <w:pPr>
        <w:numPr>
          <w:ilvl w:val="0"/>
          <w:numId w:val="3"/>
        </w:numPr>
        <w:ind w:left="2160" w:hanging="360"/>
        <w:rPr>
          <w:sz w:val="24"/>
          <w:szCs w:val="24"/>
        </w:rPr>
      </w:pPr>
      <w:r w:rsidDel="00000000" w:rsidR="00000000" w:rsidRPr="00000000">
        <w:rPr>
          <w:sz w:val="24"/>
          <w:szCs w:val="24"/>
          <w:rtl w:val="0"/>
        </w:rPr>
        <w:t xml:space="preserve">Client</w:t>
      </w:r>
    </w:p>
    <w:p w:rsidR="00000000" w:rsidDel="00000000" w:rsidP="00000000" w:rsidRDefault="00000000" w:rsidRPr="00000000" w14:paraId="00000021">
      <w:pPr>
        <w:numPr>
          <w:ilvl w:val="1"/>
          <w:numId w:val="3"/>
        </w:numPr>
        <w:ind w:left="2880" w:hanging="360"/>
        <w:rPr>
          <w:sz w:val="24"/>
          <w:szCs w:val="24"/>
        </w:rPr>
      </w:pPr>
      <w:r w:rsidDel="00000000" w:rsidR="00000000" w:rsidRPr="00000000">
        <w:rPr>
          <w:sz w:val="24"/>
          <w:szCs w:val="24"/>
          <w:rtl w:val="0"/>
        </w:rPr>
        <w:t xml:space="preserve">Browser that the user is operating on.</w:t>
      </w:r>
    </w:p>
    <w:p w:rsidR="00000000" w:rsidDel="00000000" w:rsidP="00000000" w:rsidRDefault="00000000" w:rsidRPr="00000000" w14:paraId="00000022">
      <w:pPr>
        <w:numPr>
          <w:ilvl w:val="1"/>
          <w:numId w:val="3"/>
        </w:numPr>
        <w:ind w:left="2880" w:hanging="360"/>
        <w:rPr>
          <w:sz w:val="24"/>
          <w:szCs w:val="24"/>
        </w:rPr>
      </w:pPr>
      <w:r w:rsidDel="00000000" w:rsidR="00000000" w:rsidRPr="00000000">
        <w:rPr>
          <w:sz w:val="24"/>
          <w:szCs w:val="24"/>
          <w:rtl w:val="0"/>
        </w:rPr>
        <w:t xml:space="preserve">Allows user to interact with the database indirectly through the server.</w:t>
      </w:r>
    </w:p>
    <w:p w:rsidR="00000000" w:rsidDel="00000000" w:rsidP="00000000" w:rsidRDefault="00000000" w:rsidRPr="00000000" w14:paraId="00000023">
      <w:pPr>
        <w:numPr>
          <w:ilvl w:val="0"/>
          <w:numId w:val="3"/>
        </w:numPr>
        <w:ind w:left="2160" w:hanging="360"/>
        <w:rPr>
          <w:sz w:val="24"/>
          <w:szCs w:val="24"/>
        </w:rPr>
      </w:pPr>
      <w:r w:rsidDel="00000000" w:rsidR="00000000" w:rsidRPr="00000000">
        <w:rPr>
          <w:sz w:val="24"/>
          <w:szCs w:val="24"/>
          <w:rtl w:val="0"/>
        </w:rPr>
        <w:t xml:space="preserve">Server</w:t>
      </w:r>
    </w:p>
    <w:p w:rsidR="00000000" w:rsidDel="00000000" w:rsidP="00000000" w:rsidRDefault="00000000" w:rsidRPr="00000000" w14:paraId="00000024">
      <w:pPr>
        <w:numPr>
          <w:ilvl w:val="1"/>
          <w:numId w:val="3"/>
        </w:numPr>
        <w:ind w:left="2880" w:hanging="360"/>
        <w:rPr>
          <w:sz w:val="24"/>
          <w:szCs w:val="24"/>
        </w:rPr>
      </w:pPr>
      <w:r w:rsidDel="00000000" w:rsidR="00000000" w:rsidRPr="00000000">
        <w:rPr>
          <w:sz w:val="24"/>
          <w:szCs w:val="24"/>
          <w:rtl w:val="0"/>
        </w:rPr>
        <w:t xml:space="preserve">The Davidson College server. </w:t>
      </w:r>
    </w:p>
    <w:p w:rsidR="00000000" w:rsidDel="00000000" w:rsidP="00000000" w:rsidRDefault="00000000" w:rsidRPr="00000000" w14:paraId="00000025">
      <w:pPr>
        <w:numPr>
          <w:ilvl w:val="1"/>
          <w:numId w:val="3"/>
        </w:numPr>
        <w:ind w:left="2880" w:hanging="360"/>
        <w:rPr>
          <w:sz w:val="24"/>
          <w:szCs w:val="24"/>
        </w:rPr>
      </w:pPr>
      <w:r w:rsidDel="00000000" w:rsidR="00000000" w:rsidRPr="00000000">
        <w:rPr>
          <w:sz w:val="24"/>
          <w:szCs w:val="24"/>
          <w:rtl w:val="0"/>
        </w:rPr>
        <w:t xml:space="preserve">Connects to our MySQL database.</w:t>
      </w:r>
    </w:p>
    <w:p w:rsidR="00000000" w:rsidDel="00000000" w:rsidP="00000000" w:rsidRDefault="00000000" w:rsidRPr="00000000" w14:paraId="00000026">
      <w:pPr>
        <w:numPr>
          <w:ilvl w:val="0"/>
          <w:numId w:val="3"/>
        </w:numPr>
        <w:ind w:left="216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27">
      <w:pPr>
        <w:numPr>
          <w:ilvl w:val="1"/>
          <w:numId w:val="3"/>
        </w:numPr>
        <w:ind w:left="2880" w:hanging="360"/>
        <w:rPr>
          <w:sz w:val="24"/>
          <w:szCs w:val="24"/>
        </w:rPr>
      </w:pPr>
      <w:r w:rsidDel="00000000" w:rsidR="00000000" w:rsidRPr="00000000">
        <w:rPr>
          <w:sz w:val="24"/>
          <w:szCs w:val="24"/>
          <w:rtl w:val="0"/>
        </w:rPr>
        <w:t xml:space="preserve">MySQL database that stores/updates occupancy status as well as holds all the information about the rooms.</w:t>
      </w:r>
    </w:p>
    <w:p w:rsidR="00000000" w:rsidDel="00000000" w:rsidP="00000000" w:rsidRDefault="00000000" w:rsidRPr="00000000" w14:paraId="00000028">
      <w:pPr>
        <w:numPr>
          <w:ilvl w:val="0"/>
          <w:numId w:val="3"/>
        </w:numPr>
        <w:ind w:left="2160" w:hanging="360"/>
        <w:rPr>
          <w:sz w:val="24"/>
          <w:szCs w:val="24"/>
        </w:rPr>
      </w:pPr>
      <w:r w:rsidDel="00000000" w:rsidR="00000000" w:rsidRPr="00000000">
        <w:rPr>
          <w:sz w:val="24"/>
          <w:szCs w:val="24"/>
          <w:rtl w:val="0"/>
        </w:rPr>
        <w:t xml:space="preserve">HTTP</w:t>
      </w:r>
    </w:p>
    <w:p w:rsidR="00000000" w:rsidDel="00000000" w:rsidP="00000000" w:rsidRDefault="00000000" w:rsidRPr="00000000" w14:paraId="00000029">
      <w:pPr>
        <w:numPr>
          <w:ilvl w:val="1"/>
          <w:numId w:val="3"/>
        </w:numPr>
        <w:ind w:left="2880" w:hanging="360"/>
        <w:rPr>
          <w:sz w:val="24"/>
          <w:szCs w:val="24"/>
        </w:rPr>
      </w:pPr>
      <w:r w:rsidDel="00000000" w:rsidR="00000000" w:rsidRPr="00000000">
        <w:rPr>
          <w:sz w:val="24"/>
          <w:szCs w:val="24"/>
          <w:rtl w:val="0"/>
        </w:rPr>
        <w:t xml:space="preserve">Protocol that describes how messages are sent back and forth between the client and the server</w:t>
      </w:r>
    </w:p>
    <w:p w:rsidR="00000000" w:rsidDel="00000000" w:rsidP="00000000" w:rsidRDefault="00000000" w:rsidRPr="00000000" w14:paraId="0000002A">
      <w:pPr>
        <w:numPr>
          <w:ilvl w:val="0"/>
          <w:numId w:val="3"/>
        </w:numPr>
        <w:ind w:left="2160" w:hanging="360"/>
        <w:rPr>
          <w:sz w:val="24"/>
          <w:szCs w:val="24"/>
        </w:rPr>
      </w:pPr>
      <w:r w:rsidDel="00000000" w:rsidR="00000000" w:rsidRPr="00000000">
        <w:rPr>
          <w:sz w:val="24"/>
          <w:szCs w:val="24"/>
          <w:rtl w:val="0"/>
        </w:rPr>
        <w:t xml:space="preserve">JDBC</w:t>
      </w:r>
    </w:p>
    <w:p w:rsidR="00000000" w:rsidDel="00000000" w:rsidP="00000000" w:rsidRDefault="00000000" w:rsidRPr="00000000" w14:paraId="0000002B">
      <w:pPr>
        <w:numPr>
          <w:ilvl w:val="1"/>
          <w:numId w:val="3"/>
        </w:numPr>
        <w:ind w:left="2880" w:hanging="360"/>
        <w:rPr>
          <w:sz w:val="24"/>
          <w:szCs w:val="24"/>
        </w:rPr>
      </w:pPr>
      <w:r w:rsidDel="00000000" w:rsidR="00000000" w:rsidRPr="00000000">
        <w:rPr>
          <w:sz w:val="24"/>
          <w:szCs w:val="24"/>
          <w:rtl w:val="0"/>
        </w:rPr>
        <w:t xml:space="preserve">Allows for queries on the database to be made from the web client</w:t>
      </w:r>
    </w:p>
    <w:p w:rsidR="00000000" w:rsidDel="00000000" w:rsidP="00000000" w:rsidRDefault="00000000" w:rsidRPr="00000000" w14:paraId="0000002C">
      <w:pPr>
        <w:numPr>
          <w:ilvl w:val="1"/>
          <w:numId w:val="3"/>
        </w:numPr>
        <w:ind w:left="2880" w:hanging="360"/>
        <w:rPr>
          <w:sz w:val="24"/>
          <w:szCs w:val="24"/>
        </w:rPr>
      </w:pPr>
      <w:r w:rsidDel="00000000" w:rsidR="00000000" w:rsidRPr="00000000">
        <w:rPr>
          <w:sz w:val="24"/>
          <w:szCs w:val="24"/>
          <w:rtl w:val="0"/>
        </w:rPr>
        <w:t xml:space="preserve">Connects server to the database.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rissa Fung" w:id="0" w:date="2019-03-22T05:07:42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sure if we ever addressed how our project handles this admin component from the "architectural perspective."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2"/>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2"/>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4"/>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1"/>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2"/>
      <w:numFmt w:val="decimal"/>
      <w:lvlText w:val="%2.1"/>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3"/>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