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09FD" w14:textId="7F42C323" w:rsidR="00567A47" w:rsidRPr="00B94F06" w:rsidRDefault="00567A47" w:rsidP="00567A47">
      <w:pPr>
        <w:rPr>
          <w:rFonts w:ascii="Times" w:hAnsi="Times"/>
          <w:color w:val="000000" w:themeColor="text1"/>
        </w:rPr>
      </w:pPr>
      <w:r w:rsidRPr="00B94F06">
        <w:rPr>
          <w:rFonts w:ascii="Times" w:hAnsi="Times"/>
          <w:color w:val="000000" w:themeColor="text1"/>
        </w:rPr>
        <w:t xml:space="preserve">Table 1. </w:t>
      </w:r>
      <w:r w:rsidR="00380B15">
        <w:rPr>
          <w:rFonts w:ascii="Times" w:hAnsi="Times"/>
          <w:color w:val="000000" w:themeColor="text1"/>
        </w:rPr>
        <w:t>A</w:t>
      </w:r>
      <w:r w:rsidRPr="00B94F06">
        <w:rPr>
          <w:rFonts w:ascii="Times" w:hAnsi="Times"/>
          <w:color w:val="000000" w:themeColor="text1"/>
        </w:rPr>
        <w:t xml:space="preserve">nalytic sample summary statistics </w:t>
      </w:r>
    </w:p>
    <w:p w14:paraId="4CC60AC6" w14:textId="77777777" w:rsidR="00567A47" w:rsidRPr="00B94F06" w:rsidRDefault="00567A47" w:rsidP="00567A47">
      <w:pPr>
        <w:rPr>
          <w:rFonts w:ascii="Times" w:hAnsi="Times"/>
          <w:color w:val="000000" w:themeColor="text1"/>
        </w:rPr>
      </w:pPr>
    </w:p>
    <w:tbl>
      <w:tblPr>
        <w:tblW w:w="9580" w:type="dxa"/>
        <w:tblLook w:val="04A0" w:firstRow="1" w:lastRow="0" w:firstColumn="1" w:lastColumn="0" w:noHBand="0" w:noVBand="1"/>
      </w:tblPr>
      <w:tblGrid>
        <w:gridCol w:w="2430"/>
        <w:gridCol w:w="2250"/>
        <w:gridCol w:w="2340"/>
        <w:gridCol w:w="2560"/>
      </w:tblGrid>
      <w:tr w:rsidR="00567A47" w:rsidRPr="00B94F06" w14:paraId="34681D3B" w14:textId="77777777" w:rsidTr="00A5536A">
        <w:trPr>
          <w:trHeight w:val="320"/>
        </w:trPr>
        <w:tc>
          <w:tcPr>
            <w:tcW w:w="2430" w:type="dxa"/>
            <w:vMerge w:val="restart"/>
            <w:tcBorders>
              <w:top w:val="single" w:sz="4" w:space="0" w:color="auto"/>
              <w:left w:val="nil"/>
              <w:bottom w:val="nil"/>
              <w:right w:val="nil"/>
            </w:tcBorders>
            <w:shd w:val="clear" w:color="auto" w:fill="auto"/>
            <w:noWrap/>
            <w:vAlign w:val="center"/>
            <w:hideMark/>
          </w:tcPr>
          <w:p w14:paraId="64981BEE" w14:textId="77777777" w:rsidR="00567A47" w:rsidRPr="00B94F06" w:rsidRDefault="00567A47" w:rsidP="00A5536A">
            <w:pPr>
              <w:rPr>
                <w:rFonts w:ascii="Times" w:hAnsi="Times" w:cs="Calibri"/>
                <w:color w:val="333333"/>
              </w:rPr>
            </w:pPr>
            <w:r w:rsidRPr="00B94F06">
              <w:rPr>
                <w:rFonts w:ascii="Times" w:hAnsi="Times" w:cs="Calibri"/>
                <w:color w:val="333333"/>
              </w:rPr>
              <w:t>Key Variables</w:t>
            </w:r>
          </w:p>
        </w:tc>
        <w:tc>
          <w:tcPr>
            <w:tcW w:w="2250" w:type="dxa"/>
            <w:tcBorders>
              <w:top w:val="single" w:sz="4" w:space="0" w:color="auto"/>
              <w:left w:val="nil"/>
              <w:bottom w:val="single" w:sz="4" w:space="0" w:color="auto"/>
              <w:right w:val="nil"/>
            </w:tcBorders>
            <w:shd w:val="clear" w:color="auto" w:fill="auto"/>
            <w:noWrap/>
            <w:vAlign w:val="bottom"/>
            <w:hideMark/>
          </w:tcPr>
          <w:p w14:paraId="3A7456AC" w14:textId="77777777" w:rsidR="00567A47" w:rsidRPr="00B94F06" w:rsidRDefault="00567A47" w:rsidP="00A5536A">
            <w:pPr>
              <w:rPr>
                <w:rFonts w:ascii="Times" w:hAnsi="Times" w:cs="Calibri"/>
                <w:color w:val="000000"/>
              </w:rPr>
            </w:pPr>
            <w:r w:rsidRPr="00B94F06">
              <w:rPr>
                <w:rFonts w:ascii="Times" w:hAnsi="Times" w:cs="Calibri"/>
                <w:color w:val="000000"/>
              </w:rPr>
              <w:t>Chinese Sample</w:t>
            </w:r>
          </w:p>
        </w:tc>
        <w:tc>
          <w:tcPr>
            <w:tcW w:w="2340" w:type="dxa"/>
            <w:tcBorders>
              <w:top w:val="single" w:sz="4" w:space="0" w:color="auto"/>
              <w:left w:val="nil"/>
              <w:bottom w:val="single" w:sz="4" w:space="0" w:color="auto"/>
              <w:right w:val="nil"/>
            </w:tcBorders>
            <w:shd w:val="clear" w:color="auto" w:fill="auto"/>
            <w:noWrap/>
            <w:vAlign w:val="bottom"/>
            <w:hideMark/>
          </w:tcPr>
          <w:p w14:paraId="1C2DDCD4" w14:textId="77777777" w:rsidR="00567A47" w:rsidRPr="00B94F06" w:rsidRDefault="00567A47" w:rsidP="00A5536A">
            <w:pPr>
              <w:rPr>
                <w:rFonts w:ascii="Times" w:hAnsi="Times" w:cs="Calibri"/>
                <w:color w:val="000000"/>
              </w:rPr>
            </w:pPr>
            <w:r w:rsidRPr="00B94F06">
              <w:rPr>
                <w:rFonts w:ascii="Times" w:hAnsi="Times" w:cs="Calibri"/>
                <w:color w:val="000000"/>
              </w:rPr>
              <w:t>English Sample</w:t>
            </w:r>
          </w:p>
        </w:tc>
        <w:tc>
          <w:tcPr>
            <w:tcW w:w="2560" w:type="dxa"/>
            <w:tcBorders>
              <w:top w:val="single" w:sz="4" w:space="0" w:color="auto"/>
              <w:left w:val="nil"/>
              <w:bottom w:val="single" w:sz="4" w:space="0" w:color="auto"/>
              <w:right w:val="nil"/>
            </w:tcBorders>
            <w:shd w:val="clear" w:color="auto" w:fill="auto"/>
            <w:noWrap/>
            <w:vAlign w:val="bottom"/>
            <w:hideMark/>
          </w:tcPr>
          <w:p w14:paraId="267D6A6A" w14:textId="77777777" w:rsidR="00567A47" w:rsidRPr="00B94F06" w:rsidRDefault="00567A47" w:rsidP="00A5536A">
            <w:pPr>
              <w:rPr>
                <w:rFonts w:ascii="Times" w:hAnsi="Times" w:cs="Calibri"/>
                <w:color w:val="000000"/>
              </w:rPr>
            </w:pPr>
            <w:r w:rsidRPr="00B94F06">
              <w:rPr>
                <w:rFonts w:ascii="Times" w:hAnsi="Times" w:cs="Calibri"/>
                <w:color w:val="000000"/>
              </w:rPr>
              <w:t>Math Sample</w:t>
            </w:r>
          </w:p>
        </w:tc>
      </w:tr>
      <w:tr w:rsidR="00567A47" w:rsidRPr="00B94F06" w14:paraId="689584C0" w14:textId="77777777" w:rsidTr="00A5536A">
        <w:trPr>
          <w:trHeight w:val="320"/>
        </w:trPr>
        <w:tc>
          <w:tcPr>
            <w:tcW w:w="2430" w:type="dxa"/>
            <w:vMerge/>
            <w:tcBorders>
              <w:top w:val="nil"/>
              <w:left w:val="nil"/>
              <w:bottom w:val="single" w:sz="4" w:space="0" w:color="auto"/>
              <w:right w:val="nil"/>
            </w:tcBorders>
            <w:vAlign w:val="center"/>
            <w:hideMark/>
          </w:tcPr>
          <w:p w14:paraId="1936272B" w14:textId="77777777" w:rsidR="00567A47" w:rsidRPr="00B94F06" w:rsidRDefault="00567A47" w:rsidP="00A5536A">
            <w:pPr>
              <w:rPr>
                <w:rFonts w:ascii="Times" w:hAnsi="Times" w:cs="Calibri"/>
                <w:color w:val="333333"/>
              </w:rPr>
            </w:pPr>
          </w:p>
        </w:tc>
        <w:tc>
          <w:tcPr>
            <w:tcW w:w="2250" w:type="dxa"/>
            <w:tcBorders>
              <w:top w:val="single" w:sz="4" w:space="0" w:color="auto"/>
              <w:left w:val="nil"/>
              <w:bottom w:val="single" w:sz="4" w:space="0" w:color="auto"/>
              <w:right w:val="nil"/>
            </w:tcBorders>
            <w:shd w:val="clear" w:color="auto" w:fill="auto"/>
            <w:noWrap/>
            <w:vAlign w:val="bottom"/>
            <w:hideMark/>
          </w:tcPr>
          <w:p w14:paraId="4D896214" w14:textId="77777777" w:rsidR="00567A47" w:rsidRPr="00B94F06" w:rsidRDefault="00567A47" w:rsidP="00A5536A">
            <w:pPr>
              <w:rPr>
                <w:rFonts w:ascii="Times" w:hAnsi="Times" w:cs="Calibri"/>
                <w:color w:val="333333"/>
              </w:rPr>
            </w:pPr>
            <w:r w:rsidRPr="00B94F06">
              <w:rPr>
                <w:rFonts w:ascii="Times" w:hAnsi="Times" w:cs="Calibri"/>
                <w:color w:val="333333"/>
              </w:rPr>
              <w:t>N = 4,882</w:t>
            </w:r>
          </w:p>
        </w:tc>
        <w:tc>
          <w:tcPr>
            <w:tcW w:w="2340" w:type="dxa"/>
            <w:tcBorders>
              <w:top w:val="single" w:sz="4" w:space="0" w:color="auto"/>
              <w:left w:val="nil"/>
              <w:bottom w:val="single" w:sz="4" w:space="0" w:color="auto"/>
              <w:right w:val="nil"/>
            </w:tcBorders>
            <w:shd w:val="clear" w:color="auto" w:fill="auto"/>
            <w:noWrap/>
            <w:vAlign w:val="bottom"/>
            <w:hideMark/>
          </w:tcPr>
          <w:p w14:paraId="2A8481B8" w14:textId="77777777" w:rsidR="00567A47" w:rsidRPr="00B94F06" w:rsidRDefault="00567A47" w:rsidP="00A5536A">
            <w:pPr>
              <w:rPr>
                <w:rFonts w:ascii="Times" w:hAnsi="Times" w:cs="Calibri"/>
                <w:color w:val="333333"/>
              </w:rPr>
            </w:pPr>
            <w:r w:rsidRPr="00B94F06">
              <w:rPr>
                <w:rFonts w:ascii="Times" w:hAnsi="Times" w:cs="Calibri"/>
                <w:color w:val="333333"/>
              </w:rPr>
              <w:t>N = 5,010</w:t>
            </w:r>
          </w:p>
        </w:tc>
        <w:tc>
          <w:tcPr>
            <w:tcW w:w="2560" w:type="dxa"/>
            <w:tcBorders>
              <w:top w:val="single" w:sz="4" w:space="0" w:color="auto"/>
              <w:left w:val="nil"/>
              <w:bottom w:val="single" w:sz="4" w:space="0" w:color="auto"/>
              <w:right w:val="nil"/>
            </w:tcBorders>
            <w:shd w:val="clear" w:color="auto" w:fill="auto"/>
            <w:noWrap/>
            <w:vAlign w:val="bottom"/>
            <w:hideMark/>
          </w:tcPr>
          <w:p w14:paraId="38712B43" w14:textId="77777777" w:rsidR="00567A47" w:rsidRPr="00B94F06" w:rsidRDefault="00567A47" w:rsidP="00A5536A">
            <w:pPr>
              <w:rPr>
                <w:rFonts w:ascii="Times" w:hAnsi="Times" w:cs="Calibri"/>
                <w:color w:val="333333"/>
              </w:rPr>
            </w:pPr>
            <w:r w:rsidRPr="00B94F06">
              <w:rPr>
                <w:rFonts w:ascii="Times" w:hAnsi="Times" w:cs="Calibri"/>
                <w:color w:val="333333"/>
              </w:rPr>
              <w:t>N = 4,995</w:t>
            </w:r>
          </w:p>
        </w:tc>
      </w:tr>
      <w:tr w:rsidR="00567A47" w:rsidRPr="00B94F06" w14:paraId="43C3ABA0" w14:textId="77777777" w:rsidTr="00A5536A">
        <w:trPr>
          <w:trHeight w:val="320"/>
        </w:trPr>
        <w:tc>
          <w:tcPr>
            <w:tcW w:w="2430" w:type="dxa"/>
            <w:tcBorders>
              <w:top w:val="single" w:sz="4" w:space="0" w:color="auto"/>
              <w:left w:val="nil"/>
              <w:bottom w:val="nil"/>
              <w:right w:val="nil"/>
            </w:tcBorders>
            <w:shd w:val="clear" w:color="auto" w:fill="auto"/>
            <w:noWrap/>
            <w:vAlign w:val="bottom"/>
            <w:hideMark/>
          </w:tcPr>
          <w:p w14:paraId="4B12AAAB" w14:textId="77777777" w:rsidR="00567A47" w:rsidRPr="00B94F06" w:rsidRDefault="00567A47" w:rsidP="00A5536A">
            <w:pPr>
              <w:rPr>
                <w:rFonts w:ascii="Times" w:hAnsi="Times" w:cs="Calibri"/>
                <w:b/>
                <w:bCs/>
                <w:i/>
                <w:iCs/>
                <w:color w:val="333333"/>
              </w:rPr>
            </w:pPr>
            <w:r w:rsidRPr="00B94F06">
              <w:rPr>
                <w:rFonts w:ascii="Times" w:hAnsi="Times" w:cs="Calibri"/>
                <w:b/>
                <w:bCs/>
                <w:i/>
                <w:iCs/>
                <w:color w:val="333333"/>
              </w:rPr>
              <w:t>Predictor Variables</w:t>
            </w:r>
          </w:p>
        </w:tc>
        <w:tc>
          <w:tcPr>
            <w:tcW w:w="2250" w:type="dxa"/>
            <w:tcBorders>
              <w:top w:val="single" w:sz="4" w:space="0" w:color="auto"/>
              <w:left w:val="nil"/>
              <w:bottom w:val="nil"/>
              <w:right w:val="nil"/>
            </w:tcBorders>
            <w:shd w:val="clear" w:color="auto" w:fill="auto"/>
            <w:noWrap/>
            <w:vAlign w:val="bottom"/>
            <w:hideMark/>
          </w:tcPr>
          <w:p w14:paraId="262A31B2" w14:textId="77777777" w:rsidR="00567A47" w:rsidRPr="00B94F06" w:rsidRDefault="00567A47" w:rsidP="00A5536A">
            <w:pPr>
              <w:rPr>
                <w:rFonts w:ascii="Times" w:hAnsi="Times" w:cs="Calibri"/>
                <w:color w:val="333333"/>
              </w:rPr>
            </w:pPr>
          </w:p>
        </w:tc>
        <w:tc>
          <w:tcPr>
            <w:tcW w:w="2340" w:type="dxa"/>
            <w:tcBorders>
              <w:top w:val="single" w:sz="4" w:space="0" w:color="auto"/>
              <w:left w:val="nil"/>
              <w:bottom w:val="nil"/>
              <w:right w:val="nil"/>
            </w:tcBorders>
            <w:shd w:val="clear" w:color="auto" w:fill="auto"/>
            <w:noWrap/>
            <w:vAlign w:val="bottom"/>
            <w:hideMark/>
          </w:tcPr>
          <w:p w14:paraId="3BC14FC2" w14:textId="77777777" w:rsidR="00567A47" w:rsidRPr="00B94F06" w:rsidRDefault="00567A47" w:rsidP="00A5536A">
            <w:pPr>
              <w:rPr>
                <w:rFonts w:ascii="Times" w:hAnsi="Times"/>
                <w:sz w:val="20"/>
                <w:szCs w:val="20"/>
              </w:rPr>
            </w:pPr>
          </w:p>
        </w:tc>
        <w:tc>
          <w:tcPr>
            <w:tcW w:w="2560" w:type="dxa"/>
            <w:tcBorders>
              <w:top w:val="single" w:sz="4" w:space="0" w:color="auto"/>
              <w:left w:val="nil"/>
              <w:bottom w:val="nil"/>
              <w:right w:val="nil"/>
            </w:tcBorders>
            <w:shd w:val="clear" w:color="auto" w:fill="auto"/>
            <w:noWrap/>
            <w:vAlign w:val="bottom"/>
            <w:hideMark/>
          </w:tcPr>
          <w:p w14:paraId="021D9401" w14:textId="77777777" w:rsidR="00567A47" w:rsidRPr="00B94F06" w:rsidRDefault="00567A47" w:rsidP="00A5536A">
            <w:pPr>
              <w:rPr>
                <w:rFonts w:ascii="Times" w:hAnsi="Times"/>
                <w:sz w:val="20"/>
                <w:szCs w:val="20"/>
              </w:rPr>
            </w:pPr>
          </w:p>
        </w:tc>
      </w:tr>
      <w:tr w:rsidR="00567A47" w:rsidRPr="00B94F06" w14:paraId="1E853E16" w14:textId="77777777" w:rsidTr="00A5536A">
        <w:trPr>
          <w:trHeight w:val="320"/>
        </w:trPr>
        <w:tc>
          <w:tcPr>
            <w:tcW w:w="2430" w:type="dxa"/>
            <w:tcBorders>
              <w:top w:val="nil"/>
              <w:left w:val="nil"/>
              <w:bottom w:val="nil"/>
              <w:right w:val="nil"/>
            </w:tcBorders>
            <w:shd w:val="clear" w:color="auto" w:fill="auto"/>
            <w:noWrap/>
            <w:vAlign w:val="bottom"/>
            <w:hideMark/>
          </w:tcPr>
          <w:p w14:paraId="449BFAFC" w14:textId="77777777" w:rsidR="00567A47" w:rsidRPr="00B94F06" w:rsidRDefault="00567A47" w:rsidP="00A5536A">
            <w:pPr>
              <w:rPr>
                <w:rFonts w:ascii="Times" w:hAnsi="Times" w:cs="Calibri"/>
                <w:color w:val="333333"/>
              </w:rPr>
            </w:pPr>
            <w:r w:rsidRPr="00B94F06">
              <w:rPr>
                <w:rFonts w:ascii="Times" w:hAnsi="Times" w:cs="Calibri"/>
                <w:color w:val="333333"/>
              </w:rPr>
              <w:t>Education (years)</w:t>
            </w:r>
          </w:p>
        </w:tc>
        <w:tc>
          <w:tcPr>
            <w:tcW w:w="2250" w:type="dxa"/>
            <w:tcBorders>
              <w:top w:val="nil"/>
              <w:left w:val="nil"/>
              <w:bottom w:val="nil"/>
              <w:right w:val="nil"/>
            </w:tcBorders>
            <w:shd w:val="clear" w:color="auto" w:fill="auto"/>
            <w:noWrap/>
            <w:vAlign w:val="bottom"/>
            <w:hideMark/>
          </w:tcPr>
          <w:p w14:paraId="2EF86892" w14:textId="77777777" w:rsidR="00567A47" w:rsidRPr="00B94F06" w:rsidRDefault="00567A47" w:rsidP="00A5536A">
            <w:pPr>
              <w:rPr>
                <w:rFonts w:ascii="Times" w:hAnsi="Times" w:cs="Calibri"/>
                <w:color w:val="333333"/>
              </w:rPr>
            </w:pPr>
            <w:r w:rsidRPr="00B94F06">
              <w:rPr>
                <w:rFonts w:ascii="Times" w:hAnsi="Times" w:cs="Calibri"/>
                <w:color w:val="333333"/>
              </w:rPr>
              <w:t>15.94 (0.71)</w:t>
            </w:r>
          </w:p>
        </w:tc>
        <w:tc>
          <w:tcPr>
            <w:tcW w:w="2340" w:type="dxa"/>
            <w:tcBorders>
              <w:top w:val="nil"/>
              <w:left w:val="nil"/>
              <w:bottom w:val="nil"/>
              <w:right w:val="nil"/>
            </w:tcBorders>
            <w:shd w:val="clear" w:color="auto" w:fill="auto"/>
            <w:noWrap/>
            <w:vAlign w:val="bottom"/>
            <w:hideMark/>
          </w:tcPr>
          <w:p w14:paraId="0AD06669" w14:textId="77777777" w:rsidR="00567A47" w:rsidRPr="00B94F06" w:rsidRDefault="00567A47" w:rsidP="00A5536A">
            <w:pPr>
              <w:rPr>
                <w:rFonts w:ascii="Times" w:hAnsi="Times" w:cs="Calibri"/>
                <w:color w:val="333333"/>
              </w:rPr>
            </w:pPr>
            <w:r w:rsidRPr="00B94F06">
              <w:rPr>
                <w:rFonts w:ascii="Times" w:hAnsi="Times" w:cs="Calibri"/>
                <w:color w:val="333333"/>
              </w:rPr>
              <w:t>15.87 (0.77)</w:t>
            </w:r>
          </w:p>
        </w:tc>
        <w:tc>
          <w:tcPr>
            <w:tcW w:w="2560" w:type="dxa"/>
            <w:tcBorders>
              <w:top w:val="nil"/>
              <w:left w:val="nil"/>
              <w:bottom w:val="nil"/>
              <w:right w:val="nil"/>
            </w:tcBorders>
            <w:shd w:val="clear" w:color="auto" w:fill="auto"/>
            <w:noWrap/>
            <w:vAlign w:val="bottom"/>
            <w:hideMark/>
          </w:tcPr>
          <w:p w14:paraId="77F5748D" w14:textId="77777777" w:rsidR="00567A47" w:rsidRPr="00B94F06" w:rsidRDefault="00567A47" w:rsidP="00A5536A">
            <w:pPr>
              <w:rPr>
                <w:rFonts w:ascii="Times" w:hAnsi="Times" w:cs="Calibri"/>
                <w:color w:val="333333"/>
              </w:rPr>
            </w:pPr>
            <w:r w:rsidRPr="00B94F06">
              <w:rPr>
                <w:rFonts w:ascii="Times" w:hAnsi="Times" w:cs="Calibri"/>
                <w:color w:val="333333"/>
              </w:rPr>
              <w:t>15.88 (0.79)</w:t>
            </w:r>
          </w:p>
        </w:tc>
      </w:tr>
      <w:tr w:rsidR="00567A47" w:rsidRPr="00B94F06" w14:paraId="2A4A8174" w14:textId="77777777" w:rsidTr="00A5536A">
        <w:trPr>
          <w:trHeight w:val="320"/>
        </w:trPr>
        <w:tc>
          <w:tcPr>
            <w:tcW w:w="2430" w:type="dxa"/>
            <w:tcBorders>
              <w:top w:val="nil"/>
              <w:left w:val="nil"/>
              <w:bottom w:val="nil"/>
              <w:right w:val="nil"/>
            </w:tcBorders>
            <w:shd w:val="clear" w:color="auto" w:fill="auto"/>
            <w:noWrap/>
            <w:vAlign w:val="bottom"/>
            <w:hideMark/>
          </w:tcPr>
          <w:p w14:paraId="78AB8504" w14:textId="77777777" w:rsidR="00567A47" w:rsidRPr="00B94F06" w:rsidRDefault="00567A47" w:rsidP="00A5536A">
            <w:pPr>
              <w:rPr>
                <w:rFonts w:ascii="Times" w:hAnsi="Times" w:cs="Calibri"/>
                <w:color w:val="333333"/>
              </w:rPr>
            </w:pPr>
            <w:r w:rsidRPr="00B94F06">
              <w:rPr>
                <w:rFonts w:ascii="Times" w:hAnsi="Times" w:cs="Calibri"/>
                <w:color w:val="333333"/>
              </w:rPr>
              <w:t>Graduate degree</w:t>
            </w:r>
          </w:p>
        </w:tc>
        <w:tc>
          <w:tcPr>
            <w:tcW w:w="2250" w:type="dxa"/>
            <w:tcBorders>
              <w:top w:val="nil"/>
              <w:left w:val="nil"/>
              <w:bottom w:val="nil"/>
              <w:right w:val="nil"/>
            </w:tcBorders>
            <w:shd w:val="clear" w:color="auto" w:fill="auto"/>
            <w:noWrap/>
            <w:vAlign w:val="bottom"/>
            <w:hideMark/>
          </w:tcPr>
          <w:p w14:paraId="671ADF0A" w14:textId="77777777" w:rsidR="00567A47" w:rsidRPr="00B94F06" w:rsidRDefault="00567A47" w:rsidP="00A5536A">
            <w:pPr>
              <w:rPr>
                <w:rFonts w:ascii="Times" w:hAnsi="Times" w:cs="Calibri"/>
                <w:color w:val="333333"/>
              </w:rPr>
            </w:pPr>
            <w:r w:rsidRPr="00B94F06">
              <w:rPr>
                <w:rFonts w:ascii="Times" w:hAnsi="Times" w:cs="Calibri"/>
                <w:color w:val="333333"/>
              </w:rPr>
              <w:t>2.54%</w:t>
            </w:r>
          </w:p>
        </w:tc>
        <w:tc>
          <w:tcPr>
            <w:tcW w:w="2340" w:type="dxa"/>
            <w:tcBorders>
              <w:top w:val="nil"/>
              <w:left w:val="nil"/>
              <w:bottom w:val="nil"/>
              <w:right w:val="nil"/>
            </w:tcBorders>
            <w:shd w:val="clear" w:color="auto" w:fill="auto"/>
            <w:noWrap/>
            <w:vAlign w:val="bottom"/>
            <w:hideMark/>
          </w:tcPr>
          <w:p w14:paraId="0CEB74C1" w14:textId="77777777" w:rsidR="00567A47" w:rsidRPr="00B94F06" w:rsidRDefault="00567A47" w:rsidP="00A5536A">
            <w:pPr>
              <w:rPr>
                <w:rFonts w:ascii="Times" w:hAnsi="Times" w:cs="Calibri"/>
                <w:color w:val="333333"/>
              </w:rPr>
            </w:pPr>
            <w:r w:rsidRPr="00B94F06">
              <w:rPr>
                <w:rFonts w:ascii="Times" w:hAnsi="Times" w:cs="Calibri"/>
                <w:color w:val="333333"/>
              </w:rPr>
              <w:t>2.38%</w:t>
            </w:r>
          </w:p>
        </w:tc>
        <w:tc>
          <w:tcPr>
            <w:tcW w:w="2560" w:type="dxa"/>
            <w:tcBorders>
              <w:top w:val="nil"/>
              <w:left w:val="nil"/>
              <w:bottom w:val="nil"/>
              <w:right w:val="nil"/>
            </w:tcBorders>
            <w:shd w:val="clear" w:color="auto" w:fill="auto"/>
            <w:noWrap/>
            <w:vAlign w:val="bottom"/>
            <w:hideMark/>
          </w:tcPr>
          <w:p w14:paraId="3FEAB5BA" w14:textId="77777777" w:rsidR="00567A47" w:rsidRPr="00B94F06" w:rsidRDefault="00567A47" w:rsidP="00A5536A">
            <w:pPr>
              <w:rPr>
                <w:rFonts w:ascii="Times" w:hAnsi="Times" w:cs="Calibri"/>
                <w:color w:val="333333"/>
              </w:rPr>
            </w:pPr>
            <w:r w:rsidRPr="00B94F06">
              <w:rPr>
                <w:rFonts w:ascii="Times" w:hAnsi="Times" w:cs="Calibri"/>
                <w:color w:val="333333"/>
              </w:rPr>
              <w:t>2.62%</w:t>
            </w:r>
          </w:p>
        </w:tc>
      </w:tr>
      <w:tr w:rsidR="00567A47" w:rsidRPr="00B94F06" w14:paraId="281EF56B" w14:textId="77777777" w:rsidTr="00A5536A">
        <w:trPr>
          <w:trHeight w:val="320"/>
        </w:trPr>
        <w:tc>
          <w:tcPr>
            <w:tcW w:w="2430" w:type="dxa"/>
            <w:tcBorders>
              <w:top w:val="nil"/>
              <w:left w:val="nil"/>
              <w:bottom w:val="nil"/>
              <w:right w:val="nil"/>
            </w:tcBorders>
            <w:shd w:val="clear" w:color="auto" w:fill="auto"/>
            <w:noWrap/>
            <w:vAlign w:val="bottom"/>
            <w:hideMark/>
          </w:tcPr>
          <w:p w14:paraId="075513AA" w14:textId="77777777" w:rsidR="00567A47" w:rsidRPr="00B94F06" w:rsidRDefault="00567A47" w:rsidP="00A5536A">
            <w:pPr>
              <w:rPr>
                <w:rFonts w:ascii="Times" w:hAnsi="Times" w:cs="Calibri"/>
                <w:color w:val="333333"/>
              </w:rPr>
            </w:pPr>
            <w:r w:rsidRPr="00B94F06">
              <w:rPr>
                <w:rFonts w:ascii="Times" w:hAnsi="Times" w:cs="Calibri"/>
                <w:color w:val="333333"/>
              </w:rPr>
              <w:t>Education major</w:t>
            </w:r>
          </w:p>
        </w:tc>
        <w:tc>
          <w:tcPr>
            <w:tcW w:w="2250" w:type="dxa"/>
            <w:tcBorders>
              <w:top w:val="nil"/>
              <w:left w:val="nil"/>
              <w:bottom w:val="nil"/>
              <w:right w:val="nil"/>
            </w:tcBorders>
            <w:shd w:val="clear" w:color="auto" w:fill="auto"/>
            <w:noWrap/>
            <w:vAlign w:val="bottom"/>
            <w:hideMark/>
          </w:tcPr>
          <w:p w14:paraId="65E01009" w14:textId="77777777" w:rsidR="00567A47" w:rsidRPr="00B94F06" w:rsidRDefault="00567A47" w:rsidP="00A5536A">
            <w:pPr>
              <w:rPr>
                <w:rFonts w:ascii="Times" w:hAnsi="Times" w:cs="Calibri"/>
                <w:color w:val="333333"/>
              </w:rPr>
            </w:pPr>
            <w:r w:rsidRPr="00B94F06">
              <w:rPr>
                <w:rFonts w:ascii="Times" w:hAnsi="Times" w:cs="Calibri"/>
                <w:color w:val="333333"/>
              </w:rPr>
              <w:t>95.78%</w:t>
            </w:r>
          </w:p>
        </w:tc>
        <w:tc>
          <w:tcPr>
            <w:tcW w:w="2340" w:type="dxa"/>
            <w:tcBorders>
              <w:top w:val="nil"/>
              <w:left w:val="nil"/>
              <w:bottom w:val="nil"/>
              <w:right w:val="nil"/>
            </w:tcBorders>
            <w:shd w:val="clear" w:color="auto" w:fill="auto"/>
            <w:noWrap/>
            <w:vAlign w:val="bottom"/>
            <w:hideMark/>
          </w:tcPr>
          <w:p w14:paraId="5FD41AB6" w14:textId="77777777" w:rsidR="00567A47" w:rsidRPr="00B94F06" w:rsidRDefault="00567A47" w:rsidP="00A5536A">
            <w:pPr>
              <w:rPr>
                <w:rFonts w:ascii="Times" w:hAnsi="Times" w:cs="Calibri"/>
                <w:color w:val="333333"/>
              </w:rPr>
            </w:pPr>
            <w:r w:rsidRPr="00B94F06">
              <w:rPr>
                <w:rFonts w:ascii="Times" w:hAnsi="Times" w:cs="Calibri"/>
                <w:color w:val="333333"/>
              </w:rPr>
              <w:t>86.79%</w:t>
            </w:r>
          </w:p>
        </w:tc>
        <w:tc>
          <w:tcPr>
            <w:tcW w:w="2560" w:type="dxa"/>
            <w:tcBorders>
              <w:top w:val="nil"/>
              <w:left w:val="nil"/>
              <w:bottom w:val="nil"/>
              <w:right w:val="nil"/>
            </w:tcBorders>
            <w:shd w:val="clear" w:color="auto" w:fill="auto"/>
            <w:noWrap/>
            <w:vAlign w:val="bottom"/>
            <w:hideMark/>
          </w:tcPr>
          <w:p w14:paraId="6711921B" w14:textId="77777777" w:rsidR="00567A47" w:rsidRPr="00B94F06" w:rsidRDefault="00567A47" w:rsidP="00A5536A">
            <w:pPr>
              <w:rPr>
                <w:rFonts w:ascii="Times" w:hAnsi="Times" w:cs="Calibri"/>
                <w:color w:val="333333"/>
              </w:rPr>
            </w:pPr>
            <w:r w:rsidRPr="00B94F06">
              <w:rPr>
                <w:rFonts w:ascii="Times" w:hAnsi="Times" w:cs="Calibri"/>
                <w:color w:val="333333"/>
              </w:rPr>
              <w:t>93.61%</w:t>
            </w:r>
          </w:p>
        </w:tc>
      </w:tr>
      <w:tr w:rsidR="00567A47" w:rsidRPr="00B94F06" w14:paraId="0993D97C" w14:textId="77777777" w:rsidTr="00A5536A">
        <w:trPr>
          <w:trHeight w:val="320"/>
        </w:trPr>
        <w:tc>
          <w:tcPr>
            <w:tcW w:w="2430" w:type="dxa"/>
            <w:tcBorders>
              <w:top w:val="nil"/>
              <w:left w:val="nil"/>
              <w:bottom w:val="nil"/>
              <w:right w:val="nil"/>
            </w:tcBorders>
            <w:shd w:val="clear" w:color="auto" w:fill="auto"/>
            <w:noWrap/>
            <w:vAlign w:val="bottom"/>
            <w:hideMark/>
          </w:tcPr>
          <w:p w14:paraId="46B9DB05" w14:textId="77777777" w:rsidR="00567A47" w:rsidRPr="00B94F06" w:rsidRDefault="00567A47" w:rsidP="00A5536A">
            <w:pPr>
              <w:rPr>
                <w:rFonts w:ascii="Times" w:hAnsi="Times" w:cs="Calibri"/>
                <w:color w:val="333333"/>
              </w:rPr>
            </w:pPr>
            <w:r w:rsidRPr="00B94F06">
              <w:rPr>
                <w:rFonts w:ascii="Times" w:hAnsi="Times" w:cs="Calibri"/>
                <w:color w:val="333333"/>
              </w:rPr>
              <w:t>Experience (years)</w:t>
            </w:r>
          </w:p>
        </w:tc>
        <w:tc>
          <w:tcPr>
            <w:tcW w:w="2250" w:type="dxa"/>
            <w:tcBorders>
              <w:top w:val="nil"/>
              <w:left w:val="nil"/>
              <w:bottom w:val="nil"/>
              <w:right w:val="nil"/>
            </w:tcBorders>
            <w:shd w:val="clear" w:color="auto" w:fill="auto"/>
            <w:noWrap/>
            <w:vAlign w:val="bottom"/>
            <w:hideMark/>
          </w:tcPr>
          <w:p w14:paraId="63141DCA" w14:textId="77777777" w:rsidR="00567A47" w:rsidRPr="00B94F06" w:rsidRDefault="00567A47" w:rsidP="00A5536A">
            <w:pPr>
              <w:rPr>
                <w:rFonts w:ascii="Times" w:hAnsi="Times" w:cs="Calibri"/>
                <w:color w:val="333333"/>
              </w:rPr>
            </w:pPr>
            <w:r w:rsidRPr="00B94F06">
              <w:rPr>
                <w:rFonts w:ascii="Times" w:hAnsi="Times" w:cs="Calibri"/>
                <w:color w:val="333333"/>
              </w:rPr>
              <w:t>16 (8)</w:t>
            </w:r>
          </w:p>
        </w:tc>
        <w:tc>
          <w:tcPr>
            <w:tcW w:w="2340" w:type="dxa"/>
            <w:tcBorders>
              <w:top w:val="nil"/>
              <w:left w:val="nil"/>
              <w:bottom w:val="nil"/>
              <w:right w:val="nil"/>
            </w:tcBorders>
            <w:shd w:val="clear" w:color="auto" w:fill="auto"/>
            <w:noWrap/>
            <w:vAlign w:val="bottom"/>
            <w:hideMark/>
          </w:tcPr>
          <w:p w14:paraId="15C7B975" w14:textId="77777777" w:rsidR="00567A47" w:rsidRPr="00B94F06" w:rsidRDefault="00567A47" w:rsidP="00A5536A">
            <w:pPr>
              <w:rPr>
                <w:rFonts w:ascii="Times" w:hAnsi="Times" w:cs="Calibri"/>
                <w:color w:val="333333"/>
              </w:rPr>
            </w:pPr>
            <w:r w:rsidRPr="00B94F06">
              <w:rPr>
                <w:rFonts w:ascii="Times" w:hAnsi="Times" w:cs="Calibri"/>
                <w:color w:val="333333"/>
              </w:rPr>
              <w:t>17 (9)</w:t>
            </w:r>
          </w:p>
        </w:tc>
        <w:tc>
          <w:tcPr>
            <w:tcW w:w="2560" w:type="dxa"/>
            <w:tcBorders>
              <w:top w:val="nil"/>
              <w:left w:val="nil"/>
              <w:bottom w:val="nil"/>
              <w:right w:val="nil"/>
            </w:tcBorders>
            <w:shd w:val="clear" w:color="auto" w:fill="auto"/>
            <w:noWrap/>
            <w:vAlign w:val="bottom"/>
            <w:hideMark/>
          </w:tcPr>
          <w:p w14:paraId="2A2286A3" w14:textId="77777777" w:rsidR="00567A47" w:rsidRPr="00B94F06" w:rsidRDefault="00567A47" w:rsidP="00A5536A">
            <w:pPr>
              <w:rPr>
                <w:rFonts w:ascii="Times" w:hAnsi="Times" w:cs="Calibri"/>
                <w:color w:val="333333"/>
              </w:rPr>
            </w:pPr>
            <w:r w:rsidRPr="00B94F06">
              <w:rPr>
                <w:rFonts w:ascii="Times" w:hAnsi="Times" w:cs="Calibri"/>
                <w:color w:val="333333"/>
              </w:rPr>
              <w:t>17 (8)</w:t>
            </w:r>
          </w:p>
        </w:tc>
      </w:tr>
      <w:tr w:rsidR="00567A47" w:rsidRPr="00B94F06" w14:paraId="6DCFED65" w14:textId="77777777" w:rsidTr="00A5536A">
        <w:trPr>
          <w:trHeight w:val="320"/>
        </w:trPr>
        <w:tc>
          <w:tcPr>
            <w:tcW w:w="2430" w:type="dxa"/>
            <w:tcBorders>
              <w:top w:val="nil"/>
              <w:left w:val="nil"/>
              <w:bottom w:val="nil"/>
              <w:right w:val="nil"/>
            </w:tcBorders>
            <w:shd w:val="clear" w:color="auto" w:fill="auto"/>
            <w:noWrap/>
            <w:vAlign w:val="bottom"/>
            <w:hideMark/>
          </w:tcPr>
          <w:p w14:paraId="080B1B5A" w14:textId="77777777" w:rsidR="00567A47" w:rsidRPr="00B94F06" w:rsidRDefault="00567A47" w:rsidP="00A5536A">
            <w:pPr>
              <w:rPr>
                <w:rFonts w:ascii="Times" w:hAnsi="Times" w:cs="Calibri"/>
                <w:b/>
                <w:bCs/>
                <w:i/>
                <w:iCs/>
                <w:color w:val="333333"/>
              </w:rPr>
            </w:pPr>
            <w:r w:rsidRPr="00B94F06">
              <w:rPr>
                <w:rFonts w:ascii="Times" w:hAnsi="Times" w:cs="Calibri"/>
                <w:b/>
                <w:bCs/>
                <w:i/>
                <w:iCs/>
                <w:color w:val="333333"/>
              </w:rPr>
              <w:t>Outcome Variables</w:t>
            </w:r>
          </w:p>
        </w:tc>
        <w:tc>
          <w:tcPr>
            <w:tcW w:w="2250" w:type="dxa"/>
            <w:tcBorders>
              <w:top w:val="nil"/>
              <w:left w:val="nil"/>
              <w:bottom w:val="nil"/>
              <w:right w:val="nil"/>
            </w:tcBorders>
            <w:shd w:val="clear" w:color="auto" w:fill="auto"/>
            <w:noWrap/>
            <w:vAlign w:val="bottom"/>
            <w:hideMark/>
          </w:tcPr>
          <w:p w14:paraId="2D25131A" w14:textId="77777777" w:rsidR="00567A47" w:rsidRPr="00B94F06" w:rsidRDefault="00567A47" w:rsidP="00A5536A">
            <w:pPr>
              <w:rPr>
                <w:rFonts w:ascii="Times" w:hAnsi="Times" w:cs="Calibri"/>
                <w:color w:val="333333"/>
              </w:rPr>
            </w:pPr>
          </w:p>
        </w:tc>
        <w:tc>
          <w:tcPr>
            <w:tcW w:w="2340" w:type="dxa"/>
            <w:tcBorders>
              <w:top w:val="nil"/>
              <w:left w:val="nil"/>
              <w:bottom w:val="nil"/>
              <w:right w:val="nil"/>
            </w:tcBorders>
            <w:shd w:val="clear" w:color="auto" w:fill="auto"/>
            <w:noWrap/>
            <w:vAlign w:val="bottom"/>
            <w:hideMark/>
          </w:tcPr>
          <w:p w14:paraId="025AAA42" w14:textId="77777777" w:rsidR="00567A47" w:rsidRPr="00B94F06" w:rsidRDefault="00567A47" w:rsidP="00A5536A">
            <w:pPr>
              <w:rPr>
                <w:rFonts w:ascii="Times" w:hAnsi="Times"/>
                <w:sz w:val="20"/>
                <w:szCs w:val="20"/>
              </w:rPr>
            </w:pPr>
          </w:p>
        </w:tc>
        <w:tc>
          <w:tcPr>
            <w:tcW w:w="2560" w:type="dxa"/>
            <w:tcBorders>
              <w:top w:val="nil"/>
              <w:left w:val="nil"/>
              <w:bottom w:val="nil"/>
              <w:right w:val="nil"/>
            </w:tcBorders>
            <w:shd w:val="clear" w:color="auto" w:fill="auto"/>
            <w:noWrap/>
            <w:vAlign w:val="bottom"/>
            <w:hideMark/>
          </w:tcPr>
          <w:p w14:paraId="6B426956" w14:textId="77777777" w:rsidR="00567A47" w:rsidRPr="00B94F06" w:rsidRDefault="00567A47" w:rsidP="00A5536A">
            <w:pPr>
              <w:rPr>
                <w:rFonts w:ascii="Times" w:hAnsi="Times"/>
                <w:sz w:val="20"/>
                <w:szCs w:val="20"/>
              </w:rPr>
            </w:pPr>
          </w:p>
        </w:tc>
      </w:tr>
      <w:tr w:rsidR="00567A47" w:rsidRPr="00B94F06" w14:paraId="613E932C" w14:textId="77777777" w:rsidTr="00A5536A">
        <w:trPr>
          <w:trHeight w:val="320"/>
        </w:trPr>
        <w:tc>
          <w:tcPr>
            <w:tcW w:w="2430" w:type="dxa"/>
            <w:tcBorders>
              <w:top w:val="nil"/>
              <w:left w:val="nil"/>
              <w:right w:val="nil"/>
            </w:tcBorders>
            <w:shd w:val="clear" w:color="auto" w:fill="auto"/>
            <w:noWrap/>
            <w:vAlign w:val="bottom"/>
            <w:hideMark/>
          </w:tcPr>
          <w:p w14:paraId="5CD334D9" w14:textId="77777777" w:rsidR="00567A47" w:rsidRPr="00B94F06" w:rsidRDefault="00567A47" w:rsidP="00A5536A">
            <w:pPr>
              <w:rPr>
                <w:rFonts w:ascii="Times" w:hAnsi="Times" w:cs="Calibri"/>
                <w:color w:val="333333"/>
              </w:rPr>
            </w:pPr>
            <w:r w:rsidRPr="00B94F06">
              <w:rPr>
                <w:rFonts w:ascii="Times" w:hAnsi="Times" w:cs="Calibri"/>
                <w:color w:val="333333"/>
              </w:rPr>
              <w:t>Score</w:t>
            </w:r>
          </w:p>
        </w:tc>
        <w:tc>
          <w:tcPr>
            <w:tcW w:w="2250" w:type="dxa"/>
            <w:tcBorders>
              <w:top w:val="nil"/>
              <w:left w:val="nil"/>
              <w:right w:val="nil"/>
            </w:tcBorders>
            <w:shd w:val="clear" w:color="auto" w:fill="auto"/>
            <w:noWrap/>
            <w:vAlign w:val="bottom"/>
            <w:hideMark/>
          </w:tcPr>
          <w:p w14:paraId="2D9F5E19" w14:textId="77777777" w:rsidR="00567A47" w:rsidRPr="00B94F06" w:rsidRDefault="00567A47" w:rsidP="00A5536A">
            <w:pPr>
              <w:rPr>
                <w:rFonts w:ascii="Times" w:hAnsi="Times" w:cs="Calibri"/>
                <w:color w:val="333333"/>
              </w:rPr>
            </w:pPr>
            <w:r w:rsidRPr="00B94F06">
              <w:rPr>
                <w:rFonts w:ascii="Times" w:hAnsi="Times" w:cs="Calibri"/>
                <w:color w:val="333333"/>
              </w:rPr>
              <w:t>0.00 (0.99)</w:t>
            </w:r>
          </w:p>
        </w:tc>
        <w:tc>
          <w:tcPr>
            <w:tcW w:w="2340" w:type="dxa"/>
            <w:tcBorders>
              <w:top w:val="nil"/>
              <w:left w:val="nil"/>
              <w:right w:val="nil"/>
            </w:tcBorders>
            <w:shd w:val="clear" w:color="auto" w:fill="auto"/>
            <w:noWrap/>
            <w:vAlign w:val="bottom"/>
            <w:hideMark/>
          </w:tcPr>
          <w:p w14:paraId="55E9A2D2" w14:textId="77777777" w:rsidR="00567A47" w:rsidRPr="00B94F06" w:rsidRDefault="00567A47" w:rsidP="00A5536A">
            <w:pPr>
              <w:rPr>
                <w:rFonts w:ascii="Times" w:hAnsi="Times" w:cs="Calibri"/>
                <w:color w:val="333333"/>
              </w:rPr>
            </w:pPr>
            <w:r w:rsidRPr="00B94F06">
              <w:rPr>
                <w:rFonts w:ascii="Times" w:hAnsi="Times" w:cs="Calibri"/>
                <w:color w:val="333333"/>
              </w:rPr>
              <w:t>0.01 (0.99)</w:t>
            </w:r>
          </w:p>
        </w:tc>
        <w:tc>
          <w:tcPr>
            <w:tcW w:w="2560" w:type="dxa"/>
            <w:tcBorders>
              <w:top w:val="nil"/>
              <w:left w:val="nil"/>
              <w:right w:val="nil"/>
            </w:tcBorders>
            <w:shd w:val="clear" w:color="auto" w:fill="auto"/>
            <w:noWrap/>
            <w:vAlign w:val="bottom"/>
            <w:hideMark/>
          </w:tcPr>
          <w:p w14:paraId="7F1845E6" w14:textId="77777777" w:rsidR="00567A47" w:rsidRPr="00B94F06" w:rsidRDefault="00567A47" w:rsidP="00A5536A">
            <w:pPr>
              <w:rPr>
                <w:rFonts w:ascii="Times" w:hAnsi="Times" w:cs="Calibri"/>
                <w:color w:val="333333"/>
              </w:rPr>
            </w:pPr>
            <w:r w:rsidRPr="00B94F06">
              <w:rPr>
                <w:rFonts w:ascii="Times" w:hAnsi="Times" w:cs="Calibri"/>
                <w:color w:val="333333"/>
              </w:rPr>
              <w:t>0.00 (0.99)</w:t>
            </w:r>
          </w:p>
        </w:tc>
      </w:tr>
      <w:tr w:rsidR="00567A47" w:rsidRPr="00B94F06" w14:paraId="63530B56" w14:textId="77777777" w:rsidTr="00A5536A">
        <w:trPr>
          <w:trHeight w:val="320"/>
        </w:trPr>
        <w:tc>
          <w:tcPr>
            <w:tcW w:w="2430" w:type="dxa"/>
            <w:tcBorders>
              <w:top w:val="nil"/>
              <w:left w:val="nil"/>
              <w:bottom w:val="single" w:sz="4" w:space="0" w:color="auto"/>
              <w:right w:val="nil"/>
            </w:tcBorders>
            <w:shd w:val="clear" w:color="auto" w:fill="auto"/>
            <w:noWrap/>
            <w:vAlign w:val="bottom"/>
            <w:hideMark/>
          </w:tcPr>
          <w:p w14:paraId="38A0DA53" w14:textId="2D520B5B" w:rsidR="00567A47" w:rsidRPr="00B94F06" w:rsidRDefault="00134421" w:rsidP="00A5536A">
            <w:pPr>
              <w:rPr>
                <w:rFonts w:ascii="Times" w:hAnsi="Times" w:cs="Calibri"/>
                <w:color w:val="333333"/>
              </w:rPr>
            </w:pPr>
            <w:r w:rsidRPr="00B94F06">
              <w:rPr>
                <w:rFonts w:ascii="Times" w:hAnsi="Times" w:cs="Calibri"/>
                <w:color w:val="333333"/>
              </w:rPr>
              <w:t>Self-concept</w:t>
            </w:r>
          </w:p>
        </w:tc>
        <w:tc>
          <w:tcPr>
            <w:tcW w:w="2250" w:type="dxa"/>
            <w:tcBorders>
              <w:top w:val="nil"/>
              <w:left w:val="nil"/>
              <w:bottom w:val="single" w:sz="4" w:space="0" w:color="auto"/>
              <w:right w:val="nil"/>
            </w:tcBorders>
            <w:shd w:val="clear" w:color="auto" w:fill="auto"/>
            <w:noWrap/>
            <w:vAlign w:val="bottom"/>
            <w:hideMark/>
          </w:tcPr>
          <w:p w14:paraId="0DE465BE" w14:textId="77777777" w:rsidR="00567A47" w:rsidRPr="00B94F06" w:rsidRDefault="00567A47" w:rsidP="00A5536A">
            <w:pPr>
              <w:rPr>
                <w:rFonts w:ascii="Times" w:hAnsi="Times" w:cs="Calibri"/>
                <w:color w:val="333333"/>
              </w:rPr>
            </w:pPr>
            <w:r w:rsidRPr="00B94F06">
              <w:rPr>
                <w:rFonts w:ascii="Times" w:hAnsi="Times" w:cs="Calibri"/>
                <w:color w:val="333333"/>
              </w:rPr>
              <w:t>0.00 (0.99)</w:t>
            </w:r>
          </w:p>
        </w:tc>
        <w:tc>
          <w:tcPr>
            <w:tcW w:w="2340" w:type="dxa"/>
            <w:tcBorders>
              <w:top w:val="nil"/>
              <w:left w:val="nil"/>
              <w:bottom w:val="single" w:sz="4" w:space="0" w:color="auto"/>
              <w:right w:val="nil"/>
            </w:tcBorders>
            <w:shd w:val="clear" w:color="auto" w:fill="auto"/>
            <w:noWrap/>
            <w:vAlign w:val="bottom"/>
            <w:hideMark/>
          </w:tcPr>
          <w:p w14:paraId="0E1FD75C" w14:textId="77777777" w:rsidR="00567A47" w:rsidRPr="00B94F06" w:rsidRDefault="00567A47" w:rsidP="00A5536A">
            <w:pPr>
              <w:rPr>
                <w:rFonts w:ascii="Times" w:hAnsi="Times" w:cs="Calibri"/>
                <w:color w:val="333333"/>
              </w:rPr>
            </w:pPr>
            <w:r w:rsidRPr="00B94F06">
              <w:rPr>
                <w:rFonts w:ascii="Times" w:hAnsi="Times" w:cs="Calibri"/>
                <w:color w:val="333333"/>
              </w:rPr>
              <w:t>0.00 (0.99)</w:t>
            </w:r>
          </w:p>
        </w:tc>
        <w:tc>
          <w:tcPr>
            <w:tcW w:w="2560" w:type="dxa"/>
            <w:tcBorders>
              <w:top w:val="nil"/>
              <w:left w:val="nil"/>
              <w:bottom w:val="single" w:sz="4" w:space="0" w:color="auto"/>
              <w:right w:val="nil"/>
            </w:tcBorders>
            <w:shd w:val="clear" w:color="auto" w:fill="auto"/>
            <w:noWrap/>
            <w:vAlign w:val="bottom"/>
            <w:hideMark/>
          </w:tcPr>
          <w:p w14:paraId="769593C6" w14:textId="77777777" w:rsidR="00567A47" w:rsidRPr="00B94F06" w:rsidRDefault="00567A47" w:rsidP="00A5536A">
            <w:pPr>
              <w:rPr>
                <w:rFonts w:ascii="Times" w:hAnsi="Times" w:cs="Calibri"/>
                <w:color w:val="333333"/>
              </w:rPr>
            </w:pPr>
            <w:r w:rsidRPr="00B94F06">
              <w:rPr>
                <w:rFonts w:ascii="Times" w:hAnsi="Times" w:cs="Calibri"/>
                <w:color w:val="333333"/>
              </w:rPr>
              <w:t>0.00 (0.99)</w:t>
            </w:r>
          </w:p>
        </w:tc>
      </w:tr>
    </w:tbl>
    <w:p w14:paraId="03E6DE8D" w14:textId="6B438EBE" w:rsidR="00567A47" w:rsidRPr="00B94F06" w:rsidRDefault="00567A47" w:rsidP="00567A47">
      <w:pPr>
        <w:rPr>
          <w:rFonts w:ascii="Times" w:hAnsi="Times"/>
          <w:color w:val="000000" w:themeColor="text1"/>
        </w:rPr>
      </w:pPr>
      <w:r w:rsidRPr="00B94F06">
        <w:rPr>
          <w:rFonts w:ascii="Times" w:hAnsi="Times"/>
          <w:color w:val="000000" w:themeColor="text1"/>
        </w:rPr>
        <w:t xml:space="preserve">Notes: Cells report mean and standard deviation for continuous variables and percentage of each category for categorical variables. </w:t>
      </w:r>
    </w:p>
    <w:p w14:paraId="4AF487CF" w14:textId="77777777" w:rsidR="00567A47" w:rsidRPr="00B94F06" w:rsidRDefault="00567A47" w:rsidP="00567A47">
      <w:pPr>
        <w:rPr>
          <w:rFonts w:ascii="Times" w:hAnsi="Times"/>
          <w:color w:val="000000" w:themeColor="text1"/>
        </w:rPr>
      </w:pPr>
    </w:p>
    <w:p w14:paraId="220B0012" w14:textId="77777777" w:rsidR="00567A47" w:rsidRPr="00B94F06" w:rsidRDefault="00567A47" w:rsidP="00567A47">
      <w:pPr>
        <w:rPr>
          <w:rFonts w:ascii="Times" w:hAnsi="Times"/>
          <w:color w:val="000000" w:themeColor="text1"/>
        </w:rPr>
      </w:pPr>
      <w:r w:rsidRPr="00B94F06">
        <w:rPr>
          <w:rFonts w:ascii="Times" w:hAnsi="Times"/>
          <w:color w:val="000000" w:themeColor="text1"/>
        </w:rPr>
        <w:br w:type="page"/>
      </w:r>
    </w:p>
    <w:p w14:paraId="1B0E6D49" w14:textId="47C844B7" w:rsidR="00567A47" w:rsidRPr="00B94F06" w:rsidRDefault="00567A47" w:rsidP="00567A47">
      <w:pPr>
        <w:rPr>
          <w:rFonts w:ascii="Times" w:hAnsi="Times"/>
          <w:color w:val="000000" w:themeColor="text1"/>
        </w:rPr>
      </w:pPr>
      <w:r w:rsidRPr="00B94F06">
        <w:rPr>
          <w:rFonts w:ascii="Times" w:hAnsi="Times"/>
          <w:color w:val="000000" w:themeColor="text1"/>
        </w:rPr>
        <w:lastRenderedPageBreak/>
        <w:t xml:space="preserve">Table 2. </w:t>
      </w:r>
      <w:r w:rsidR="00380B15">
        <w:rPr>
          <w:rFonts w:ascii="Times" w:hAnsi="Times"/>
          <w:color w:val="000000" w:themeColor="text1"/>
        </w:rPr>
        <w:t>C</w:t>
      </w:r>
      <w:r w:rsidRPr="00B94F06">
        <w:rPr>
          <w:rFonts w:ascii="Times" w:hAnsi="Times"/>
          <w:color w:val="000000" w:themeColor="text1"/>
        </w:rPr>
        <w:t>ovariates balance check: regressions of student baseline covariate variables on predictor variable in three subjects</w:t>
      </w:r>
    </w:p>
    <w:p w14:paraId="13834C95" w14:textId="77777777" w:rsidR="00567A47" w:rsidRPr="00B94F06" w:rsidRDefault="00567A47" w:rsidP="00567A47">
      <w:pPr>
        <w:rPr>
          <w:rFonts w:ascii="Times" w:hAnsi="Times"/>
          <w:color w:val="000000" w:themeColor="text1"/>
        </w:rPr>
      </w:pPr>
    </w:p>
    <w:tbl>
      <w:tblPr>
        <w:tblW w:w="9438" w:type="dxa"/>
        <w:tblCellMar>
          <w:top w:w="15" w:type="dxa"/>
          <w:left w:w="15" w:type="dxa"/>
          <w:bottom w:w="15" w:type="dxa"/>
          <w:right w:w="15" w:type="dxa"/>
        </w:tblCellMar>
        <w:tblLook w:val="04A0" w:firstRow="1" w:lastRow="0" w:firstColumn="1" w:lastColumn="0" w:noHBand="0" w:noVBand="1"/>
      </w:tblPr>
      <w:tblGrid>
        <w:gridCol w:w="1715"/>
        <w:gridCol w:w="1239"/>
        <w:gridCol w:w="1336"/>
        <w:gridCol w:w="1238"/>
        <w:gridCol w:w="1336"/>
        <w:gridCol w:w="1238"/>
        <w:gridCol w:w="1336"/>
      </w:tblGrid>
      <w:tr w:rsidR="00567A47" w:rsidRPr="00B94F06" w14:paraId="560F0D9E" w14:textId="77777777" w:rsidTr="00A5536A">
        <w:tc>
          <w:tcPr>
            <w:tcW w:w="0" w:type="auto"/>
            <w:tcBorders>
              <w:top w:val="single" w:sz="4" w:space="0" w:color="auto"/>
            </w:tcBorders>
            <w:shd w:val="clear" w:color="auto" w:fill="auto"/>
            <w:tcMar>
              <w:top w:w="0" w:type="dxa"/>
              <w:left w:w="0" w:type="dxa"/>
              <w:bottom w:w="0" w:type="dxa"/>
              <w:right w:w="0" w:type="dxa"/>
            </w:tcMar>
            <w:vAlign w:val="center"/>
          </w:tcPr>
          <w:p w14:paraId="2F1DB969" w14:textId="77777777" w:rsidR="00567A47" w:rsidRPr="00B94F06" w:rsidRDefault="00567A47" w:rsidP="00A5536A">
            <w:pPr>
              <w:jc w:val="center"/>
              <w:rPr>
                <w:rFonts w:ascii="Times" w:hAnsi="Times"/>
                <w:color w:val="333333"/>
              </w:rPr>
            </w:pPr>
          </w:p>
        </w:tc>
        <w:tc>
          <w:tcPr>
            <w:tcW w:w="0" w:type="auto"/>
            <w:gridSpan w:val="2"/>
            <w:tcBorders>
              <w:top w:val="single" w:sz="4" w:space="0" w:color="auto"/>
              <w:bottom w:val="single" w:sz="4" w:space="0" w:color="auto"/>
            </w:tcBorders>
            <w:shd w:val="clear" w:color="auto" w:fill="auto"/>
            <w:tcMar>
              <w:top w:w="0" w:type="dxa"/>
              <w:left w:w="0" w:type="dxa"/>
              <w:bottom w:w="0" w:type="dxa"/>
              <w:right w:w="0" w:type="dxa"/>
            </w:tcMar>
            <w:vAlign w:val="center"/>
          </w:tcPr>
          <w:p w14:paraId="225EBD59" w14:textId="77777777" w:rsidR="00567A47" w:rsidRPr="00B94F06" w:rsidRDefault="00567A47" w:rsidP="00A5536A">
            <w:pPr>
              <w:jc w:val="center"/>
              <w:rPr>
                <w:rFonts w:ascii="Times" w:hAnsi="Times"/>
                <w:color w:val="333333"/>
              </w:rPr>
            </w:pPr>
            <w:r w:rsidRPr="00B94F06">
              <w:rPr>
                <w:rFonts w:ascii="Times" w:hAnsi="Times"/>
                <w:color w:val="333333"/>
              </w:rPr>
              <w:t>Chinese Sample</w:t>
            </w:r>
          </w:p>
        </w:tc>
        <w:tc>
          <w:tcPr>
            <w:tcW w:w="0" w:type="auto"/>
            <w:gridSpan w:val="2"/>
            <w:tcBorders>
              <w:top w:val="single" w:sz="4" w:space="0" w:color="auto"/>
              <w:bottom w:val="single" w:sz="4" w:space="0" w:color="auto"/>
            </w:tcBorders>
            <w:shd w:val="clear" w:color="auto" w:fill="auto"/>
            <w:tcMar>
              <w:top w:w="0" w:type="dxa"/>
              <w:left w:w="0" w:type="dxa"/>
              <w:bottom w:w="0" w:type="dxa"/>
              <w:right w:w="0" w:type="dxa"/>
            </w:tcMar>
            <w:vAlign w:val="center"/>
          </w:tcPr>
          <w:p w14:paraId="2792CEC2" w14:textId="77777777" w:rsidR="00567A47" w:rsidRPr="00B94F06" w:rsidRDefault="00567A47" w:rsidP="00A5536A">
            <w:pPr>
              <w:jc w:val="center"/>
              <w:rPr>
                <w:rFonts w:ascii="Times" w:hAnsi="Times"/>
                <w:color w:val="333333"/>
              </w:rPr>
            </w:pPr>
            <w:r w:rsidRPr="00B94F06">
              <w:rPr>
                <w:rFonts w:ascii="Times" w:hAnsi="Times"/>
                <w:color w:val="333333"/>
              </w:rPr>
              <w:t>English Sample</w:t>
            </w:r>
          </w:p>
        </w:tc>
        <w:tc>
          <w:tcPr>
            <w:tcW w:w="0" w:type="auto"/>
            <w:gridSpan w:val="2"/>
            <w:tcBorders>
              <w:top w:val="single" w:sz="4" w:space="0" w:color="auto"/>
              <w:bottom w:val="single" w:sz="4" w:space="0" w:color="auto"/>
            </w:tcBorders>
            <w:shd w:val="clear" w:color="auto" w:fill="auto"/>
            <w:tcMar>
              <w:top w:w="0" w:type="dxa"/>
              <w:left w:w="0" w:type="dxa"/>
              <w:bottom w:w="0" w:type="dxa"/>
              <w:right w:w="0" w:type="dxa"/>
            </w:tcMar>
            <w:vAlign w:val="center"/>
          </w:tcPr>
          <w:p w14:paraId="4612B0A2" w14:textId="77777777" w:rsidR="00567A47" w:rsidRPr="00B94F06" w:rsidRDefault="00567A47" w:rsidP="00A5536A">
            <w:pPr>
              <w:jc w:val="center"/>
              <w:rPr>
                <w:rFonts w:ascii="Times" w:hAnsi="Times"/>
              </w:rPr>
            </w:pPr>
            <w:r w:rsidRPr="00B94F06">
              <w:rPr>
                <w:rFonts w:ascii="Times" w:hAnsi="Times"/>
              </w:rPr>
              <w:t>Math Sample</w:t>
            </w:r>
          </w:p>
        </w:tc>
      </w:tr>
      <w:tr w:rsidR="00567A47" w:rsidRPr="00B94F06" w14:paraId="1941CE08" w14:textId="77777777" w:rsidTr="00A5536A">
        <w:tc>
          <w:tcPr>
            <w:tcW w:w="0" w:type="auto"/>
            <w:shd w:val="clear" w:color="auto" w:fill="auto"/>
            <w:tcMar>
              <w:top w:w="0" w:type="dxa"/>
              <w:left w:w="0" w:type="dxa"/>
              <w:bottom w:w="0" w:type="dxa"/>
              <w:right w:w="0" w:type="dxa"/>
            </w:tcMar>
            <w:vAlign w:val="center"/>
            <w:hideMark/>
          </w:tcPr>
          <w:p w14:paraId="1A8A4D47" w14:textId="77777777" w:rsidR="00567A47" w:rsidRPr="00B94F06" w:rsidRDefault="00567A47" w:rsidP="00A5536A">
            <w:pPr>
              <w:jc w:val="center"/>
              <w:rPr>
                <w:rFonts w:ascii="Times" w:hAnsi="Times"/>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14:paraId="46C35F54" w14:textId="77777777" w:rsidR="00567A47" w:rsidRPr="00B94F06" w:rsidRDefault="00567A47" w:rsidP="00A5536A">
            <w:pPr>
              <w:jc w:val="center"/>
              <w:rPr>
                <w:rFonts w:ascii="Times" w:hAnsi="Times"/>
                <w:color w:val="333333"/>
              </w:rPr>
            </w:pPr>
            <w:r w:rsidRPr="00B94F06">
              <w:rPr>
                <w:rFonts w:ascii="Times" w:hAnsi="Times"/>
                <w:color w:val="333333"/>
              </w:rPr>
              <w:t>Education (years)</w:t>
            </w:r>
          </w:p>
        </w:tc>
        <w:tc>
          <w:tcPr>
            <w:tcW w:w="0" w:type="auto"/>
            <w:tcBorders>
              <w:top w:val="single" w:sz="4" w:space="0" w:color="auto"/>
            </w:tcBorders>
            <w:shd w:val="clear" w:color="auto" w:fill="auto"/>
            <w:tcMar>
              <w:top w:w="0" w:type="dxa"/>
              <w:left w:w="0" w:type="dxa"/>
              <w:bottom w:w="0" w:type="dxa"/>
              <w:right w:w="0" w:type="dxa"/>
            </w:tcMar>
            <w:vAlign w:val="center"/>
            <w:hideMark/>
          </w:tcPr>
          <w:p w14:paraId="502CFEBE" w14:textId="77777777" w:rsidR="00567A47" w:rsidRPr="00B94F06" w:rsidRDefault="00567A47" w:rsidP="00A5536A">
            <w:pPr>
              <w:jc w:val="center"/>
              <w:rPr>
                <w:rFonts w:ascii="Times" w:hAnsi="Times"/>
                <w:color w:val="333333"/>
              </w:rPr>
            </w:pPr>
            <w:r w:rsidRPr="00B94F06">
              <w:rPr>
                <w:rFonts w:ascii="Times" w:hAnsi="Times"/>
                <w:color w:val="333333"/>
              </w:rPr>
              <w:t>Experience (years)</w:t>
            </w:r>
          </w:p>
        </w:tc>
        <w:tc>
          <w:tcPr>
            <w:tcW w:w="0" w:type="auto"/>
            <w:tcBorders>
              <w:top w:val="single" w:sz="4" w:space="0" w:color="auto"/>
            </w:tcBorders>
            <w:shd w:val="clear" w:color="auto" w:fill="auto"/>
            <w:tcMar>
              <w:top w:w="0" w:type="dxa"/>
              <w:left w:w="0" w:type="dxa"/>
              <w:bottom w:w="0" w:type="dxa"/>
              <w:right w:w="0" w:type="dxa"/>
            </w:tcMar>
            <w:vAlign w:val="center"/>
            <w:hideMark/>
          </w:tcPr>
          <w:p w14:paraId="6935A812" w14:textId="77777777" w:rsidR="00567A47" w:rsidRPr="00B94F06" w:rsidRDefault="00567A47" w:rsidP="00A5536A">
            <w:pPr>
              <w:jc w:val="center"/>
              <w:rPr>
                <w:rFonts w:ascii="Times" w:hAnsi="Times"/>
                <w:color w:val="333333"/>
              </w:rPr>
            </w:pPr>
            <w:r w:rsidRPr="00B94F06">
              <w:rPr>
                <w:rFonts w:ascii="Times" w:hAnsi="Times"/>
                <w:color w:val="333333"/>
              </w:rPr>
              <w:t>Education (years)</w:t>
            </w:r>
          </w:p>
        </w:tc>
        <w:tc>
          <w:tcPr>
            <w:tcW w:w="0" w:type="auto"/>
            <w:tcBorders>
              <w:top w:val="single" w:sz="4" w:space="0" w:color="auto"/>
            </w:tcBorders>
            <w:shd w:val="clear" w:color="auto" w:fill="auto"/>
            <w:tcMar>
              <w:top w:w="0" w:type="dxa"/>
              <w:left w:w="0" w:type="dxa"/>
              <w:bottom w:w="0" w:type="dxa"/>
              <w:right w:w="0" w:type="dxa"/>
            </w:tcMar>
            <w:vAlign w:val="center"/>
            <w:hideMark/>
          </w:tcPr>
          <w:p w14:paraId="4A7DADB4" w14:textId="77777777" w:rsidR="00567A47" w:rsidRPr="00B94F06" w:rsidRDefault="00567A47" w:rsidP="00A5536A">
            <w:pPr>
              <w:jc w:val="center"/>
              <w:rPr>
                <w:rFonts w:ascii="Times" w:hAnsi="Times"/>
                <w:color w:val="333333"/>
              </w:rPr>
            </w:pPr>
            <w:r w:rsidRPr="00B94F06">
              <w:rPr>
                <w:rFonts w:ascii="Times" w:hAnsi="Times"/>
                <w:color w:val="333333"/>
              </w:rPr>
              <w:t>Experience (years)</w:t>
            </w:r>
          </w:p>
        </w:tc>
        <w:tc>
          <w:tcPr>
            <w:tcW w:w="0" w:type="auto"/>
            <w:tcBorders>
              <w:top w:val="single" w:sz="4" w:space="0" w:color="auto"/>
            </w:tcBorders>
            <w:shd w:val="clear" w:color="auto" w:fill="auto"/>
            <w:tcMar>
              <w:top w:w="0" w:type="dxa"/>
              <w:left w:w="0" w:type="dxa"/>
              <w:bottom w:w="0" w:type="dxa"/>
              <w:right w:w="0" w:type="dxa"/>
            </w:tcMar>
            <w:vAlign w:val="center"/>
            <w:hideMark/>
          </w:tcPr>
          <w:p w14:paraId="527DB332" w14:textId="77777777" w:rsidR="00567A47" w:rsidRPr="00B94F06" w:rsidRDefault="00567A47" w:rsidP="00A5536A">
            <w:pPr>
              <w:jc w:val="center"/>
              <w:rPr>
                <w:rFonts w:ascii="Times" w:hAnsi="Times"/>
                <w:color w:val="333333"/>
              </w:rPr>
            </w:pPr>
            <w:r w:rsidRPr="00B94F06">
              <w:rPr>
                <w:rFonts w:ascii="Times" w:hAnsi="Times"/>
                <w:color w:val="333333"/>
              </w:rPr>
              <w:t>Education (years)</w:t>
            </w:r>
          </w:p>
        </w:tc>
        <w:tc>
          <w:tcPr>
            <w:tcW w:w="0" w:type="auto"/>
            <w:tcBorders>
              <w:top w:val="single" w:sz="4" w:space="0" w:color="auto"/>
            </w:tcBorders>
            <w:shd w:val="clear" w:color="auto" w:fill="auto"/>
            <w:tcMar>
              <w:top w:w="0" w:type="dxa"/>
              <w:left w:w="0" w:type="dxa"/>
              <w:bottom w:w="0" w:type="dxa"/>
              <w:right w:w="0" w:type="dxa"/>
            </w:tcMar>
            <w:vAlign w:val="center"/>
            <w:hideMark/>
          </w:tcPr>
          <w:p w14:paraId="3B507914" w14:textId="77777777" w:rsidR="00567A47" w:rsidRPr="00B94F06" w:rsidRDefault="00567A47" w:rsidP="00A5536A">
            <w:pPr>
              <w:jc w:val="center"/>
              <w:rPr>
                <w:rFonts w:ascii="Times" w:hAnsi="Times"/>
                <w:color w:val="333333"/>
              </w:rPr>
            </w:pPr>
            <w:r w:rsidRPr="00B94F06">
              <w:rPr>
                <w:rFonts w:ascii="Times" w:hAnsi="Times"/>
                <w:color w:val="333333"/>
              </w:rPr>
              <w:t>Experience (years)</w:t>
            </w:r>
          </w:p>
        </w:tc>
      </w:tr>
      <w:tr w:rsidR="00567A47" w:rsidRPr="00B94F06" w14:paraId="1E87E52F" w14:textId="77777777" w:rsidTr="00A5536A">
        <w:tc>
          <w:tcPr>
            <w:tcW w:w="0" w:type="auto"/>
            <w:gridSpan w:val="7"/>
            <w:tcBorders>
              <w:bottom w:val="single" w:sz="6" w:space="0" w:color="000000"/>
            </w:tcBorders>
            <w:shd w:val="clear" w:color="auto" w:fill="auto"/>
            <w:tcMar>
              <w:top w:w="0" w:type="dxa"/>
              <w:left w:w="0" w:type="dxa"/>
              <w:bottom w:w="0" w:type="dxa"/>
              <w:right w:w="0" w:type="dxa"/>
            </w:tcMar>
            <w:vAlign w:val="center"/>
            <w:hideMark/>
          </w:tcPr>
          <w:p w14:paraId="0C89D39D" w14:textId="77777777" w:rsidR="00567A47" w:rsidRPr="00B94F06" w:rsidRDefault="00567A47" w:rsidP="00A5536A">
            <w:pPr>
              <w:jc w:val="center"/>
              <w:rPr>
                <w:rFonts w:ascii="Times" w:hAnsi="Times"/>
                <w:color w:val="333333"/>
              </w:rPr>
            </w:pPr>
          </w:p>
        </w:tc>
      </w:tr>
      <w:tr w:rsidR="00567A47" w:rsidRPr="00B94F06" w14:paraId="35191BE8" w14:textId="77777777" w:rsidTr="00A5536A">
        <w:tc>
          <w:tcPr>
            <w:tcW w:w="0" w:type="auto"/>
            <w:shd w:val="clear" w:color="auto" w:fill="auto"/>
            <w:tcMar>
              <w:top w:w="0" w:type="dxa"/>
              <w:left w:w="0" w:type="dxa"/>
              <w:bottom w:w="0" w:type="dxa"/>
              <w:right w:w="0" w:type="dxa"/>
            </w:tcMar>
            <w:vAlign w:val="center"/>
            <w:hideMark/>
          </w:tcPr>
          <w:p w14:paraId="5E7009EC" w14:textId="77777777" w:rsidR="00567A47" w:rsidRPr="00B94F06" w:rsidRDefault="00567A47" w:rsidP="00A5536A">
            <w:pPr>
              <w:rPr>
                <w:rFonts w:ascii="Times" w:hAnsi="Times"/>
                <w:color w:val="333333"/>
              </w:rPr>
            </w:pPr>
            <w:r w:rsidRPr="00B94F06">
              <w:rPr>
                <w:rFonts w:ascii="Times" w:hAnsi="Times"/>
                <w:color w:val="333333"/>
              </w:rPr>
              <w:t>Baseline Chinese</w:t>
            </w:r>
          </w:p>
        </w:tc>
        <w:tc>
          <w:tcPr>
            <w:tcW w:w="0" w:type="auto"/>
            <w:shd w:val="clear" w:color="auto" w:fill="auto"/>
            <w:tcMar>
              <w:top w:w="0" w:type="dxa"/>
              <w:left w:w="0" w:type="dxa"/>
              <w:bottom w:w="0" w:type="dxa"/>
              <w:right w:w="0" w:type="dxa"/>
            </w:tcMar>
            <w:vAlign w:val="center"/>
            <w:hideMark/>
          </w:tcPr>
          <w:p w14:paraId="0B399860" w14:textId="77777777" w:rsidR="00567A47" w:rsidRPr="00B94F06" w:rsidRDefault="00567A47" w:rsidP="00A5536A">
            <w:pPr>
              <w:jc w:val="center"/>
              <w:rPr>
                <w:rFonts w:ascii="Times" w:hAnsi="Times"/>
                <w:color w:val="333333"/>
              </w:rPr>
            </w:pPr>
            <w:r w:rsidRPr="00B94F06">
              <w:rPr>
                <w:rFonts w:ascii="Times" w:hAnsi="Times"/>
                <w:color w:val="333333"/>
              </w:rPr>
              <w:t>0.016</w:t>
            </w:r>
          </w:p>
        </w:tc>
        <w:tc>
          <w:tcPr>
            <w:tcW w:w="0" w:type="auto"/>
            <w:shd w:val="clear" w:color="auto" w:fill="auto"/>
            <w:tcMar>
              <w:top w:w="0" w:type="dxa"/>
              <w:left w:w="0" w:type="dxa"/>
              <w:bottom w:w="0" w:type="dxa"/>
              <w:right w:w="0" w:type="dxa"/>
            </w:tcMar>
            <w:vAlign w:val="center"/>
            <w:hideMark/>
          </w:tcPr>
          <w:p w14:paraId="3B975518" w14:textId="77777777" w:rsidR="00567A47" w:rsidRPr="00B94F06" w:rsidRDefault="00567A47" w:rsidP="00A5536A">
            <w:pPr>
              <w:jc w:val="center"/>
              <w:rPr>
                <w:rFonts w:ascii="Times" w:hAnsi="Times"/>
                <w:color w:val="333333"/>
              </w:rPr>
            </w:pPr>
            <w:r w:rsidRPr="00B94F06">
              <w:rPr>
                <w:rFonts w:ascii="Times" w:hAnsi="Times"/>
                <w:color w:val="333333"/>
              </w:rPr>
              <w:t>0.090</w:t>
            </w:r>
          </w:p>
        </w:tc>
        <w:tc>
          <w:tcPr>
            <w:tcW w:w="0" w:type="auto"/>
            <w:shd w:val="clear" w:color="auto" w:fill="auto"/>
            <w:tcMar>
              <w:top w:w="0" w:type="dxa"/>
              <w:left w:w="0" w:type="dxa"/>
              <w:bottom w:w="0" w:type="dxa"/>
              <w:right w:w="0" w:type="dxa"/>
            </w:tcMar>
            <w:vAlign w:val="center"/>
            <w:hideMark/>
          </w:tcPr>
          <w:p w14:paraId="37A858BB" w14:textId="77777777" w:rsidR="00567A47" w:rsidRPr="00B94F06" w:rsidRDefault="00567A47" w:rsidP="00A5536A">
            <w:pPr>
              <w:jc w:val="center"/>
              <w:rPr>
                <w:rFonts w:ascii="Times" w:hAnsi="Times"/>
                <w:color w:val="333333"/>
              </w:rPr>
            </w:pPr>
            <w:r w:rsidRPr="00B94F06">
              <w:rPr>
                <w:rFonts w:ascii="Times" w:hAnsi="Times"/>
                <w:color w:val="333333"/>
              </w:rPr>
              <w:t>-0.015</w:t>
            </w:r>
          </w:p>
        </w:tc>
        <w:tc>
          <w:tcPr>
            <w:tcW w:w="0" w:type="auto"/>
            <w:shd w:val="clear" w:color="auto" w:fill="auto"/>
            <w:tcMar>
              <w:top w:w="0" w:type="dxa"/>
              <w:left w:w="0" w:type="dxa"/>
              <w:bottom w:w="0" w:type="dxa"/>
              <w:right w:w="0" w:type="dxa"/>
            </w:tcMar>
            <w:vAlign w:val="center"/>
            <w:hideMark/>
          </w:tcPr>
          <w:p w14:paraId="5060BDB2" w14:textId="77777777" w:rsidR="00567A47" w:rsidRPr="00B94F06" w:rsidRDefault="00567A47" w:rsidP="00A5536A">
            <w:pPr>
              <w:jc w:val="center"/>
              <w:rPr>
                <w:rFonts w:ascii="Times" w:hAnsi="Times"/>
                <w:color w:val="333333"/>
              </w:rPr>
            </w:pPr>
            <w:r w:rsidRPr="00B94F06">
              <w:rPr>
                <w:rFonts w:ascii="Times" w:hAnsi="Times"/>
                <w:color w:val="333333"/>
              </w:rPr>
              <w:t>-0.017</w:t>
            </w:r>
          </w:p>
        </w:tc>
        <w:tc>
          <w:tcPr>
            <w:tcW w:w="0" w:type="auto"/>
            <w:shd w:val="clear" w:color="auto" w:fill="auto"/>
            <w:tcMar>
              <w:top w:w="0" w:type="dxa"/>
              <w:left w:w="0" w:type="dxa"/>
              <w:bottom w:w="0" w:type="dxa"/>
              <w:right w:w="0" w:type="dxa"/>
            </w:tcMar>
            <w:vAlign w:val="center"/>
            <w:hideMark/>
          </w:tcPr>
          <w:p w14:paraId="2A5A459C" w14:textId="77777777" w:rsidR="00567A47" w:rsidRPr="00B94F06" w:rsidRDefault="00567A47" w:rsidP="00A5536A">
            <w:pPr>
              <w:jc w:val="center"/>
              <w:rPr>
                <w:rFonts w:ascii="Times" w:hAnsi="Times"/>
                <w:color w:val="333333"/>
              </w:rPr>
            </w:pPr>
            <w:r w:rsidRPr="00B94F06">
              <w:rPr>
                <w:rFonts w:ascii="Times" w:hAnsi="Times"/>
                <w:color w:val="333333"/>
              </w:rPr>
              <w:t>-0.039</w:t>
            </w:r>
          </w:p>
        </w:tc>
        <w:tc>
          <w:tcPr>
            <w:tcW w:w="0" w:type="auto"/>
            <w:shd w:val="clear" w:color="auto" w:fill="auto"/>
            <w:tcMar>
              <w:top w:w="0" w:type="dxa"/>
              <w:left w:w="0" w:type="dxa"/>
              <w:bottom w:w="0" w:type="dxa"/>
              <w:right w:w="0" w:type="dxa"/>
            </w:tcMar>
            <w:vAlign w:val="center"/>
            <w:hideMark/>
          </w:tcPr>
          <w:p w14:paraId="642D3362" w14:textId="77777777" w:rsidR="00567A47" w:rsidRPr="00B94F06" w:rsidRDefault="00567A47" w:rsidP="00A5536A">
            <w:pPr>
              <w:jc w:val="center"/>
              <w:rPr>
                <w:rFonts w:ascii="Times" w:hAnsi="Times"/>
                <w:color w:val="333333"/>
              </w:rPr>
            </w:pPr>
            <w:r w:rsidRPr="00B94F06">
              <w:rPr>
                <w:rFonts w:ascii="Times" w:hAnsi="Times"/>
                <w:color w:val="333333"/>
              </w:rPr>
              <w:t>-0.102</w:t>
            </w:r>
          </w:p>
        </w:tc>
      </w:tr>
      <w:tr w:rsidR="00567A47" w:rsidRPr="00B94F06" w14:paraId="6E7BCA8E" w14:textId="77777777" w:rsidTr="00A5536A">
        <w:tc>
          <w:tcPr>
            <w:tcW w:w="0" w:type="auto"/>
            <w:shd w:val="clear" w:color="auto" w:fill="auto"/>
            <w:tcMar>
              <w:top w:w="0" w:type="dxa"/>
              <w:left w:w="0" w:type="dxa"/>
              <w:bottom w:w="0" w:type="dxa"/>
              <w:right w:w="0" w:type="dxa"/>
            </w:tcMar>
            <w:vAlign w:val="center"/>
            <w:hideMark/>
          </w:tcPr>
          <w:p w14:paraId="1F505CF0"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690A2BDE" w14:textId="77777777" w:rsidR="00567A47" w:rsidRPr="00B94F06" w:rsidRDefault="00567A47" w:rsidP="00A5536A">
            <w:pPr>
              <w:jc w:val="center"/>
              <w:rPr>
                <w:rFonts w:ascii="Times" w:hAnsi="Times"/>
                <w:color w:val="333333"/>
              </w:rPr>
            </w:pPr>
            <w:r w:rsidRPr="00B94F06">
              <w:rPr>
                <w:rFonts w:ascii="Times" w:hAnsi="Times"/>
                <w:color w:val="333333"/>
              </w:rPr>
              <w:t>(0.025)</w:t>
            </w:r>
          </w:p>
        </w:tc>
        <w:tc>
          <w:tcPr>
            <w:tcW w:w="0" w:type="auto"/>
            <w:shd w:val="clear" w:color="auto" w:fill="auto"/>
            <w:tcMar>
              <w:top w:w="0" w:type="dxa"/>
              <w:left w:w="0" w:type="dxa"/>
              <w:bottom w:w="0" w:type="dxa"/>
              <w:right w:w="0" w:type="dxa"/>
            </w:tcMar>
            <w:vAlign w:val="center"/>
            <w:hideMark/>
          </w:tcPr>
          <w:p w14:paraId="4641C4D5" w14:textId="77777777" w:rsidR="00567A47" w:rsidRPr="00B94F06" w:rsidRDefault="00567A47" w:rsidP="00A5536A">
            <w:pPr>
              <w:jc w:val="center"/>
              <w:rPr>
                <w:rFonts w:ascii="Times" w:hAnsi="Times"/>
                <w:color w:val="333333"/>
              </w:rPr>
            </w:pPr>
            <w:r w:rsidRPr="00B94F06">
              <w:rPr>
                <w:rFonts w:ascii="Times" w:hAnsi="Times"/>
                <w:color w:val="333333"/>
              </w:rPr>
              <w:t>(0.226)</w:t>
            </w:r>
          </w:p>
        </w:tc>
        <w:tc>
          <w:tcPr>
            <w:tcW w:w="0" w:type="auto"/>
            <w:shd w:val="clear" w:color="auto" w:fill="auto"/>
            <w:tcMar>
              <w:top w:w="0" w:type="dxa"/>
              <w:left w:w="0" w:type="dxa"/>
              <w:bottom w:w="0" w:type="dxa"/>
              <w:right w:w="0" w:type="dxa"/>
            </w:tcMar>
            <w:vAlign w:val="center"/>
            <w:hideMark/>
          </w:tcPr>
          <w:p w14:paraId="6428E968" w14:textId="77777777" w:rsidR="00567A47" w:rsidRPr="00B94F06" w:rsidRDefault="00567A47" w:rsidP="00A5536A">
            <w:pPr>
              <w:jc w:val="center"/>
              <w:rPr>
                <w:rFonts w:ascii="Times" w:hAnsi="Times"/>
                <w:color w:val="333333"/>
              </w:rPr>
            </w:pPr>
            <w:r w:rsidRPr="00B94F06">
              <w:rPr>
                <w:rFonts w:ascii="Times" w:hAnsi="Times"/>
                <w:color w:val="333333"/>
              </w:rPr>
              <w:t>(0.023)</w:t>
            </w:r>
          </w:p>
        </w:tc>
        <w:tc>
          <w:tcPr>
            <w:tcW w:w="0" w:type="auto"/>
            <w:shd w:val="clear" w:color="auto" w:fill="auto"/>
            <w:tcMar>
              <w:top w:w="0" w:type="dxa"/>
              <w:left w:w="0" w:type="dxa"/>
              <w:bottom w:w="0" w:type="dxa"/>
              <w:right w:w="0" w:type="dxa"/>
            </w:tcMar>
            <w:vAlign w:val="center"/>
            <w:hideMark/>
          </w:tcPr>
          <w:p w14:paraId="108F264E" w14:textId="77777777" w:rsidR="00567A47" w:rsidRPr="00B94F06" w:rsidRDefault="00567A47" w:rsidP="00A5536A">
            <w:pPr>
              <w:jc w:val="center"/>
              <w:rPr>
                <w:rFonts w:ascii="Times" w:hAnsi="Times"/>
                <w:color w:val="333333"/>
              </w:rPr>
            </w:pPr>
            <w:r w:rsidRPr="00B94F06">
              <w:rPr>
                <w:rFonts w:ascii="Times" w:hAnsi="Times"/>
                <w:color w:val="333333"/>
              </w:rPr>
              <w:t>(0.186)</w:t>
            </w:r>
          </w:p>
        </w:tc>
        <w:tc>
          <w:tcPr>
            <w:tcW w:w="0" w:type="auto"/>
            <w:shd w:val="clear" w:color="auto" w:fill="auto"/>
            <w:tcMar>
              <w:top w:w="0" w:type="dxa"/>
              <w:left w:w="0" w:type="dxa"/>
              <w:bottom w:w="0" w:type="dxa"/>
              <w:right w:w="0" w:type="dxa"/>
            </w:tcMar>
            <w:vAlign w:val="center"/>
            <w:hideMark/>
          </w:tcPr>
          <w:p w14:paraId="5EBD4AE9" w14:textId="77777777" w:rsidR="00567A47" w:rsidRPr="00B94F06" w:rsidRDefault="00567A47" w:rsidP="00A5536A">
            <w:pPr>
              <w:jc w:val="center"/>
              <w:rPr>
                <w:rFonts w:ascii="Times" w:hAnsi="Times"/>
                <w:color w:val="333333"/>
              </w:rPr>
            </w:pPr>
            <w:r w:rsidRPr="00B94F06">
              <w:rPr>
                <w:rFonts w:ascii="Times" w:hAnsi="Times"/>
                <w:color w:val="333333"/>
              </w:rPr>
              <w:t>(0.023)</w:t>
            </w:r>
          </w:p>
        </w:tc>
        <w:tc>
          <w:tcPr>
            <w:tcW w:w="0" w:type="auto"/>
            <w:shd w:val="clear" w:color="auto" w:fill="auto"/>
            <w:tcMar>
              <w:top w:w="0" w:type="dxa"/>
              <w:left w:w="0" w:type="dxa"/>
              <w:bottom w:w="0" w:type="dxa"/>
              <w:right w:w="0" w:type="dxa"/>
            </w:tcMar>
            <w:vAlign w:val="center"/>
            <w:hideMark/>
          </w:tcPr>
          <w:p w14:paraId="1EEFBEEA" w14:textId="77777777" w:rsidR="00567A47" w:rsidRPr="00B94F06" w:rsidRDefault="00567A47" w:rsidP="00A5536A">
            <w:pPr>
              <w:jc w:val="center"/>
              <w:rPr>
                <w:rFonts w:ascii="Times" w:hAnsi="Times"/>
                <w:color w:val="333333"/>
              </w:rPr>
            </w:pPr>
            <w:r w:rsidRPr="00B94F06">
              <w:rPr>
                <w:rFonts w:ascii="Times" w:hAnsi="Times"/>
                <w:color w:val="333333"/>
              </w:rPr>
              <w:t>(0.239)</w:t>
            </w:r>
          </w:p>
        </w:tc>
      </w:tr>
      <w:tr w:rsidR="00567A47" w:rsidRPr="00B94F06" w14:paraId="5C97B290" w14:textId="77777777" w:rsidTr="00A5536A">
        <w:tc>
          <w:tcPr>
            <w:tcW w:w="0" w:type="auto"/>
            <w:shd w:val="clear" w:color="auto" w:fill="auto"/>
            <w:tcMar>
              <w:top w:w="0" w:type="dxa"/>
              <w:left w:w="0" w:type="dxa"/>
              <w:bottom w:w="0" w:type="dxa"/>
              <w:right w:w="0" w:type="dxa"/>
            </w:tcMar>
            <w:vAlign w:val="center"/>
            <w:hideMark/>
          </w:tcPr>
          <w:p w14:paraId="1E16A897" w14:textId="77777777" w:rsidR="00567A47" w:rsidRPr="00B94F06" w:rsidRDefault="00567A47" w:rsidP="00A5536A">
            <w:pPr>
              <w:rPr>
                <w:rFonts w:ascii="Times" w:hAnsi="Times"/>
                <w:color w:val="333333"/>
              </w:rPr>
            </w:pPr>
            <w:r w:rsidRPr="00B94F06">
              <w:rPr>
                <w:rFonts w:ascii="Times" w:hAnsi="Times"/>
                <w:color w:val="333333"/>
              </w:rPr>
              <w:t>Baseline English</w:t>
            </w:r>
          </w:p>
        </w:tc>
        <w:tc>
          <w:tcPr>
            <w:tcW w:w="0" w:type="auto"/>
            <w:shd w:val="clear" w:color="auto" w:fill="auto"/>
            <w:tcMar>
              <w:top w:w="0" w:type="dxa"/>
              <w:left w:w="0" w:type="dxa"/>
              <w:bottom w:w="0" w:type="dxa"/>
              <w:right w:w="0" w:type="dxa"/>
            </w:tcMar>
            <w:vAlign w:val="center"/>
            <w:hideMark/>
          </w:tcPr>
          <w:p w14:paraId="664E7E32" w14:textId="77777777" w:rsidR="00567A47" w:rsidRPr="00B94F06" w:rsidRDefault="00567A47" w:rsidP="00A5536A">
            <w:pPr>
              <w:jc w:val="center"/>
              <w:rPr>
                <w:rFonts w:ascii="Times" w:hAnsi="Times"/>
                <w:color w:val="333333"/>
              </w:rPr>
            </w:pPr>
            <w:r w:rsidRPr="00B94F06">
              <w:rPr>
                <w:rFonts w:ascii="Times" w:hAnsi="Times"/>
                <w:color w:val="333333"/>
              </w:rPr>
              <w:t>-0.019</w:t>
            </w:r>
          </w:p>
        </w:tc>
        <w:tc>
          <w:tcPr>
            <w:tcW w:w="0" w:type="auto"/>
            <w:shd w:val="clear" w:color="auto" w:fill="auto"/>
            <w:tcMar>
              <w:top w:w="0" w:type="dxa"/>
              <w:left w:w="0" w:type="dxa"/>
              <w:bottom w:w="0" w:type="dxa"/>
              <w:right w:w="0" w:type="dxa"/>
            </w:tcMar>
            <w:vAlign w:val="center"/>
            <w:hideMark/>
          </w:tcPr>
          <w:p w14:paraId="6C4C4018" w14:textId="77777777" w:rsidR="00567A47" w:rsidRPr="00B94F06" w:rsidRDefault="00567A47" w:rsidP="00A5536A">
            <w:pPr>
              <w:jc w:val="center"/>
              <w:rPr>
                <w:rFonts w:ascii="Times" w:hAnsi="Times"/>
                <w:color w:val="333333"/>
              </w:rPr>
            </w:pPr>
            <w:r w:rsidRPr="00B94F06">
              <w:rPr>
                <w:rFonts w:ascii="Times" w:hAnsi="Times"/>
                <w:color w:val="333333"/>
              </w:rPr>
              <w:t>0.249</w:t>
            </w:r>
          </w:p>
        </w:tc>
        <w:tc>
          <w:tcPr>
            <w:tcW w:w="0" w:type="auto"/>
            <w:shd w:val="clear" w:color="auto" w:fill="auto"/>
            <w:tcMar>
              <w:top w:w="0" w:type="dxa"/>
              <w:left w:w="0" w:type="dxa"/>
              <w:bottom w:w="0" w:type="dxa"/>
              <w:right w:w="0" w:type="dxa"/>
            </w:tcMar>
            <w:vAlign w:val="center"/>
            <w:hideMark/>
          </w:tcPr>
          <w:p w14:paraId="4443C331" w14:textId="77777777" w:rsidR="00567A47" w:rsidRPr="00B94F06" w:rsidRDefault="00567A47" w:rsidP="00A5536A">
            <w:pPr>
              <w:jc w:val="center"/>
              <w:rPr>
                <w:rFonts w:ascii="Times" w:hAnsi="Times"/>
                <w:color w:val="333333"/>
              </w:rPr>
            </w:pPr>
            <w:r w:rsidRPr="00B94F06">
              <w:rPr>
                <w:rFonts w:ascii="Times" w:hAnsi="Times"/>
                <w:color w:val="333333"/>
              </w:rPr>
              <w:t>0.054</w:t>
            </w:r>
          </w:p>
        </w:tc>
        <w:tc>
          <w:tcPr>
            <w:tcW w:w="0" w:type="auto"/>
            <w:shd w:val="clear" w:color="auto" w:fill="auto"/>
            <w:tcMar>
              <w:top w:w="0" w:type="dxa"/>
              <w:left w:w="0" w:type="dxa"/>
              <w:bottom w:w="0" w:type="dxa"/>
              <w:right w:w="0" w:type="dxa"/>
            </w:tcMar>
            <w:vAlign w:val="center"/>
            <w:hideMark/>
          </w:tcPr>
          <w:p w14:paraId="76A40CFC" w14:textId="77777777" w:rsidR="00567A47" w:rsidRPr="00B94F06" w:rsidRDefault="00567A47" w:rsidP="00A5536A">
            <w:pPr>
              <w:jc w:val="center"/>
              <w:rPr>
                <w:rFonts w:ascii="Times" w:hAnsi="Times"/>
                <w:color w:val="333333"/>
              </w:rPr>
            </w:pPr>
            <w:r w:rsidRPr="00B94F06">
              <w:rPr>
                <w:rFonts w:ascii="Times" w:hAnsi="Times"/>
                <w:color w:val="333333"/>
              </w:rPr>
              <w:t>-0.090</w:t>
            </w:r>
          </w:p>
        </w:tc>
        <w:tc>
          <w:tcPr>
            <w:tcW w:w="0" w:type="auto"/>
            <w:shd w:val="clear" w:color="auto" w:fill="auto"/>
            <w:tcMar>
              <w:top w:w="0" w:type="dxa"/>
              <w:left w:w="0" w:type="dxa"/>
              <w:bottom w:w="0" w:type="dxa"/>
              <w:right w:w="0" w:type="dxa"/>
            </w:tcMar>
            <w:vAlign w:val="center"/>
            <w:hideMark/>
          </w:tcPr>
          <w:p w14:paraId="0E9305C1" w14:textId="77777777" w:rsidR="00567A47" w:rsidRPr="00B94F06" w:rsidRDefault="00567A47" w:rsidP="00A5536A">
            <w:pPr>
              <w:jc w:val="center"/>
              <w:rPr>
                <w:rFonts w:ascii="Times" w:hAnsi="Times"/>
                <w:color w:val="333333"/>
              </w:rPr>
            </w:pPr>
            <w:r w:rsidRPr="00B94F06">
              <w:rPr>
                <w:rFonts w:ascii="Times" w:hAnsi="Times"/>
                <w:color w:val="333333"/>
              </w:rPr>
              <w:t>0.052</w:t>
            </w:r>
          </w:p>
        </w:tc>
        <w:tc>
          <w:tcPr>
            <w:tcW w:w="0" w:type="auto"/>
            <w:shd w:val="clear" w:color="auto" w:fill="auto"/>
            <w:tcMar>
              <w:top w:w="0" w:type="dxa"/>
              <w:left w:w="0" w:type="dxa"/>
              <w:bottom w:w="0" w:type="dxa"/>
              <w:right w:w="0" w:type="dxa"/>
            </w:tcMar>
            <w:vAlign w:val="center"/>
            <w:hideMark/>
          </w:tcPr>
          <w:p w14:paraId="3950674C" w14:textId="77777777" w:rsidR="00567A47" w:rsidRPr="00B94F06" w:rsidRDefault="00567A47" w:rsidP="00A5536A">
            <w:pPr>
              <w:jc w:val="center"/>
              <w:rPr>
                <w:rFonts w:ascii="Times" w:hAnsi="Times"/>
                <w:color w:val="333333"/>
              </w:rPr>
            </w:pPr>
            <w:r w:rsidRPr="00B94F06">
              <w:rPr>
                <w:rFonts w:ascii="Times" w:hAnsi="Times"/>
                <w:color w:val="333333"/>
              </w:rPr>
              <w:t>0.117</w:t>
            </w:r>
          </w:p>
        </w:tc>
      </w:tr>
      <w:tr w:rsidR="00567A47" w:rsidRPr="00B94F06" w14:paraId="7584EB87" w14:textId="77777777" w:rsidTr="00A5536A">
        <w:tc>
          <w:tcPr>
            <w:tcW w:w="0" w:type="auto"/>
            <w:shd w:val="clear" w:color="auto" w:fill="auto"/>
            <w:tcMar>
              <w:top w:w="0" w:type="dxa"/>
              <w:left w:w="0" w:type="dxa"/>
              <w:bottom w:w="0" w:type="dxa"/>
              <w:right w:w="0" w:type="dxa"/>
            </w:tcMar>
            <w:vAlign w:val="center"/>
            <w:hideMark/>
          </w:tcPr>
          <w:p w14:paraId="42AA23FE"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14338D69" w14:textId="77777777" w:rsidR="00567A47" w:rsidRPr="00B94F06" w:rsidRDefault="00567A47" w:rsidP="00A5536A">
            <w:pPr>
              <w:jc w:val="center"/>
              <w:rPr>
                <w:rFonts w:ascii="Times" w:hAnsi="Times"/>
                <w:color w:val="333333"/>
              </w:rPr>
            </w:pPr>
            <w:r w:rsidRPr="00B94F06">
              <w:rPr>
                <w:rFonts w:ascii="Times" w:hAnsi="Times"/>
                <w:color w:val="333333"/>
              </w:rPr>
              <w:t>(0.028)</w:t>
            </w:r>
          </w:p>
        </w:tc>
        <w:tc>
          <w:tcPr>
            <w:tcW w:w="0" w:type="auto"/>
            <w:shd w:val="clear" w:color="auto" w:fill="auto"/>
            <w:tcMar>
              <w:top w:w="0" w:type="dxa"/>
              <w:left w:w="0" w:type="dxa"/>
              <w:bottom w:w="0" w:type="dxa"/>
              <w:right w:w="0" w:type="dxa"/>
            </w:tcMar>
            <w:vAlign w:val="center"/>
            <w:hideMark/>
          </w:tcPr>
          <w:p w14:paraId="18C4A939" w14:textId="77777777" w:rsidR="00567A47" w:rsidRPr="00B94F06" w:rsidRDefault="00567A47" w:rsidP="00A5536A">
            <w:pPr>
              <w:jc w:val="center"/>
              <w:rPr>
                <w:rFonts w:ascii="Times" w:hAnsi="Times"/>
                <w:color w:val="333333"/>
              </w:rPr>
            </w:pPr>
            <w:r w:rsidRPr="00B94F06">
              <w:rPr>
                <w:rFonts w:ascii="Times" w:hAnsi="Times"/>
                <w:color w:val="333333"/>
              </w:rPr>
              <w:t>(0.325)</w:t>
            </w:r>
          </w:p>
        </w:tc>
        <w:tc>
          <w:tcPr>
            <w:tcW w:w="0" w:type="auto"/>
            <w:shd w:val="clear" w:color="auto" w:fill="auto"/>
            <w:tcMar>
              <w:top w:w="0" w:type="dxa"/>
              <w:left w:w="0" w:type="dxa"/>
              <w:bottom w:w="0" w:type="dxa"/>
              <w:right w:w="0" w:type="dxa"/>
            </w:tcMar>
            <w:vAlign w:val="center"/>
            <w:hideMark/>
          </w:tcPr>
          <w:p w14:paraId="4B9CAC66" w14:textId="77777777" w:rsidR="00567A47" w:rsidRPr="00B94F06" w:rsidRDefault="00567A47" w:rsidP="00A5536A">
            <w:pPr>
              <w:jc w:val="center"/>
              <w:rPr>
                <w:rFonts w:ascii="Times" w:hAnsi="Times"/>
                <w:color w:val="333333"/>
              </w:rPr>
            </w:pPr>
            <w:r w:rsidRPr="00B94F06">
              <w:rPr>
                <w:rFonts w:ascii="Times" w:hAnsi="Times"/>
                <w:color w:val="333333"/>
              </w:rPr>
              <w:t>(0.029)</w:t>
            </w:r>
          </w:p>
        </w:tc>
        <w:tc>
          <w:tcPr>
            <w:tcW w:w="0" w:type="auto"/>
            <w:shd w:val="clear" w:color="auto" w:fill="auto"/>
            <w:tcMar>
              <w:top w:w="0" w:type="dxa"/>
              <w:left w:w="0" w:type="dxa"/>
              <w:bottom w:w="0" w:type="dxa"/>
              <w:right w:w="0" w:type="dxa"/>
            </w:tcMar>
            <w:vAlign w:val="center"/>
            <w:hideMark/>
          </w:tcPr>
          <w:p w14:paraId="548EA3D7" w14:textId="77777777" w:rsidR="00567A47" w:rsidRPr="00B94F06" w:rsidRDefault="00567A47" w:rsidP="00A5536A">
            <w:pPr>
              <w:jc w:val="center"/>
              <w:rPr>
                <w:rFonts w:ascii="Times" w:hAnsi="Times"/>
                <w:color w:val="333333"/>
              </w:rPr>
            </w:pPr>
            <w:r w:rsidRPr="00B94F06">
              <w:rPr>
                <w:rFonts w:ascii="Times" w:hAnsi="Times"/>
                <w:color w:val="333333"/>
              </w:rPr>
              <w:t>(0.236)</w:t>
            </w:r>
          </w:p>
        </w:tc>
        <w:tc>
          <w:tcPr>
            <w:tcW w:w="0" w:type="auto"/>
            <w:shd w:val="clear" w:color="auto" w:fill="auto"/>
            <w:tcMar>
              <w:top w:w="0" w:type="dxa"/>
              <w:left w:w="0" w:type="dxa"/>
              <w:bottom w:w="0" w:type="dxa"/>
              <w:right w:w="0" w:type="dxa"/>
            </w:tcMar>
            <w:vAlign w:val="center"/>
            <w:hideMark/>
          </w:tcPr>
          <w:p w14:paraId="7F304053" w14:textId="77777777" w:rsidR="00567A47" w:rsidRPr="00B94F06" w:rsidRDefault="00567A47" w:rsidP="00A5536A">
            <w:pPr>
              <w:jc w:val="center"/>
              <w:rPr>
                <w:rFonts w:ascii="Times" w:hAnsi="Times"/>
                <w:color w:val="333333"/>
              </w:rPr>
            </w:pPr>
            <w:r w:rsidRPr="00B94F06">
              <w:rPr>
                <w:rFonts w:ascii="Times" w:hAnsi="Times"/>
                <w:color w:val="333333"/>
              </w:rPr>
              <w:t>(0.027)</w:t>
            </w:r>
          </w:p>
        </w:tc>
        <w:tc>
          <w:tcPr>
            <w:tcW w:w="0" w:type="auto"/>
            <w:shd w:val="clear" w:color="auto" w:fill="auto"/>
            <w:tcMar>
              <w:top w:w="0" w:type="dxa"/>
              <w:left w:w="0" w:type="dxa"/>
              <w:bottom w:w="0" w:type="dxa"/>
              <w:right w:w="0" w:type="dxa"/>
            </w:tcMar>
            <w:vAlign w:val="center"/>
            <w:hideMark/>
          </w:tcPr>
          <w:p w14:paraId="7920AC75" w14:textId="77777777" w:rsidR="00567A47" w:rsidRPr="00B94F06" w:rsidRDefault="00567A47" w:rsidP="00A5536A">
            <w:pPr>
              <w:jc w:val="center"/>
              <w:rPr>
                <w:rFonts w:ascii="Times" w:hAnsi="Times"/>
                <w:color w:val="333333"/>
              </w:rPr>
            </w:pPr>
            <w:r w:rsidRPr="00B94F06">
              <w:rPr>
                <w:rFonts w:ascii="Times" w:hAnsi="Times"/>
                <w:color w:val="333333"/>
              </w:rPr>
              <w:t>(0.283)</w:t>
            </w:r>
          </w:p>
        </w:tc>
      </w:tr>
      <w:tr w:rsidR="00567A47" w:rsidRPr="00B94F06" w14:paraId="6CCF4343" w14:textId="77777777" w:rsidTr="00A5536A">
        <w:tc>
          <w:tcPr>
            <w:tcW w:w="0" w:type="auto"/>
            <w:shd w:val="clear" w:color="auto" w:fill="auto"/>
            <w:tcMar>
              <w:top w:w="0" w:type="dxa"/>
              <w:left w:w="0" w:type="dxa"/>
              <w:bottom w:w="0" w:type="dxa"/>
              <w:right w:w="0" w:type="dxa"/>
            </w:tcMar>
            <w:vAlign w:val="center"/>
            <w:hideMark/>
          </w:tcPr>
          <w:p w14:paraId="074C90F5" w14:textId="77777777" w:rsidR="00567A47" w:rsidRPr="00B94F06" w:rsidRDefault="00567A47" w:rsidP="00A5536A">
            <w:pPr>
              <w:rPr>
                <w:rFonts w:ascii="Times" w:hAnsi="Times"/>
                <w:color w:val="333333"/>
              </w:rPr>
            </w:pPr>
            <w:r w:rsidRPr="00B94F06">
              <w:rPr>
                <w:rFonts w:ascii="Times" w:hAnsi="Times"/>
                <w:color w:val="333333"/>
              </w:rPr>
              <w:t>Baseline math</w:t>
            </w:r>
          </w:p>
        </w:tc>
        <w:tc>
          <w:tcPr>
            <w:tcW w:w="0" w:type="auto"/>
            <w:shd w:val="clear" w:color="auto" w:fill="auto"/>
            <w:tcMar>
              <w:top w:w="0" w:type="dxa"/>
              <w:left w:w="0" w:type="dxa"/>
              <w:bottom w:w="0" w:type="dxa"/>
              <w:right w:w="0" w:type="dxa"/>
            </w:tcMar>
            <w:vAlign w:val="center"/>
            <w:hideMark/>
          </w:tcPr>
          <w:p w14:paraId="1F61C4AC" w14:textId="77777777" w:rsidR="00567A47" w:rsidRPr="00B94F06" w:rsidRDefault="00567A47" w:rsidP="00A5536A">
            <w:pPr>
              <w:jc w:val="center"/>
              <w:rPr>
                <w:rFonts w:ascii="Times" w:hAnsi="Times"/>
                <w:color w:val="333333"/>
              </w:rPr>
            </w:pPr>
            <w:r w:rsidRPr="00B94F06">
              <w:rPr>
                <w:rFonts w:ascii="Times" w:hAnsi="Times"/>
                <w:color w:val="333333"/>
              </w:rPr>
              <w:t>0.036</w:t>
            </w:r>
          </w:p>
        </w:tc>
        <w:tc>
          <w:tcPr>
            <w:tcW w:w="0" w:type="auto"/>
            <w:shd w:val="clear" w:color="auto" w:fill="auto"/>
            <w:tcMar>
              <w:top w:w="0" w:type="dxa"/>
              <w:left w:w="0" w:type="dxa"/>
              <w:bottom w:w="0" w:type="dxa"/>
              <w:right w:w="0" w:type="dxa"/>
            </w:tcMar>
            <w:vAlign w:val="center"/>
            <w:hideMark/>
          </w:tcPr>
          <w:p w14:paraId="04C2C0C5" w14:textId="77777777" w:rsidR="00567A47" w:rsidRPr="00B94F06" w:rsidRDefault="00567A47" w:rsidP="00A5536A">
            <w:pPr>
              <w:jc w:val="center"/>
              <w:rPr>
                <w:rFonts w:ascii="Times" w:hAnsi="Times"/>
                <w:color w:val="333333"/>
              </w:rPr>
            </w:pPr>
            <w:r w:rsidRPr="00B94F06">
              <w:rPr>
                <w:rFonts w:ascii="Times" w:hAnsi="Times"/>
                <w:color w:val="333333"/>
              </w:rPr>
              <w:t>-0.280</w:t>
            </w:r>
          </w:p>
        </w:tc>
        <w:tc>
          <w:tcPr>
            <w:tcW w:w="0" w:type="auto"/>
            <w:shd w:val="clear" w:color="auto" w:fill="auto"/>
            <w:tcMar>
              <w:top w:w="0" w:type="dxa"/>
              <w:left w:w="0" w:type="dxa"/>
              <w:bottom w:w="0" w:type="dxa"/>
              <w:right w:w="0" w:type="dxa"/>
            </w:tcMar>
            <w:vAlign w:val="center"/>
            <w:hideMark/>
          </w:tcPr>
          <w:p w14:paraId="3E6A0794" w14:textId="77777777" w:rsidR="00567A47" w:rsidRPr="00B94F06" w:rsidRDefault="00567A47" w:rsidP="00A5536A">
            <w:pPr>
              <w:jc w:val="center"/>
              <w:rPr>
                <w:rFonts w:ascii="Times" w:hAnsi="Times"/>
                <w:color w:val="333333"/>
              </w:rPr>
            </w:pPr>
            <w:r w:rsidRPr="00B94F06">
              <w:rPr>
                <w:rFonts w:ascii="Times" w:hAnsi="Times"/>
                <w:color w:val="333333"/>
              </w:rPr>
              <w:t>-0.038</w:t>
            </w:r>
          </w:p>
        </w:tc>
        <w:tc>
          <w:tcPr>
            <w:tcW w:w="0" w:type="auto"/>
            <w:shd w:val="clear" w:color="auto" w:fill="auto"/>
            <w:tcMar>
              <w:top w:w="0" w:type="dxa"/>
              <w:left w:w="0" w:type="dxa"/>
              <w:bottom w:w="0" w:type="dxa"/>
              <w:right w:w="0" w:type="dxa"/>
            </w:tcMar>
            <w:vAlign w:val="center"/>
            <w:hideMark/>
          </w:tcPr>
          <w:p w14:paraId="04B19395" w14:textId="77777777" w:rsidR="00567A47" w:rsidRPr="00B94F06" w:rsidRDefault="00567A47" w:rsidP="00A5536A">
            <w:pPr>
              <w:jc w:val="center"/>
              <w:rPr>
                <w:rFonts w:ascii="Times" w:hAnsi="Times"/>
                <w:color w:val="333333"/>
              </w:rPr>
            </w:pPr>
            <w:r w:rsidRPr="00B94F06">
              <w:rPr>
                <w:rFonts w:ascii="Times" w:hAnsi="Times"/>
                <w:color w:val="333333"/>
              </w:rPr>
              <w:t>0.169</w:t>
            </w:r>
          </w:p>
        </w:tc>
        <w:tc>
          <w:tcPr>
            <w:tcW w:w="0" w:type="auto"/>
            <w:shd w:val="clear" w:color="auto" w:fill="auto"/>
            <w:tcMar>
              <w:top w:w="0" w:type="dxa"/>
              <w:left w:w="0" w:type="dxa"/>
              <w:bottom w:w="0" w:type="dxa"/>
              <w:right w:w="0" w:type="dxa"/>
            </w:tcMar>
            <w:vAlign w:val="center"/>
            <w:hideMark/>
          </w:tcPr>
          <w:p w14:paraId="2B77744D" w14:textId="77777777" w:rsidR="00567A47" w:rsidRPr="00B94F06" w:rsidRDefault="00567A47" w:rsidP="00A5536A">
            <w:pPr>
              <w:jc w:val="center"/>
              <w:rPr>
                <w:rFonts w:ascii="Times" w:hAnsi="Times"/>
                <w:color w:val="333333"/>
              </w:rPr>
            </w:pPr>
            <w:r w:rsidRPr="00B94F06">
              <w:rPr>
                <w:rFonts w:ascii="Times" w:hAnsi="Times"/>
                <w:color w:val="333333"/>
              </w:rPr>
              <w:t>0.003</w:t>
            </w:r>
          </w:p>
        </w:tc>
        <w:tc>
          <w:tcPr>
            <w:tcW w:w="0" w:type="auto"/>
            <w:shd w:val="clear" w:color="auto" w:fill="auto"/>
            <w:tcMar>
              <w:top w:w="0" w:type="dxa"/>
              <w:left w:w="0" w:type="dxa"/>
              <w:bottom w:w="0" w:type="dxa"/>
              <w:right w:w="0" w:type="dxa"/>
            </w:tcMar>
            <w:vAlign w:val="center"/>
            <w:hideMark/>
          </w:tcPr>
          <w:p w14:paraId="20B57827" w14:textId="77777777" w:rsidR="00567A47" w:rsidRPr="00B94F06" w:rsidRDefault="00567A47" w:rsidP="00A5536A">
            <w:pPr>
              <w:jc w:val="center"/>
              <w:rPr>
                <w:rFonts w:ascii="Times" w:hAnsi="Times"/>
                <w:color w:val="333333"/>
              </w:rPr>
            </w:pPr>
            <w:r w:rsidRPr="00B94F06">
              <w:rPr>
                <w:rFonts w:ascii="Times" w:hAnsi="Times"/>
                <w:color w:val="333333"/>
              </w:rPr>
              <w:t>-0.048</w:t>
            </w:r>
          </w:p>
        </w:tc>
      </w:tr>
      <w:tr w:rsidR="00567A47" w:rsidRPr="00B94F06" w14:paraId="2AE33607" w14:textId="77777777" w:rsidTr="00A5536A">
        <w:tc>
          <w:tcPr>
            <w:tcW w:w="0" w:type="auto"/>
            <w:shd w:val="clear" w:color="auto" w:fill="auto"/>
            <w:tcMar>
              <w:top w:w="0" w:type="dxa"/>
              <w:left w:w="0" w:type="dxa"/>
              <w:bottom w:w="0" w:type="dxa"/>
              <w:right w:w="0" w:type="dxa"/>
            </w:tcMar>
            <w:vAlign w:val="center"/>
            <w:hideMark/>
          </w:tcPr>
          <w:p w14:paraId="66544C09"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4AF5E849" w14:textId="77777777" w:rsidR="00567A47" w:rsidRPr="00B94F06" w:rsidRDefault="00567A47" w:rsidP="00A5536A">
            <w:pPr>
              <w:jc w:val="center"/>
              <w:rPr>
                <w:rFonts w:ascii="Times" w:hAnsi="Times"/>
                <w:color w:val="333333"/>
              </w:rPr>
            </w:pPr>
            <w:r w:rsidRPr="00B94F06">
              <w:rPr>
                <w:rFonts w:ascii="Times" w:hAnsi="Times"/>
                <w:color w:val="333333"/>
              </w:rPr>
              <w:t>(0.021)</w:t>
            </w:r>
          </w:p>
        </w:tc>
        <w:tc>
          <w:tcPr>
            <w:tcW w:w="0" w:type="auto"/>
            <w:shd w:val="clear" w:color="auto" w:fill="auto"/>
            <w:tcMar>
              <w:top w:w="0" w:type="dxa"/>
              <w:left w:w="0" w:type="dxa"/>
              <w:bottom w:w="0" w:type="dxa"/>
              <w:right w:w="0" w:type="dxa"/>
            </w:tcMar>
            <w:vAlign w:val="center"/>
            <w:hideMark/>
          </w:tcPr>
          <w:p w14:paraId="56DD0B64" w14:textId="77777777" w:rsidR="00567A47" w:rsidRPr="00B94F06" w:rsidRDefault="00567A47" w:rsidP="00A5536A">
            <w:pPr>
              <w:jc w:val="center"/>
              <w:rPr>
                <w:rFonts w:ascii="Times" w:hAnsi="Times"/>
                <w:color w:val="333333"/>
              </w:rPr>
            </w:pPr>
            <w:r w:rsidRPr="00B94F06">
              <w:rPr>
                <w:rFonts w:ascii="Times" w:hAnsi="Times"/>
                <w:color w:val="333333"/>
              </w:rPr>
              <w:t>(0.290)</w:t>
            </w:r>
          </w:p>
        </w:tc>
        <w:tc>
          <w:tcPr>
            <w:tcW w:w="0" w:type="auto"/>
            <w:shd w:val="clear" w:color="auto" w:fill="auto"/>
            <w:tcMar>
              <w:top w:w="0" w:type="dxa"/>
              <w:left w:w="0" w:type="dxa"/>
              <w:bottom w:w="0" w:type="dxa"/>
              <w:right w:w="0" w:type="dxa"/>
            </w:tcMar>
            <w:vAlign w:val="center"/>
            <w:hideMark/>
          </w:tcPr>
          <w:p w14:paraId="790AD11E" w14:textId="77777777" w:rsidR="00567A47" w:rsidRPr="00B94F06" w:rsidRDefault="00567A47" w:rsidP="00A5536A">
            <w:pPr>
              <w:jc w:val="center"/>
              <w:rPr>
                <w:rFonts w:ascii="Times" w:hAnsi="Times"/>
                <w:color w:val="333333"/>
              </w:rPr>
            </w:pPr>
            <w:r w:rsidRPr="00B94F06">
              <w:rPr>
                <w:rFonts w:ascii="Times" w:hAnsi="Times"/>
                <w:color w:val="333333"/>
              </w:rPr>
              <w:t>(0.027)</w:t>
            </w:r>
          </w:p>
        </w:tc>
        <w:tc>
          <w:tcPr>
            <w:tcW w:w="0" w:type="auto"/>
            <w:shd w:val="clear" w:color="auto" w:fill="auto"/>
            <w:tcMar>
              <w:top w:w="0" w:type="dxa"/>
              <w:left w:w="0" w:type="dxa"/>
              <w:bottom w:w="0" w:type="dxa"/>
              <w:right w:w="0" w:type="dxa"/>
            </w:tcMar>
            <w:vAlign w:val="center"/>
            <w:hideMark/>
          </w:tcPr>
          <w:p w14:paraId="2F056B47" w14:textId="77777777" w:rsidR="00567A47" w:rsidRPr="00B94F06" w:rsidRDefault="00567A47" w:rsidP="00A5536A">
            <w:pPr>
              <w:jc w:val="center"/>
              <w:rPr>
                <w:rFonts w:ascii="Times" w:hAnsi="Times"/>
                <w:color w:val="333333"/>
              </w:rPr>
            </w:pPr>
            <w:r w:rsidRPr="00B94F06">
              <w:rPr>
                <w:rFonts w:ascii="Times" w:hAnsi="Times"/>
                <w:color w:val="333333"/>
              </w:rPr>
              <w:t>(0.208)</w:t>
            </w:r>
          </w:p>
        </w:tc>
        <w:tc>
          <w:tcPr>
            <w:tcW w:w="0" w:type="auto"/>
            <w:shd w:val="clear" w:color="auto" w:fill="auto"/>
            <w:tcMar>
              <w:top w:w="0" w:type="dxa"/>
              <w:left w:w="0" w:type="dxa"/>
              <w:bottom w:w="0" w:type="dxa"/>
              <w:right w:w="0" w:type="dxa"/>
            </w:tcMar>
            <w:vAlign w:val="center"/>
            <w:hideMark/>
          </w:tcPr>
          <w:p w14:paraId="7DF15489" w14:textId="77777777" w:rsidR="00567A47" w:rsidRPr="00B94F06" w:rsidRDefault="00567A47" w:rsidP="00A5536A">
            <w:pPr>
              <w:jc w:val="center"/>
              <w:rPr>
                <w:rFonts w:ascii="Times" w:hAnsi="Times"/>
                <w:color w:val="333333"/>
              </w:rPr>
            </w:pPr>
            <w:r w:rsidRPr="00B94F06">
              <w:rPr>
                <w:rFonts w:ascii="Times" w:hAnsi="Times"/>
                <w:color w:val="333333"/>
              </w:rPr>
              <w:t>(0.023)</w:t>
            </w:r>
          </w:p>
        </w:tc>
        <w:tc>
          <w:tcPr>
            <w:tcW w:w="0" w:type="auto"/>
            <w:shd w:val="clear" w:color="auto" w:fill="auto"/>
            <w:tcMar>
              <w:top w:w="0" w:type="dxa"/>
              <w:left w:w="0" w:type="dxa"/>
              <w:bottom w:w="0" w:type="dxa"/>
              <w:right w:w="0" w:type="dxa"/>
            </w:tcMar>
            <w:vAlign w:val="center"/>
            <w:hideMark/>
          </w:tcPr>
          <w:p w14:paraId="2E45127E" w14:textId="77777777" w:rsidR="00567A47" w:rsidRPr="00B94F06" w:rsidRDefault="00567A47" w:rsidP="00A5536A">
            <w:pPr>
              <w:jc w:val="center"/>
              <w:rPr>
                <w:rFonts w:ascii="Times" w:hAnsi="Times"/>
                <w:color w:val="333333"/>
              </w:rPr>
            </w:pPr>
            <w:r w:rsidRPr="00B94F06">
              <w:rPr>
                <w:rFonts w:ascii="Times" w:hAnsi="Times"/>
                <w:color w:val="333333"/>
              </w:rPr>
              <w:t>(0.249)</w:t>
            </w:r>
          </w:p>
        </w:tc>
      </w:tr>
      <w:tr w:rsidR="00567A47" w:rsidRPr="00B94F06" w14:paraId="715D21FE" w14:textId="77777777" w:rsidTr="00A5536A">
        <w:tc>
          <w:tcPr>
            <w:tcW w:w="0" w:type="auto"/>
            <w:shd w:val="clear" w:color="auto" w:fill="auto"/>
            <w:tcMar>
              <w:top w:w="0" w:type="dxa"/>
              <w:left w:w="0" w:type="dxa"/>
              <w:bottom w:w="0" w:type="dxa"/>
              <w:right w:w="0" w:type="dxa"/>
            </w:tcMar>
            <w:vAlign w:val="center"/>
            <w:hideMark/>
          </w:tcPr>
          <w:p w14:paraId="699C849B" w14:textId="77777777" w:rsidR="00567A47" w:rsidRPr="00B94F06" w:rsidRDefault="00567A47" w:rsidP="00A5536A">
            <w:pPr>
              <w:rPr>
                <w:rFonts w:ascii="Times" w:hAnsi="Times"/>
                <w:color w:val="333333"/>
              </w:rPr>
            </w:pPr>
            <w:r w:rsidRPr="00B94F06">
              <w:rPr>
                <w:rFonts w:ascii="Times" w:hAnsi="Times"/>
                <w:color w:val="333333"/>
              </w:rPr>
              <w:t>Baseline cognitive</w:t>
            </w:r>
          </w:p>
        </w:tc>
        <w:tc>
          <w:tcPr>
            <w:tcW w:w="0" w:type="auto"/>
            <w:shd w:val="clear" w:color="auto" w:fill="auto"/>
            <w:tcMar>
              <w:top w:w="0" w:type="dxa"/>
              <w:left w:w="0" w:type="dxa"/>
              <w:bottom w:w="0" w:type="dxa"/>
              <w:right w:w="0" w:type="dxa"/>
            </w:tcMar>
            <w:vAlign w:val="center"/>
            <w:hideMark/>
          </w:tcPr>
          <w:p w14:paraId="349814E3" w14:textId="77777777" w:rsidR="00567A47" w:rsidRPr="00B94F06" w:rsidRDefault="00567A47" w:rsidP="00A5536A">
            <w:pPr>
              <w:jc w:val="center"/>
              <w:rPr>
                <w:rFonts w:ascii="Times" w:hAnsi="Times"/>
                <w:color w:val="333333"/>
              </w:rPr>
            </w:pPr>
            <w:r w:rsidRPr="00B94F06">
              <w:rPr>
                <w:rFonts w:ascii="Times" w:hAnsi="Times"/>
                <w:color w:val="333333"/>
              </w:rPr>
              <w:t>-0.016</w:t>
            </w:r>
          </w:p>
        </w:tc>
        <w:tc>
          <w:tcPr>
            <w:tcW w:w="0" w:type="auto"/>
            <w:shd w:val="clear" w:color="auto" w:fill="auto"/>
            <w:tcMar>
              <w:top w:w="0" w:type="dxa"/>
              <w:left w:w="0" w:type="dxa"/>
              <w:bottom w:w="0" w:type="dxa"/>
              <w:right w:w="0" w:type="dxa"/>
            </w:tcMar>
            <w:vAlign w:val="center"/>
            <w:hideMark/>
          </w:tcPr>
          <w:p w14:paraId="4966157E" w14:textId="77777777" w:rsidR="00567A47" w:rsidRPr="00B94F06" w:rsidRDefault="00567A47" w:rsidP="00A5536A">
            <w:pPr>
              <w:jc w:val="center"/>
              <w:rPr>
                <w:rFonts w:ascii="Times" w:hAnsi="Times"/>
                <w:color w:val="333333"/>
              </w:rPr>
            </w:pPr>
            <w:r w:rsidRPr="00B94F06">
              <w:rPr>
                <w:rFonts w:ascii="Times" w:hAnsi="Times"/>
                <w:color w:val="333333"/>
              </w:rPr>
              <w:t>-0.025</w:t>
            </w:r>
          </w:p>
        </w:tc>
        <w:tc>
          <w:tcPr>
            <w:tcW w:w="0" w:type="auto"/>
            <w:shd w:val="clear" w:color="auto" w:fill="auto"/>
            <w:tcMar>
              <w:top w:w="0" w:type="dxa"/>
              <w:left w:w="0" w:type="dxa"/>
              <w:bottom w:w="0" w:type="dxa"/>
              <w:right w:w="0" w:type="dxa"/>
            </w:tcMar>
            <w:vAlign w:val="center"/>
            <w:hideMark/>
          </w:tcPr>
          <w:p w14:paraId="6C53521F" w14:textId="77777777" w:rsidR="00567A47" w:rsidRPr="00B94F06" w:rsidRDefault="00567A47" w:rsidP="00A5536A">
            <w:pPr>
              <w:jc w:val="center"/>
              <w:rPr>
                <w:rFonts w:ascii="Times" w:hAnsi="Times"/>
                <w:color w:val="333333"/>
              </w:rPr>
            </w:pPr>
            <w:r w:rsidRPr="00B94F06">
              <w:rPr>
                <w:rFonts w:ascii="Times" w:hAnsi="Times"/>
                <w:color w:val="333333"/>
              </w:rPr>
              <w:t>0.020</w:t>
            </w:r>
          </w:p>
        </w:tc>
        <w:tc>
          <w:tcPr>
            <w:tcW w:w="0" w:type="auto"/>
            <w:shd w:val="clear" w:color="auto" w:fill="auto"/>
            <w:tcMar>
              <w:top w:w="0" w:type="dxa"/>
              <w:left w:w="0" w:type="dxa"/>
              <w:bottom w:w="0" w:type="dxa"/>
              <w:right w:w="0" w:type="dxa"/>
            </w:tcMar>
            <w:vAlign w:val="center"/>
            <w:hideMark/>
          </w:tcPr>
          <w:p w14:paraId="538256D0" w14:textId="77777777" w:rsidR="00567A47" w:rsidRPr="00B94F06" w:rsidRDefault="00567A47" w:rsidP="00A5536A">
            <w:pPr>
              <w:jc w:val="center"/>
              <w:rPr>
                <w:rFonts w:ascii="Times" w:hAnsi="Times"/>
                <w:color w:val="333333"/>
              </w:rPr>
            </w:pPr>
            <w:r w:rsidRPr="00B94F06">
              <w:rPr>
                <w:rFonts w:ascii="Times" w:hAnsi="Times"/>
                <w:color w:val="333333"/>
              </w:rPr>
              <w:t>0.270</w:t>
            </w:r>
          </w:p>
        </w:tc>
        <w:tc>
          <w:tcPr>
            <w:tcW w:w="0" w:type="auto"/>
            <w:shd w:val="clear" w:color="auto" w:fill="auto"/>
            <w:tcMar>
              <w:top w:w="0" w:type="dxa"/>
              <w:left w:w="0" w:type="dxa"/>
              <w:bottom w:w="0" w:type="dxa"/>
              <w:right w:w="0" w:type="dxa"/>
            </w:tcMar>
            <w:vAlign w:val="center"/>
            <w:hideMark/>
          </w:tcPr>
          <w:p w14:paraId="4A49449A" w14:textId="77777777" w:rsidR="00567A47" w:rsidRPr="00B94F06" w:rsidRDefault="00567A47" w:rsidP="00A5536A">
            <w:pPr>
              <w:jc w:val="center"/>
              <w:rPr>
                <w:rFonts w:ascii="Times" w:hAnsi="Times"/>
                <w:color w:val="333333"/>
              </w:rPr>
            </w:pPr>
            <w:r w:rsidRPr="00B94F06">
              <w:rPr>
                <w:rFonts w:ascii="Times" w:hAnsi="Times"/>
                <w:color w:val="333333"/>
              </w:rPr>
              <w:t>-0.002</w:t>
            </w:r>
          </w:p>
        </w:tc>
        <w:tc>
          <w:tcPr>
            <w:tcW w:w="0" w:type="auto"/>
            <w:shd w:val="clear" w:color="auto" w:fill="auto"/>
            <w:tcMar>
              <w:top w:w="0" w:type="dxa"/>
              <w:left w:w="0" w:type="dxa"/>
              <w:bottom w:w="0" w:type="dxa"/>
              <w:right w:w="0" w:type="dxa"/>
            </w:tcMar>
            <w:vAlign w:val="center"/>
            <w:hideMark/>
          </w:tcPr>
          <w:p w14:paraId="77D99604" w14:textId="77777777" w:rsidR="00567A47" w:rsidRPr="00B94F06" w:rsidRDefault="00567A47" w:rsidP="00A5536A">
            <w:pPr>
              <w:jc w:val="center"/>
              <w:rPr>
                <w:rFonts w:ascii="Times" w:hAnsi="Times"/>
                <w:color w:val="333333"/>
              </w:rPr>
            </w:pPr>
            <w:r w:rsidRPr="00B94F06">
              <w:rPr>
                <w:rFonts w:ascii="Times" w:hAnsi="Times"/>
                <w:color w:val="333333"/>
              </w:rPr>
              <w:t>-0.074</w:t>
            </w:r>
          </w:p>
        </w:tc>
      </w:tr>
      <w:tr w:rsidR="00567A47" w:rsidRPr="00B94F06" w14:paraId="3F2F9221" w14:textId="77777777" w:rsidTr="00A5536A">
        <w:tc>
          <w:tcPr>
            <w:tcW w:w="0" w:type="auto"/>
            <w:shd w:val="clear" w:color="auto" w:fill="auto"/>
            <w:tcMar>
              <w:top w:w="0" w:type="dxa"/>
              <w:left w:w="0" w:type="dxa"/>
              <w:bottom w:w="0" w:type="dxa"/>
              <w:right w:w="0" w:type="dxa"/>
            </w:tcMar>
            <w:vAlign w:val="center"/>
            <w:hideMark/>
          </w:tcPr>
          <w:p w14:paraId="1CEE07EF"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72B31CA2" w14:textId="77777777" w:rsidR="00567A47" w:rsidRPr="00B94F06" w:rsidRDefault="00567A47" w:rsidP="00A5536A">
            <w:pPr>
              <w:jc w:val="center"/>
              <w:rPr>
                <w:rFonts w:ascii="Times" w:hAnsi="Times"/>
                <w:color w:val="333333"/>
              </w:rPr>
            </w:pPr>
            <w:r w:rsidRPr="00B94F06">
              <w:rPr>
                <w:rFonts w:ascii="Times" w:hAnsi="Times"/>
                <w:color w:val="333333"/>
              </w:rPr>
              <w:t>(0.021)</w:t>
            </w:r>
          </w:p>
        </w:tc>
        <w:tc>
          <w:tcPr>
            <w:tcW w:w="0" w:type="auto"/>
            <w:shd w:val="clear" w:color="auto" w:fill="auto"/>
            <w:tcMar>
              <w:top w:w="0" w:type="dxa"/>
              <w:left w:w="0" w:type="dxa"/>
              <w:bottom w:w="0" w:type="dxa"/>
              <w:right w:w="0" w:type="dxa"/>
            </w:tcMar>
            <w:vAlign w:val="center"/>
            <w:hideMark/>
          </w:tcPr>
          <w:p w14:paraId="5C5E77A0" w14:textId="77777777" w:rsidR="00567A47" w:rsidRPr="00B94F06" w:rsidRDefault="00567A47" w:rsidP="00A5536A">
            <w:pPr>
              <w:jc w:val="center"/>
              <w:rPr>
                <w:rFonts w:ascii="Times" w:hAnsi="Times"/>
                <w:color w:val="333333"/>
              </w:rPr>
            </w:pPr>
            <w:r w:rsidRPr="00B94F06">
              <w:rPr>
                <w:rFonts w:ascii="Times" w:hAnsi="Times"/>
                <w:color w:val="333333"/>
              </w:rPr>
              <w:t>(0.306)</w:t>
            </w:r>
          </w:p>
        </w:tc>
        <w:tc>
          <w:tcPr>
            <w:tcW w:w="0" w:type="auto"/>
            <w:shd w:val="clear" w:color="auto" w:fill="auto"/>
            <w:tcMar>
              <w:top w:w="0" w:type="dxa"/>
              <w:left w:w="0" w:type="dxa"/>
              <w:bottom w:w="0" w:type="dxa"/>
              <w:right w:w="0" w:type="dxa"/>
            </w:tcMar>
            <w:vAlign w:val="center"/>
            <w:hideMark/>
          </w:tcPr>
          <w:p w14:paraId="2F2009DF" w14:textId="77777777" w:rsidR="00567A47" w:rsidRPr="00B94F06" w:rsidRDefault="00567A47" w:rsidP="00A5536A">
            <w:pPr>
              <w:jc w:val="center"/>
              <w:rPr>
                <w:rFonts w:ascii="Times" w:hAnsi="Times"/>
                <w:color w:val="333333"/>
              </w:rPr>
            </w:pPr>
            <w:r w:rsidRPr="00B94F06">
              <w:rPr>
                <w:rFonts w:ascii="Times" w:hAnsi="Times"/>
                <w:color w:val="333333"/>
              </w:rPr>
              <w:t>(0.028)</w:t>
            </w:r>
          </w:p>
        </w:tc>
        <w:tc>
          <w:tcPr>
            <w:tcW w:w="0" w:type="auto"/>
            <w:shd w:val="clear" w:color="auto" w:fill="auto"/>
            <w:tcMar>
              <w:top w:w="0" w:type="dxa"/>
              <w:left w:w="0" w:type="dxa"/>
              <w:bottom w:w="0" w:type="dxa"/>
              <w:right w:w="0" w:type="dxa"/>
            </w:tcMar>
            <w:vAlign w:val="center"/>
            <w:hideMark/>
          </w:tcPr>
          <w:p w14:paraId="7B277431" w14:textId="77777777" w:rsidR="00567A47" w:rsidRPr="00B94F06" w:rsidRDefault="00567A47" w:rsidP="00A5536A">
            <w:pPr>
              <w:jc w:val="center"/>
              <w:rPr>
                <w:rFonts w:ascii="Times" w:hAnsi="Times"/>
                <w:color w:val="333333"/>
              </w:rPr>
            </w:pPr>
            <w:r w:rsidRPr="00B94F06">
              <w:rPr>
                <w:rFonts w:ascii="Times" w:hAnsi="Times"/>
                <w:color w:val="333333"/>
              </w:rPr>
              <w:t>(0.209)</w:t>
            </w:r>
          </w:p>
        </w:tc>
        <w:tc>
          <w:tcPr>
            <w:tcW w:w="0" w:type="auto"/>
            <w:shd w:val="clear" w:color="auto" w:fill="auto"/>
            <w:tcMar>
              <w:top w:w="0" w:type="dxa"/>
              <w:left w:w="0" w:type="dxa"/>
              <w:bottom w:w="0" w:type="dxa"/>
              <w:right w:w="0" w:type="dxa"/>
            </w:tcMar>
            <w:vAlign w:val="center"/>
            <w:hideMark/>
          </w:tcPr>
          <w:p w14:paraId="33A1873E" w14:textId="77777777" w:rsidR="00567A47" w:rsidRPr="00B94F06" w:rsidRDefault="00567A47" w:rsidP="00A5536A">
            <w:pPr>
              <w:jc w:val="center"/>
              <w:rPr>
                <w:rFonts w:ascii="Times" w:hAnsi="Times"/>
                <w:color w:val="333333"/>
              </w:rPr>
            </w:pPr>
            <w:r w:rsidRPr="00B94F06">
              <w:rPr>
                <w:rFonts w:ascii="Times" w:hAnsi="Times"/>
                <w:color w:val="333333"/>
              </w:rPr>
              <w:t>(0.015)</w:t>
            </w:r>
          </w:p>
        </w:tc>
        <w:tc>
          <w:tcPr>
            <w:tcW w:w="0" w:type="auto"/>
            <w:shd w:val="clear" w:color="auto" w:fill="auto"/>
            <w:tcMar>
              <w:top w:w="0" w:type="dxa"/>
              <w:left w:w="0" w:type="dxa"/>
              <w:bottom w:w="0" w:type="dxa"/>
              <w:right w:w="0" w:type="dxa"/>
            </w:tcMar>
            <w:vAlign w:val="center"/>
            <w:hideMark/>
          </w:tcPr>
          <w:p w14:paraId="56CE30B6" w14:textId="77777777" w:rsidR="00567A47" w:rsidRPr="00B94F06" w:rsidRDefault="00567A47" w:rsidP="00A5536A">
            <w:pPr>
              <w:jc w:val="center"/>
              <w:rPr>
                <w:rFonts w:ascii="Times" w:hAnsi="Times"/>
                <w:color w:val="333333"/>
              </w:rPr>
            </w:pPr>
            <w:r w:rsidRPr="00B94F06">
              <w:rPr>
                <w:rFonts w:ascii="Times" w:hAnsi="Times"/>
                <w:color w:val="333333"/>
              </w:rPr>
              <w:t>(0.296)</w:t>
            </w:r>
          </w:p>
        </w:tc>
      </w:tr>
      <w:tr w:rsidR="00567A47" w:rsidRPr="00B94F06" w14:paraId="461E0DB8" w14:textId="77777777" w:rsidTr="00A5536A">
        <w:tc>
          <w:tcPr>
            <w:tcW w:w="0" w:type="auto"/>
            <w:shd w:val="clear" w:color="auto" w:fill="auto"/>
            <w:tcMar>
              <w:top w:w="0" w:type="dxa"/>
              <w:left w:w="0" w:type="dxa"/>
              <w:bottom w:w="0" w:type="dxa"/>
              <w:right w:w="0" w:type="dxa"/>
            </w:tcMar>
            <w:vAlign w:val="center"/>
            <w:hideMark/>
          </w:tcPr>
          <w:p w14:paraId="1F05D7ED" w14:textId="77777777" w:rsidR="00567A47" w:rsidRPr="00B94F06" w:rsidRDefault="00567A47" w:rsidP="00A5536A">
            <w:pPr>
              <w:rPr>
                <w:rFonts w:ascii="Times" w:hAnsi="Times"/>
                <w:color w:val="333333"/>
              </w:rPr>
            </w:pPr>
            <w:r w:rsidRPr="00B94F06">
              <w:rPr>
                <w:rFonts w:ascii="Times" w:hAnsi="Times"/>
                <w:color w:val="333333"/>
              </w:rPr>
              <w:t>Female student</w:t>
            </w:r>
          </w:p>
        </w:tc>
        <w:tc>
          <w:tcPr>
            <w:tcW w:w="0" w:type="auto"/>
            <w:shd w:val="clear" w:color="auto" w:fill="auto"/>
            <w:tcMar>
              <w:top w:w="0" w:type="dxa"/>
              <w:left w:w="0" w:type="dxa"/>
              <w:bottom w:w="0" w:type="dxa"/>
              <w:right w:w="0" w:type="dxa"/>
            </w:tcMar>
            <w:vAlign w:val="center"/>
            <w:hideMark/>
          </w:tcPr>
          <w:p w14:paraId="3E397411" w14:textId="77777777" w:rsidR="00567A47" w:rsidRPr="00B94F06" w:rsidRDefault="00567A47" w:rsidP="00A5536A">
            <w:pPr>
              <w:jc w:val="center"/>
              <w:rPr>
                <w:rFonts w:ascii="Times" w:hAnsi="Times"/>
                <w:color w:val="333333"/>
              </w:rPr>
            </w:pPr>
            <w:r w:rsidRPr="00B94F06">
              <w:rPr>
                <w:rFonts w:ascii="Times" w:hAnsi="Times"/>
                <w:color w:val="333333"/>
              </w:rPr>
              <w:t>-0.015</w:t>
            </w:r>
          </w:p>
        </w:tc>
        <w:tc>
          <w:tcPr>
            <w:tcW w:w="0" w:type="auto"/>
            <w:shd w:val="clear" w:color="auto" w:fill="auto"/>
            <w:tcMar>
              <w:top w:w="0" w:type="dxa"/>
              <w:left w:w="0" w:type="dxa"/>
              <w:bottom w:w="0" w:type="dxa"/>
              <w:right w:w="0" w:type="dxa"/>
            </w:tcMar>
            <w:vAlign w:val="center"/>
            <w:hideMark/>
          </w:tcPr>
          <w:p w14:paraId="3D268944" w14:textId="77777777" w:rsidR="00567A47" w:rsidRPr="00B94F06" w:rsidRDefault="00567A47" w:rsidP="00A5536A">
            <w:pPr>
              <w:jc w:val="center"/>
              <w:rPr>
                <w:rFonts w:ascii="Times" w:hAnsi="Times"/>
                <w:color w:val="333333"/>
              </w:rPr>
            </w:pPr>
            <w:r w:rsidRPr="00B94F06">
              <w:rPr>
                <w:rFonts w:ascii="Times" w:hAnsi="Times"/>
                <w:color w:val="333333"/>
              </w:rPr>
              <w:t>0.081</w:t>
            </w:r>
          </w:p>
        </w:tc>
        <w:tc>
          <w:tcPr>
            <w:tcW w:w="0" w:type="auto"/>
            <w:shd w:val="clear" w:color="auto" w:fill="auto"/>
            <w:tcMar>
              <w:top w:w="0" w:type="dxa"/>
              <w:left w:w="0" w:type="dxa"/>
              <w:bottom w:w="0" w:type="dxa"/>
              <w:right w:w="0" w:type="dxa"/>
            </w:tcMar>
            <w:vAlign w:val="center"/>
            <w:hideMark/>
          </w:tcPr>
          <w:p w14:paraId="0A6CCE6C" w14:textId="77777777" w:rsidR="00567A47" w:rsidRPr="00B94F06" w:rsidRDefault="00567A47" w:rsidP="00A5536A">
            <w:pPr>
              <w:jc w:val="center"/>
              <w:rPr>
                <w:rFonts w:ascii="Times" w:hAnsi="Times"/>
                <w:color w:val="333333"/>
              </w:rPr>
            </w:pPr>
            <w:r w:rsidRPr="00B94F06">
              <w:rPr>
                <w:rFonts w:ascii="Times" w:hAnsi="Times"/>
                <w:color w:val="333333"/>
              </w:rPr>
              <w:t>-0.017</w:t>
            </w:r>
          </w:p>
        </w:tc>
        <w:tc>
          <w:tcPr>
            <w:tcW w:w="0" w:type="auto"/>
            <w:shd w:val="clear" w:color="auto" w:fill="auto"/>
            <w:tcMar>
              <w:top w:w="0" w:type="dxa"/>
              <w:left w:w="0" w:type="dxa"/>
              <w:bottom w:w="0" w:type="dxa"/>
              <w:right w:w="0" w:type="dxa"/>
            </w:tcMar>
            <w:vAlign w:val="center"/>
            <w:hideMark/>
          </w:tcPr>
          <w:p w14:paraId="0B37BB1D" w14:textId="77777777" w:rsidR="00567A47" w:rsidRPr="00B94F06" w:rsidRDefault="00567A47" w:rsidP="00A5536A">
            <w:pPr>
              <w:jc w:val="center"/>
              <w:rPr>
                <w:rFonts w:ascii="Times" w:hAnsi="Times"/>
                <w:color w:val="333333"/>
              </w:rPr>
            </w:pPr>
            <w:r w:rsidRPr="00B94F06">
              <w:rPr>
                <w:rFonts w:ascii="Times" w:hAnsi="Times"/>
                <w:color w:val="333333"/>
              </w:rPr>
              <w:t>0.246</w:t>
            </w:r>
          </w:p>
        </w:tc>
        <w:tc>
          <w:tcPr>
            <w:tcW w:w="0" w:type="auto"/>
            <w:shd w:val="clear" w:color="auto" w:fill="auto"/>
            <w:tcMar>
              <w:top w:w="0" w:type="dxa"/>
              <w:left w:w="0" w:type="dxa"/>
              <w:bottom w:w="0" w:type="dxa"/>
              <w:right w:w="0" w:type="dxa"/>
            </w:tcMar>
            <w:vAlign w:val="center"/>
            <w:hideMark/>
          </w:tcPr>
          <w:p w14:paraId="7411EBA6" w14:textId="77777777" w:rsidR="00567A47" w:rsidRPr="00B94F06" w:rsidRDefault="00567A47" w:rsidP="00A5536A">
            <w:pPr>
              <w:jc w:val="center"/>
              <w:rPr>
                <w:rFonts w:ascii="Times" w:hAnsi="Times"/>
                <w:color w:val="333333"/>
              </w:rPr>
            </w:pPr>
            <w:r w:rsidRPr="00B94F06">
              <w:rPr>
                <w:rFonts w:ascii="Times" w:hAnsi="Times"/>
                <w:color w:val="333333"/>
              </w:rPr>
              <w:t>-0.017</w:t>
            </w:r>
          </w:p>
        </w:tc>
        <w:tc>
          <w:tcPr>
            <w:tcW w:w="0" w:type="auto"/>
            <w:shd w:val="clear" w:color="auto" w:fill="auto"/>
            <w:tcMar>
              <w:top w:w="0" w:type="dxa"/>
              <w:left w:w="0" w:type="dxa"/>
              <w:bottom w:w="0" w:type="dxa"/>
              <w:right w:w="0" w:type="dxa"/>
            </w:tcMar>
            <w:vAlign w:val="center"/>
            <w:hideMark/>
          </w:tcPr>
          <w:p w14:paraId="6E8A2E45" w14:textId="77777777" w:rsidR="00567A47" w:rsidRPr="00B94F06" w:rsidRDefault="00567A47" w:rsidP="00A5536A">
            <w:pPr>
              <w:jc w:val="center"/>
              <w:rPr>
                <w:rFonts w:ascii="Times" w:hAnsi="Times"/>
                <w:color w:val="333333"/>
              </w:rPr>
            </w:pPr>
            <w:r w:rsidRPr="00B94F06">
              <w:rPr>
                <w:rFonts w:ascii="Times" w:hAnsi="Times"/>
                <w:color w:val="333333"/>
              </w:rPr>
              <w:t>0.099</w:t>
            </w:r>
          </w:p>
        </w:tc>
      </w:tr>
      <w:tr w:rsidR="00567A47" w:rsidRPr="00B94F06" w14:paraId="375D649B" w14:textId="77777777" w:rsidTr="00A5536A">
        <w:tc>
          <w:tcPr>
            <w:tcW w:w="0" w:type="auto"/>
            <w:shd w:val="clear" w:color="auto" w:fill="auto"/>
            <w:tcMar>
              <w:top w:w="0" w:type="dxa"/>
              <w:left w:w="0" w:type="dxa"/>
              <w:bottom w:w="0" w:type="dxa"/>
              <w:right w:w="0" w:type="dxa"/>
            </w:tcMar>
            <w:vAlign w:val="center"/>
            <w:hideMark/>
          </w:tcPr>
          <w:p w14:paraId="0A01210A"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685D4443" w14:textId="77777777" w:rsidR="00567A47" w:rsidRPr="00B94F06" w:rsidRDefault="00567A47" w:rsidP="00A5536A">
            <w:pPr>
              <w:jc w:val="center"/>
              <w:rPr>
                <w:rFonts w:ascii="Times" w:hAnsi="Times"/>
                <w:color w:val="333333"/>
              </w:rPr>
            </w:pPr>
            <w:r w:rsidRPr="00B94F06">
              <w:rPr>
                <w:rFonts w:ascii="Times" w:hAnsi="Times"/>
                <w:color w:val="333333"/>
              </w:rPr>
              <w:t>(0.013)</w:t>
            </w:r>
          </w:p>
        </w:tc>
        <w:tc>
          <w:tcPr>
            <w:tcW w:w="0" w:type="auto"/>
            <w:shd w:val="clear" w:color="auto" w:fill="auto"/>
            <w:tcMar>
              <w:top w:w="0" w:type="dxa"/>
              <w:left w:w="0" w:type="dxa"/>
              <w:bottom w:w="0" w:type="dxa"/>
              <w:right w:w="0" w:type="dxa"/>
            </w:tcMar>
            <w:vAlign w:val="center"/>
            <w:hideMark/>
          </w:tcPr>
          <w:p w14:paraId="5D10B10E" w14:textId="77777777" w:rsidR="00567A47" w:rsidRPr="00B94F06" w:rsidRDefault="00567A47" w:rsidP="00A5536A">
            <w:pPr>
              <w:jc w:val="center"/>
              <w:rPr>
                <w:rFonts w:ascii="Times" w:hAnsi="Times"/>
                <w:color w:val="333333"/>
              </w:rPr>
            </w:pPr>
            <w:r w:rsidRPr="00B94F06">
              <w:rPr>
                <w:rFonts w:ascii="Times" w:hAnsi="Times"/>
                <w:color w:val="333333"/>
              </w:rPr>
              <w:t>(0.137)</w:t>
            </w:r>
          </w:p>
        </w:tc>
        <w:tc>
          <w:tcPr>
            <w:tcW w:w="0" w:type="auto"/>
            <w:shd w:val="clear" w:color="auto" w:fill="auto"/>
            <w:tcMar>
              <w:top w:w="0" w:type="dxa"/>
              <w:left w:w="0" w:type="dxa"/>
              <w:bottom w:w="0" w:type="dxa"/>
              <w:right w:w="0" w:type="dxa"/>
            </w:tcMar>
            <w:vAlign w:val="center"/>
            <w:hideMark/>
          </w:tcPr>
          <w:p w14:paraId="64654372" w14:textId="77777777" w:rsidR="00567A47" w:rsidRPr="00B94F06" w:rsidRDefault="00567A47" w:rsidP="00A5536A">
            <w:pPr>
              <w:jc w:val="center"/>
              <w:rPr>
                <w:rFonts w:ascii="Times" w:hAnsi="Times"/>
                <w:color w:val="333333"/>
              </w:rPr>
            </w:pPr>
            <w:r w:rsidRPr="00B94F06">
              <w:rPr>
                <w:rFonts w:ascii="Times" w:hAnsi="Times"/>
                <w:color w:val="333333"/>
              </w:rPr>
              <w:t>(0.015)</w:t>
            </w:r>
          </w:p>
        </w:tc>
        <w:tc>
          <w:tcPr>
            <w:tcW w:w="0" w:type="auto"/>
            <w:shd w:val="clear" w:color="auto" w:fill="auto"/>
            <w:tcMar>
              <w:top w:w="0" w:type="dxa"/>
              <w:left w:w="0" w:type="dxa"/>
              <w:bottom w:w="0" w:type="dxa"/>
              <w:right w:w="0" w:type="dxa"/>
            </w:tcMar>
            <w:vAlign w:val="center"/>
            <w:hideMark/>
          </w:tcPr>
          <w:p w14:paraId="1BD952B2" w14:textId="77777777" w:rsidR="00567A47" w:rsidRPr="00B94F06" w:rsidRDefault="00567A47" w:rsidP="00A5536A">
            <w:pPr>
              <w:jc w:val="center"/>
              <w:rPr>
                <w:rFonts w:ascii="Times" w:hAnsi="Times"/>
                <w:color w:val="333333"/>
              </w:rPr>
            </w:pPr>
            <w:r w:rsidRPr="00B94F06">
              <w:rPr>
                <w:rFonts w:ascii="Times" w:hAnsi="Times"/>
                <w:color w:val="333333"/>
              </w:rPr>
              <w:t>(0.125)</w:t>
            </w:r>
          </w:p>
        </w:tc>
        <w:tc>
          <w:tcPr>
            <w:tcW w:w="0" w:type="auto"/>
            <w:shd w:val="clear" w:color="auto" w:fill="auto"/>
            <w:tcMar>
              <w:top w:w="0" w:type="dxa"/>
              <w:left w:w="0" w:type="dxa"/>
              <w:bottom w:w="0" w:type="dxa"/>
              <w:right w:w="0" w:type="dxa"/>
            </w:tcMar>
            <w:vAlign w:val="center"/>
            <w:hideMark/>
          </w:tcPr>
          <w:p w14:paraId="7B4627D0" w14:textId="77777777" w:rsidR="00567A47" w:rsidRPr="00B94F06" w:rsidRDefault="00567A47" w:rsidP="00A5536A">
            <w:pPr>
              <w:jc w:val="center"/>
              <w:rPr>
                <w:rFonts w:ascii="Times" w:hAnsi="Times"/>
                <w:color w:val="333333"/>
              </w:rPr>
            </w:pPr>
            <w:r w:rsidRPr="00B94F06">
              <w:rPr>
                <w:rFonts w:ascii="Times" w:hAnsi="Times"/>
                <w:color w:val="333333"/>
              </w:rPr>
              <w:t>(0.014)</w:t>
            </w:r>
          </w:p>
        </w:tc>
        <w:tc>
          <w:tcPr>
            <w:tcW w:w="0" w:type="auto"/>
            <w:shd w:val="clear" w:color="auto" w:fill="auto"/>
            <w:tcMar>
              <w:top w:w="0" w:type="dxa"/>
              <w:left w:w="0" w:type="dxa"/>
              <w:bottom w:w="0" w:type="dxa"/>
              <w:right w:w="0" w:type="dxa"/>
            </w:tcMar>
            <w:vAlign w:val="center"/>
            <w:hideMark/>
          </w:tcPr>
          <w:p w14:paraId="4D725CC2" w14:textId="77777777" w:rsidR="00567A47" w:rsidRPr="00B94F06" w:rsidRDefault="00567A47" w:rsidP="00A5536A">
            <w:pPr>
              <w:jc w:val="center"/>
              <w:rPr>
                <w:rFonts w:ascii="Times" w:hAnsi="Times"/>
                <w:color w:val="333333"/>
              </w:rPr>
            </w:pPr>
            <w:r w:rsidRPr="00B94F06">
              <w:rPr>
                <w:rFonts w:ascii="Times" w:hAnsi="Times"/>
                <w:color w:val="333333"/>
              </w:rPr>
              <w:t>(0.173)</w:t>
            </w:r>
          </w:p>
        </w:tc>
      </w:tr>
      <w:tr w:rsidR="00567A47" w:rsidRPr="00B94F06" w14:paraId="7D7CB1FD" w14:textId="77777777" w:rsidTr="00A5536A">
        <w:tc>
          <w:tcPr>
            <w:tcW w:w="0" w:type="auto"/>
            <w:shd w:val="clear" w:color="auto" w:fill="auto"/>
            <w:tcMar>
              <w:top w:w="0" w:type="dxa"/>
              <w:left w:w="0" w:type="dxa"/>
              <w:bottom w:w="0" w:type="dxa"/>
              <w:right w:w="0" w:type="dxa"/>
            </w:tcMar>
            <w:vAlign w:val="center"/>
            <w:hideMark/>
          </w:tcPr>
          <w:p w14:paraId="14E957E4" w14:textId="77777777" w:rsidR="00567A47" w:rsidRPr="00B94F06" w:rsidRDefault="00567A47" w:rsidP="00A5536A">
            <w:pPr>
              <w:rPr>
                <w:rFonts w:ascii="Times" w:hAnsi="Times"/>
                <w:color w:val="333333"/>
              </w:rPr>
            </w:pPr>
            <w:r w:rsidRPr="00B94F06">
              <w:rPr>
                <w:rFonts w:ascii="Times" w:hAnsi="Times"/>
                <w:color w:val="333333"/>
              </w:rPr>
              <w:t>Age</w:t>
            </w:r>
          </w:p>
        </w:tc>
        <w:tc>
          <w:tcPr>
            <w:tcW w:w="0" w:type="auto"/>
            <w:shd w:val="clear" w:color="auto" w:fill="auto"/>
            <w:tcMar>
              <w:top w:w="0" w:type="dxa"/>
              <w:left w:w="0" w:type="dxa"/>
              <w:bottom w:w="0" w:type="dxa"/>
              <w:right w:w="0" w:type="dxa"/>
            </w:tcMar>
            <w:vAlign w:val="center"/>
            <w:hideMark/>
          </w:tcPr>
          <w:p w14:paraId="56DD878A" w14:textId="77777777" w:rsidR="00567A47" w:rsidRPr="00B94F06" w:rsidRDefault="00567A47" w:rsidP="00A5536A">
            <w:pPr>
              <w:jc w:val="center"/>
              <w:rPr>
                <w:rFonts w:ascii="Times" w:hAnsi="Times"/>
                <w:color w:val="333333"/>
              </w:rPr>
            </w:pPr>
            <w:r w:rsidRPr="00B94F06">
              <w:rPr>
                <w:rFonts w:ascii="Times" w:hAnsi="Times"/>
                <w:color w:val="333333"/>
              </w:rPr>
              <w:t>0.013</w:t>
            </w:r>
          </w:p>
        </w:tc>
        <w:tc>
          <w:tcPr>
            <w:tcW w:w="0" w:type="auto"/>
            <w:shd w:val="clear" w:color="auto" w:fill="auto"/>
            <w:tcMar>
              <w:top w:w="0" w:type="dxa"/>
              <w:left w:w="0" w:type="dxa"/>
              <w:bottom w:w="0" w:type="dxa"/>
              <w:right w:w="0" w:type="dxa"/>
            </w:tcMar>
            <w:vAlign w:val="center"/>
            <w:hideMark/>
          </w:tcPr>
          <w:p w14:paraId="0BA59E70" w14:textId="77777777" w:rsidR="00567A47" w:rsidRPr="00B94F06" w:rsidRDefault="00567A47" w:rsidP="00A5536A">
            <w:pPr>
              <w:jc w:val="center"/>
              <w:rPr>
                <w:rFonts w:ascii="Times" w:hAnsi="Times"/>
                <w:color w:val="333333"/>
              </w:rPr>
            </w:pPr>
            <w:r w:rsidRPr="00B94F06">
              <w:rPr>
                <w:rFonts w:ascii="Times" w:hAnsi="Times"/>
                <w:color w:val="333333"/>
              </w:rPr>
              <w:t>-0.480</w:t>
            </w:r>
          </w:p>
        </w:tc>
        <w:tc>
          <w:tcPr>
            <w:tcW w:w="0" w:type="auto"/>
            <w:shd w:val="clear" w:color="auto" w:fill="auto"/>
            <w:tcMar>
              <w:top w:w="0" w:type="dxa"/>
              <w:left w:w="0" w:type="dxa"/>
              <w:bottom w:w="0" w:type="dxa"/>
              <w:right w:w="0" w:type="dxa"/>
            </w:tcMar>
            <w:vAlign w:val="center"/>
            <w:hideMark/>
          </w:tcPr>
          <w:p w14:paraId="6BBBF857" w14:textId="77777777" w:rsidR="00567A47" w:rsidRPr="00B94F06" w:rsidRDefault="00567A47" w:rsidP="00A5536A">
            <w:pPr>
              <w:jc w:val="center"/>
              <w:rPr>
                <w:rFonts w:ascii="Times" w:hAnsi="Times"/>
                <w:color w:val="333333"/>
              </w:rPr>
            </w:pPr>
            <w:r w:rsidRPr="00B94F06">
              <w:rPr>
                <w:rFonts w:ascii="Times" w:hAnsi="Times"/>
                <w:color w:val="333333"/>
              </w:rPr>
              <w:t>-0.011</w:t>
            </w:r>
          </w:p>
        </w:tc>
        <w:tc>
          <w:tcPr>
            <w:tcW w:w="0" w:type="auto"/>
            <w:shd w:val="clear" w:color="auto" w:fill="auto"/>
            <w:tcMar>
              <w:top w:w="0" w:type="dxa"/>
              <w:left w:w="0" w:type="dxa"/>
              <w:bottom w:w="0" w:type="dxa"/>
              <w:right w:w="0" w:type="dxa"/>
            </w:tcMar>
            <w:vAlign w:val="center"/>
            <w:hideMark/>
          </w:tcPr>
          <w:p w14:paraId="253310A7" w14:textId="77777777" w:rsidR="00567A47" w:rsidRPr="00B94F06" w:rsidRDefault="00567A47" w:rsidP="00A5536A">
            <w:pPr>
              <w:jc w:val="center"/>
              <w:rPr>
                <w:rFonts w:ascii="Times" w:hAnsi="Times"/>
                <w:color w:val="333333"/>
              </w:rPr>
            </w:pPr>
            <w:r w:rsidRPr="00B94F06">
              <w:rPr>
                <w:rFonts w:ascii="Times" w:hAnsi="Times"/>
                <w:color w:val="333333"/>
              </w:rPr>
              <w:t>0.094</w:t>
            </w:r>
          </w:p>
        </w:tc>
        <w:tc>
          <w:tcPr>
            <w:tcW w:w="0" w:type="auto"/>
            <w:shd w:val="clear" w:color="auto" w:fill="auto"/>
            <w:tcMar>
              <w:top w:w="0" w:type="dxa"/>
              <w:left w:w="0" w:type="dxa"/>
              <w:bottom w:w="0" w:type="dxa"/>
              <w:right w:w="0" w:type="dxa"/>
            </w:tcMar>
            <w:vAlign w:val="center"/>
            <w:hideMark/>
          </w:tcPr>
          <w:p w14:paraId="331291A3" w14:textId="77777777" w:rsidR="00567A47" w:rsidRPr="00B94F06" w:rsidRDefault="00567A47" w:rsidP="00A5536A">
            <w:pPr>
              <w:jc w:val="center"/>
              <w:rPr>
                <w:rFonts w:ascii="Times" w:hAnsi="Times"/>
                <w:color w:val="333333"/>
              </w:rPr>
            </w:pPr>
            <w:r w:rsidRPr="00B94F06">
              <w:rPr>
                <w:rFonts w:ascii="Times" w:hAnsi="Times"/>
                <w:color w:val="333333"/>
              </w:rPr>
              <w:t>0.016</w:t>
            </w:r>
          </w:p>
        </w:tc>
        <w:tc>
          <w:tcPr>
            <w:tcW w:w="0" w:type="auto"/>
            <w:shd w:val="clear" w:color="auto" w:fill="auto"/>
            <w:tcMar>
              <w:top w:w="0" w:type="dxa"/>
              <w:left w:w="0" w:type="dxa"/>
              <w:bottom w:w="0" w:type="dxa"/>
              <w:right w:w="0" w:type="dxa"/>
            </w:tcMar>
            <w:vAlign w:val="center"/>
            <w:hideMark/>
          </w:tcPr>
          <w:p w14:paraId="6A69F22E" w14:textId="77777777" w:rsidR="00567A47" w:rsidRPr="00B94F06" w:rsidRDefault="00567A47" w:rsidP="00A5536A">
            <w:pPr>
              <w:jc w:val="center"/>
              <w:rPr>
                <w:rFonts w:ascii="Times" w:hAnsi="Times"/>
                <w:color w:val="333333"/>
              </w:rPr>
            </w:pPr>
            <w:r w:rsidRPr="00B94F06">
              <w:rPr>
                <w:rFonts w:ascii="Times" w:hAnsi="Times"/>
                <w:color w:val="333333"/>
              </w:rPr>
              <w:t>-0.140</w:t>
            </w:r>
          </w:p>
        </w:tc>
      </w:tr>
      <w:tr w:rsidR="00567A47" w:rsidRPr="00B94F06" w14:paraId="3165D7A1" w14:textId="77777777" w:rsidTr="00A5536A">
        <w:tc>
          <w:tcPr>
            <w:tcW w:w="0" w:type="auto"/>
            <w:shd w:val="clear" w:color="auto" w:fill="auto"/>
            <w:tcMar>
              <w:top w:w="0" w:type="dxa"/>
              <w:left w:w="0" w:type="dxa"/>
              <w:bottom w:w="0" w:type="dxa"/>
              <w:right w:w="0" w:type="dxa"/>
            </w:tcMar>
            <w:vAlign w:val="center"/>
            <w:hideMark/>
          </w:tcPr>
          <w:p w14:paraId="33C52A9A"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2E001ACE" w14:textId="77777777" w:rsidR="00567A47" w:rsidRPr="00B94F06" w:rsidRDefault="00567A47" w:rsidP="00A5536A">
            <w:pPr>
              <w:jc w:val="center"/>
              <w:rPr>
                <w:rFonts w:ascii="Times" w:hAnsi="Times"/>
                <w:color w:val="333333"/>
              </w:rPr>
            </w:pPr>
            <w:r w:rsidRPr="00B94F06">
              <w:rPr>
                <w:rFonts w:ascii="Times" w:hAnsi="Times"/>
                <w:color w:val="333333"/>
              </w:rPr>
              <w:t>(0.013)</w:t>
            </w:r>
          </w:p>
        </w:tc>
        <w:tc>
          <w:tcPr>
            <w:tcW w:w="0" w:type="auto"/>
            <w:shd w:val="clear" w:color="auto" w:fill="auto"/>
            <w:tcMar>
              <w:top w:w="0" w:type="dxa"/>
              <w:left w:w="0" w:type="dxa"/>
              <w:bottom w:w="0" w:type="dxa"/>
              <w:right w:w="0" w:type="dxa"/>
            </w:tcMar>
            <w:vAlign w:val="center"/>
            <w:hideMark/>
          </w:tcPr>
          <w:p w14:paraId="551127E7" w14:textId="77777777" w:rsidR="00567A47" w:rsidRPr="00B94F06" w:rsidRDefault="00567A47" w:rsidP="00A5536A">
            <w:pPr>
              <w:jc w:val="center"/>
              <w:rPr>
                <w:rFonts w:ascii="Times" w:hAnsi="Times"/>
                <w:color w:val="333333"/>
              </w:rPr>
            </w:pPr>
            <w:r w:rsidRPr="00B94F06">
              <w:rPr>
                <w:rFonts w:ascii="Times" w:hAnsi="Times"/>
                <w:color w:val="333333"/>
              </w:rPr>
              <w:t>(0.286)</w:t>
            </w:r>
          </w:p>
        </w:tc>
        <w:tc>
          <w:tcPr>
            <w:tcW w:w="0" w:type="auto"/>
            <w:shd w:val="clear" w:color="auto" w:fill="auto"/>
            <w:tcMar>
              <w:top w:w="0" w:type="dxa"/>
              <w:left w:w="0" w:type="dxa"/>
              <w:bottom w:w="0" w:type="dxa"/>
              <w:right w:w="0" w:type="dxa"/>
            </w:tcMar>
            <w:vAlign w:val="center"/>
            <w:hideMark/>
          </w:tcPr>
          <w:p w14:paraId="0E34A54F" w14:textId="77777777" w:rsidR="00567A47" w:rsidRPr="00B94F06" w:rsidRDefault="00567A47" w:rsidP="00A5536A">
            <w:pPr>
              <w:jc w:val="center"/>
              <w:rPr>
                <w:rFonts w:ascii="Times" w:hAnsi="Times"/>
                <w:color w:val="333333"/>
              </w:rPr>
            </w:pPr>
            <w:r w:rsidRPr="00B94F06">
              <w:rPr>
                <w:rFonts w:ascii="Times" w:hAnsi="Times"/>
                <w:color w:val="333333"/>
              </w:rPr>
              <w:t>(0.025)</w:t>
            </w:r>
          </w:p>
        </w:tc>
        <w:tc>
          <w:tcPr>
            <w:tcW w:w="0" w:type="auto"/>
            <w:shd w:val="clear" w:color="auto" w:fill="auto"/>
            <w:tcMar>
              <w:top w:w="0" w:type="dxa"/>
              <w:left w:w="0" w:type="dxa"/>
              <w:bottom w:w="0" w:type="dxa"/>
              <w:right w:w="0" w:type="dxa"/>
            </w:tcMar>
            <w:vAlign w:val="center"/>
            <w:hideMark/>
          </w:tcPr>
          <w:p w14:paraId="14B679C1" w14:textId="77777777" w:rsidR="00567A47" w:rsidRPr="00B94F06" w:rsidRDefault="00567A47" w:rsidP="00A5536A">
            <w:pPr>
              <w:jc w:val="center"/>
              <w:rPr>
                <w:rFonts w:ascii="Times" w:hAnsi="Times"/>
                <w:color w:val="333333"/>
              </w:rPr>
            </w:pPr>
            <w:r w:rsidRPr="00B94F06">
              <w:rPr>
                <w:rFonts w:ascii="Times" w:hAnsi="Times"/>
                <w:color w:val="333333"/>
              </w:rPr>
              <w:t>(0.151)</w:t>
            </w:r>
          </w:p>
        </w:tc>
        <w:tc>
          <w:tcPr>
            <w:tcW w:w="0" w:type="auto"/>
            <w:shd w:val="clear" w:color="auto" w:fill="auto"/>
            <w:tcMar>
              <w:top w:w="0" w:type="dxa"/>
              <w:left w:w="0" w:type="dxa"/>
              <w:bottom w:w="0" w:type="dxa"/>
              <w:right w:w="0" w:type="dxa"/>
            </w:tcMar>
            <w:vAlign w:val="center"/>
            <w:hideMark/>
          </w:tcPr>
          <w:p w14:paraId="3769A17A" w14:textId="77777777" w:rsidR="00567A47" w:rsidRPr="00B94F06" w:rsidRDefault="00567A47" w:rsidP="00A5536A">
            <w:pPr>
              <w:jc w:val="center"/>
              <w:rPr>
                <w:rFonts w:ascii="Times" w:hAnsi="Times"/>
                <w:color w:val="333333"/>
              </w:rPr>
            </w:pPr>
            <w:r w:rsidRPr="00B94F06">
              <w:rPr>
                <w:rFonts w:ascii="Times" w:hAnsi="Times"/>
                <w:color w:val="333333"/>
              </w:rPr>
              <w:t>(0.018)</w:t>
            </w:r>
          </w:p>
        </w:tc>
        <w:tc>
          <w:tcPr>
            <w:tcW w:w="0" w:type="auto"/>
            <w:shd w:val="clear" w:color="auto" w:fill="auto"/>
            <w:tcMar>
              <w:top w:w="0" w:type="dxa"/>
              <w:left w:w="0" w:type="dxa"/>
              <w:bottom w:w="0" w:type="dxa"/>
              <w:right w:w="0" w:type="dxa"/>
            </w:tcMar>
            <w:vAlign w:val="center"/>
            <w:hideMark/>
          </w:tcPr>
          <w:p w14:paraId="6A64A048" w14:textId="77777777" w:rsidR="00567A47" w:rsidRPr="00B94F06" w:rsidRDefault="00567A47" w:rsidP="00A5536A">
            <w:pPr>
              <w:jc w:val="center"/>
              <w:rPr>
                <w:rFonts w:ascii="Times" w:hAnsi="Times"/>
                <w:color w:val="333333"/>
              </w:rPr>
            </w:pPr>
            <w:r w:rsidRPr="00B94F06">
              <w:rPr>
                <w:rFonts w:ascii="Times" w:hAnsi="Times"/>
                <w:color w:val="333333"/>
              </w:rPr>
              <w:t>(0.231)</w:t>
            </w:r>
          </w:p>
        </w:tc>
      </w:tr>
      <w:tr w:rsidR="00567A47" w:rsidRPr="00B94F06" w14:paraId="50245ED3" w14:textId="77777777" w:rsidTr="00A5536A">
        <w:tc>
          <w:tcPr>
            <w:tcW w:w="0" w:type="auto"/>
            <w:shd w:val="clear" w:color="auto" w:fill="auto"/>
            <w:tcMar>
              <w:top w:w="0" w:type="dxa"/>
              <w:left w:w="0" w:type="dxa"/>
              <w:bottom w:w="0" w:type="dxa"/>
              <w:right w:w="0" w:type="dxa"/>
            </w:tcMar>
            <w:vAlign w:val="center"/>
            <w:hideMark/>
          </w:tcPr>
          <w:p w14:paraId="2B0DFD6D" w14:textId="77777777" w:rsidR="00567A47" w:rsidRPr="00B94F06" w:rsidRDefault="00567A47" w:rsidP="00A5536A">
            <w:pPr>
              <w:rPr>
                <w:rFonts w:ascii="Times" w:hAnsi="Times"/>
                <w:color w:val="333333"/>
              </w:rPr>
            </w:pPr>
            <w:r w:rsidRPr="00B94F06">
              <w:rPr>
                <w:rFonts w:ascii="Times" w:hAnsi="Times"/>
                <w:color w:val="333333"/>
              </w:rPr>
              <w:t>Only child</w:t>
            </w:r>
          </w:p>
        </w:tc>
        <w:tc>
          <w:tcPr>
            <w:tcW w:w="0" w:type="auto"/>
            <w:shd w:val="clear" w:color="auto" w:fill="auto"/>
            <w:tcMar>
              <w:top w:w="0" w:type="dxa"/>
              <w:left w:w="0" w:type="dxa"/>
              <w:bottom w:w="0" w:type="dxa"/>
              <w:right w:w="0" w:type="dxa"/>
            </w:tcMar>
            <w:vAlign w:val="center"/>
            <w:hideMark/>
          </w:tcPr>
          <w:p w14:paraId="52C01271" w14:textId="77777777" w:rsidR="00567A47" w:rsidRPr="00B94F06" w:rsidRDefault="00567A47" w:rsidP="00A5536A">
            <w:pPr>
              <w:jc w:val="center"/>
              <w:rPr>
                <w:rFonts w:ascii="Times" w:hAnsi="Times"/>
                <w:color w:val="333333"/>
              </w:rPr>
            </w:pPr>
            <w:r w:rsidRPr="00B94F06">
              <w:rPr>
                <w:rFonts w:ascii="Times" w:hAnsi="Times"/>
                <w:color w:val="333333"/>
              </w:rPr>
              <w:t>-0.013</w:t>
            </w:r>
          </w:p>
        </w:tc>
        <w:tc>
          <w:tcPr>
            <w:tcW w:w="0" w:type="auto"/>
            <w:shd w:val="clear" w:color="auto" w:fill="auto"/>
            <w:tcMar>
              <w:top w:w="0" w:type="dxa"/>
              <w:left w:w="0" w:type="dxa"/>
              <w:bottom w:w="0" w:type="dxa"/>
              <w:right w:w="0" w:type="dxa"/>
            </w:tcMar>
            <w:vAlign w:val="center"/>
            <w:hideMark/>
          </w:tcPr>
          <w:p w14:paraId="2D905CB5" w14:textId="77777777" w:rsidR="00567A47" w:rsidRPr="00B94F06" w:rsidRDefault="00567A47" w:rsidP="00A5536A">
            <w:pPr>
              <w:jc w:val="center"/>
              <w:rPr>
                <w:rFonts w:ascii="Times" w:hAnsi="Times"/>
                <w:color w:val="333333"/>
              </w:rPr>
            </w:pPr>
            <w:r w:rsidRPr="00B94F06">
              <w:rPr>
                <w:rFonts w:ascii="Times" w:hAnsi="Times"/>
                <w:color w:val="333333"/>
              </w:rPr>
              <w:t>0.048</w:t>
            </w:r>
          </w:p>
        </w:tc>
        <w:tc>
          <w:tcPr>
            <w:tcW w:w="0" w:type="auto"/>
            <w:shd w:val="clear" w:color="auto" w:fill="auto"/>
            <w:tcMar>
              <w:top w:w="0" w:type="dxa"/>
              <w:left w:w="0" w:type="dxa"/>
              <w:bottom w:w="0" w:type="dxa"/>
              <w:right w:w="0" w:type="dxa"/>
            </w:tcMar>
            <w:vAlign w:val="center"/>
            <w:hideMark/>
          </w:tcPr>
          <w:p w14:paraId="16415590" w14:textId="77777777" w:rsidR="00567A47" w:rsidRPr="00B94F06" w:rsidRDefault="00567A47" w:rsidP="00A5536A">
            <w:pPr>
              <w:jc w:val="center"/>
              <w:rPr>
                <w:rFonts w:ascii="Times" w:hAnsi="Times"/>
                <w:color w:val="333333"/>
              </w:rPr>
            </w:pPr>
            <w:r w:rsidRPr="00B94F06">
              <w:rPr>
                <w:rFonts w:ascii="Times" w:hAnsi="Times"/>
                <w:color w:val="333333"/>
              </w:rPr>
              <w:t>-0.004</w:t>
            </w:r>
          </w:p>
        </w:tc>
        <w:tc>
          <w:tcPr>
            <w:tcW w:w="0" w:type="auto"/>
            <w:shd w:val="clear" w:color="auto" w:fill="auto"/>
            <w:tcMar>
              <w:top w:w="0" w:type="dxa"/>
              <w:left w:w="0" w:type="dxa"/>
              <w:bottom w:w="0" w:type="dxa"/>
              <w:right w:w="0" w:type="dxa"/>
            </w:tcMar>
            <w:vAlign w:val="center"/>
            <w:hideMark/>
          </w:tcPr>
          <w:p w14:paraId="637C2591" w14:textId="77777777" w:rsidR="00567A47" w:rsidRPr="00B94F06" w:rsidRDefault="00567A47" w:rsidP="00A5536A">
            <w:pPr>
              <w:jc w:val="center"/>
              <w:rPr>
                <w:rFonts w:ascii="Times" w:hAnsi="Times"/>
                <w:color w:val="333333"/>
              </w:rPr>
            </w:pPr>
            <w:r w:rsidRPr="00B94F06">
              <w:rPr>
                <w:rFonts w:ascii="Times" w:hAnsi="Times"/>
                <w:color w:val="333333"/>
              </w:rPr>
              <w:t>-0.302</w:t>
            </w:r>
          </w:p>
        </w:tc>
        <w:tc>
          <w:tcPr>
            <w:tcW w:w="0" w:type="auto"/>
            <w:shd w:val="clear" w:color="auto" w:fill="auto"/>
            <w:tcMar>
              <w:top w:w="0" w:type="dxa"/>
              <w:left w:w="0" w:type="dxa"/>
              <w:bottom w:w="0" w:type="dxa"/>
              <w:right w:w="0" w:type="dxa"/>
            </w:tcMar>
            <w:vAlign w:val="center"/>
            <w:hideMark/>
          </w:tcPr>
          <w:p w14:paraId="2CBA049E" w14:textId="77777777" w:rsidR="00567A47" w:rsidRPr="00B94F06" w:rsidRDefault="00567A47" w:rsidP="00A5536A">
            <w:pPr>
              <w:jc w:val="center"/>
              <w:rPr>
                <w:rFonts w:ascii="Times" w:hAnsi="Times"/>
                <w:color w:val="333333"/>
              </w:rPr>
            </w:pPr>
            <w:r w:rsidRPr="00B94F06">
              <w:rPr>
                <w:rFonts w:ascii="Times" w:hAnsi="Times"/>
                <w:color w:val="333333"/>
              </w:rPr>
              <w:t>-0.025</w:t>
            </w:r>
          </w:p>
        </w:tc>
        <w:tc>
          <w:tcPr>
            <w:tcW w:w="0" w:type="auto"/>
            <w:shd w:val="clear" w:color="auto" w:fill="auto"/>
            <w:tcMar>
              <w:top w:w="0" w:type="dxa"/>
              <w:left w:w="0" w:type="dxa"/>
              <w:bottom w:w="0" w:type="dxa"/>
              <w:right w:w="0" w:type="dxa"/>
            </w:tcMar>
            <w:vAlign w:val="center"/>
            <w:hideMark/>
          </w:tcPr>
          <w:p w14:paraId="774FEC2C" w14:textId="77777777" w:rsidR="00567A47" w:rsidRPr="00B94F06" w:rsidRDefault="00567A47" w:rsidP="00A5536A">
            <w:pPr>
              <w:jc w:val="center"/>
              <w:rPr>
                <w:rFonts w:ascii="Times" w:hAnsi="Times"/>
                <w:color w:val="333333"/>
              </w:rPr>
            </w:pPr>
            <w:r w:rsidRPr="00B94F06">
              <w:rPr>
                <w:rFonts w:ascii="Times" w:hAnsi="Times"/>
                <w:color w:val="333333"/>
              </w:rPr>
              <w:t>0.171</w:t>
            </w:r>
          </w:p>
        </w:tc>
      </w:tr>
      <w:tr w:rsidR="00567A47" w:rsidRPr="00B94F06" w14:paraId="42610620" w14:textId="77777777" w:rsidTr="00A5536A">
        <w:tc>
          <w:tcPr>
            <w:tcW w:w="0" w:type="auto"/>
            <w:shd w:val="clear" w:color="auto" w:fill="auto"/>
            <w:tcMar>
              <w:top w:w="0" w:type="dxa"/>
              <w:left w:w="0" w:type="dxa"/>
              <w:bottom w:w="0" w:type="dxa"/>
              <w:right w:w="0" w:type="dxa"/>
            </w:tcMar>
            <w:vAlign w:val="center"/>
            <w:hideMark/>
          </w:tcPr>
          <w:p w14:paraId="1E56B4D3"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7F63B2E7" w14:textId="77777777" w:rsidR="00567A47" w:rsidRPr="00B94F06" w:rsidRDefault="00567A47" w:rsidP="00A5536A">
            <w:pPr>
              <w:jc w:val="center"/>
              <w:rPr>
                <w:rFonts w:ascii="Times" w:hAnsi="Times"/>
                <w:color w:val="333333"/>
              </w:rPr>
            </w:pPr>
            <w:r w:rsidRPr="00B94F06">
              <w:rPr>
                <w:rFonts w:ascii="Times" w:hAnsi="Times"/>
                <w:color w:val="333333"/>
              </w:rPr>
              <w:t>(0.019)</w:t>
            </w:r>
          </w:p>
        </w:tc>
        <w:tc>
          <w:tcPr>
            <w:tcW w:w="0" w:type="auto"/>
            <w:shd w:val="clear" w:color="auto" w:fill="auto"/>
            <w:tcMar>
              <w:top w:w="0" w:type="dxa"/>
              <w:left w:w="0" w:type="dxa"/>
              <w:bottom w:w="0" w:type="dxa"/>
              <w:right w:w="0" w:type="dxa"/>
            </w:tcMar>
            <w:vAlign w:val="center"/>
            <w:hideMark/>
          </w:tcPr>
          <w:p w14:paraId="2ED34739" w14:textId="77777777" w:rsidR="00567A47" w:rsidRPr="00B94F06" w:rsidRDefault="00567A47" w:rsidP="00A5536A">
            <w:pPr>
              <w:jc w:val="center"/>
              <w:rPr>
                <w:rFonts w:ascii="Times" w:hAnsi="Times"/>
                <w:color w:val="333333"/>
              </w:rPr>
            </w:pPr>
            <w:r w:rsidRPr="00B94F06">
              <w:rPr>
                <w:rFonts w:ascii="Times" w:hAnsi="Times"/>
                <w:color w:val="333333"/>
              </w:rPr>
              <w:t>(0.181)</w:t>
            </w:r>
          </w:p>
        </w:tc>
        <w:tc>
          <w:tcPr>
            <w:tcW w:w="0" w:type="auto"/>
            <w:shd w:val="clear" w:color="auto" w:fill="auto"/>
            <w:tcMar>
              <w:top w:w="0" w:type="dxa"/>
              <w:left w:w="0" w:type="dxa"/>
              <w:bottom w:w="0" w:type="dxa"/>
              <w:right w:w="0" w:type="dxa"/>
            </w:tcMar>
            <w:vAlign w:val="center"/>
            <w:hideMark/>
          </w:tcPr>
          <w:p w14:paraId="7A60208F" w14:textId="77777777" w:rsidR="00567A47" w:rsidRPr="00B94F06" w:rsidRDefault="00567A47" w:rsidP="00A5536A">
            <w:pPr>
              <w:jc w:val="center"/>
              <w:rPr>
                <w:rFonts w:ascii="Times" w:hAnsi="Times"/>
                <w:color w:val="333333"/>
              </w:rPr>
            </w:pPr>
            <w:r w:rsidRPr="00B94F06">
              <w:rPr>
                <w:rFonts w:ascii="Times" w:hAnsi="Times"/>
                <w:color w:val="333333"/>
              </w:rPr>
              <w:t>(0.012)</w:t>
            </w:r>
          </w:p>
        </w:tc>
        <w:tc>
          <w:tcPr>
            <w:tcW w:w="0" w:type="auto"/>
            <w:shd w:val="clear" w:color="auto" w:fill="auto"/>
            <w:tcMar>
              <w:top w:w="0" w:type="dxa"/>
              <w:left w:w="0" w:type="dxa"/>
              <w:bottom w:w="0" w:type="dxa"/>
              <w:right w:w="0" w:type="dxa"/>
            </w:tcMar>
            <w:vAlign w:val="center"/>
            <w:hideMark/>
          </w:tcPr>
          <w:p w14:paraId="54CDF965" w14:textId="77777777" w:rsidR="00567A47" w:rsidRPr="00B94F06" w:rsidRDefault="00567A47" w:rsidP="00A5536A">
            <w:pPr>
              <w:jc w:val="center"/>
              <w:rPr>
                <w:rFonts w:ascii="Times" w:hAnsi="Times"/>
                <w:color w:val="333333"/>
              </w:rPr>
            </w:pPr>
            <w:r w:rsidRPr="00B94F06">
              <w:rPr>
                <w:rFonts w:ascii="Times" w:hAnsi="Times"/>
                <w:color w:val="333333"/>
              </w:rPr>
              <w:t>(0.169)</w:t>
            </w:r>
          </w:p>
        </w:tc>
        <w:tc>
          <w:tcPr>
            <w:tcW w:w="0" w:type="auto"/>
            <w:shd w:val="clear" w:color="auto" w:fill="auto"/>
            <w:tcMar>
              <w:top w:w="0" w:type="dxa"/>
              <w:left w:w="0" w:type="dxa"/>
              <w:bottom w:w="0" w:type="dxa"/>
              <w:right w:w="0" w:type="dxa"/>
            </w:tcMar>
            <w:vAlign w:val="center"/>
            <w:hideMark/>
          </w:tcPr>
          <w:p w14:paraId="7CE583CF" w14:textId="77777777" w:rsidR="00567A47" w:rsidRPr="00B94F06" w:rsidRDefault="00567A47" w:rsidP="00A5536A">
            <w:pPr>
              <w:jc w:val="center"/>
              <w:rPr>
                <w:rFonts w:ascii="Times" w:hAnsi="Times"/>
                <w:color w:val="333333"/>
              </w:rPr>
            </w:pPr>
            <w:r w:rsidRPr="00B94F06">
              <w:rPr>
                <w:rFonts w:ascii="Times" w:hAnsi="Times"/>
                <w:color w:val="333333"/>
              </w:rPr>
              <w:t>(0.014)</w:t>
            </w:r>
          </w:p>
        </w:tc>
        <w:tc>
          <w:tcPr>
            <w:tcW w:w="0" w:type="auto"/>
            <w:shd w:val="clear" w:color="auto" w:fill="auto"/>
            <w:tcMar>
              <w:top w:w="0" w:type="dxa"/>
              <w:left w:w="0" w:type="dxa"/>
              <w:bottom w:w="0" w:type="dxa"/>
              <w:right w:w="0" w:type="dxa"/>
            </w:tcMar>
            <w:vAlign w:val="center"/>
            <w:hideMark/>
          </w:tcPr>
          <w:p w14:paraId="0BFEA087" w14:textId="77777777" w:rsidR="00567A47" w:rsidRPr="00B94F06" w:rsidRDefault="00567A47" w:rsidP="00A5536A">
            <w:pPr>
              <w:jc w:val="center"/>
              <w:rPr>
                <w:rFonts w:ascii="Times" w:hAnsi="Times"/>
                <w:color w:val="333333"/>
              </w:rPr>
            </w:pPr>
            <w:r w:rsidRPr="00B94F06">
              <w:rPr>
                <w:rFonts w:ascii="Times" w:hAnsi="Times"/>
                <w:color w:val="333333"/>
              </w:rPr>
              <w:t>(0.211)</w:t>
            </w:r>
          </w:p>
        </w:tc>
      </w:tr>
      <w:tr w:rsidR="00567A47" w:rsidRPr="00B94F06" w14:paraId="13600D03" w14:textId="77777777" w:rsidTr="00A5536A">
        <w:tc>
          <w:tcPr>
            <w:tcW w:w="0" w:type="auto"/>
            <w:shd w:val="clear" w:color="auto" w:fill="auto"/>
            <w:tcMar>
              <w:top w:w="0" w:type="dxa"/>
              <w:left w:w="0" w:type="dxa"/>
              <w:bottom w:w="0" w:type="dxa"/>
              <w:right w:w="0" w:type="dxa"/>
            </w:tcMar>
            <w:vAlign w:val="center"/>
            <w:hideMark/>
          </w:tcPr>
          <w:p w14:paraId="1F34E47A" w14:textId="77777777" w:rsidR="00567A47" w:rsidRPr="00B94F06" w:rsidRDefault="00567A47" w:rsidP="00A5536A">
            <w:pPr>
              <w:rPr>
                <w:rFonts w:ascii="Times" w:hAnsi="Times"/>
                <w:color w:val="333333"/>
              </w:rPr>
            </w:pPr>
            <w:r w:rsidRPr="00B94F06">
              <w:rPr>
                <w:rFonts w:ascii="Times" w:hAnsi="Times"/>
                <w:color w:val="333333"/>
              </w:rPr>
              <w:t>Rural residency</w:t>
            </w:r>
          </w:p>
        </w:tc>
        <w:tc>
          <w:tcPr>
            <w:tcW w:w="0" w:type="auto"/>
            <w:shd w:val="clear" w:color="auto" w:fill="auto"/>
            <w:tcMar>
              <w:top w:w="0" w:type="dxa"/>
              <w:left w:w="0" w:type="dxa"/>
              <w:bottom w:w="0" w:type="dxa"/>
              <w:right w:w="0" w:type="dxa"/>
            </w:tcMar>
            <w:vAlign w:val="center"/>
            <w:hideMark/>
          </w:tcPr>
          <w:p w14:paraId="4B2DD08C" w14:textId="77777777" w:rsidR="00567A47" w:rsidRPr="00B94F06" w:rsidRDefault="00567A47" w:rsidP="00A5536A">
            <w:pPr>
              <w:jc w:val="center"/>
              <w:rPr>
                <w:rFonts w:ascii="Times" w:hAnsi="Times"/>
                <w:color w:val="333333"/>
              </w:rPr>
            </w:pPr>
            <w:r w:rsidRPr="00B94F06">
              <w:rPr>
                <w:rFonts w:ascii="Times" w:hAnsi="Times"/>
                <w:color w:val="333333"/>
              </w:rPr>
              <w:t>0.016</w:t>
            </w:r>
          </w:p>
        </w:tc>
        <w:tc>
          <w:tcPr>
            <w:tcW w:w="0" w:type="auto"/>
            <w:shd w:val="clear" w:color="auto" w:fill="auto"/>
            <w:tcMar>
              <w:top w:w="0" w:type="dxa"/>
              <w:left w:w="0" w:type="dxa"/>
              <w:bottom w:w="0" w:type="dxa"/>
              <w:right w:w="0" w:type="dxa"/>
            </w:tcMar>
            <w:vAlign w:val="center"/>
            <w:hideMark/>
          </w:tcPr>
          <w:p w14:paraId="37A6557D" w14:textId="77777777" w:rsidR="00567A47" w:rsidRPr="00B94F06" w:rsidRDefault="00567A47" w:rsidP="00A5536A">
            <w:pPr>
              <w:jc w:val="center"/>
              <w:rPr>
                <w:rFonts w:ascii="Times" w:hAnsi="Times"/>
                <w:color w:val="333333"/>
              </w:rPr>
            </w:pPr>
            <w:r w:rsidRPr="00B94F06">
              <w:rPr>
                <w:rFonts w:ascii="Times" w:hAnsi="Times"/>
                <w:color w:val="333333"/>
              </w:rPr>
              <w:t>0.292</w:t>
            </w:r>
            <w:r w:rsidRPr="00B94F06">
              <w:rPr>
                <w:rFonts w:ascii="Times" w:hAnsi="Times"/>
                <w:color w:val="333333"/>
                <w:vertAlign w:val="superscript"/>
              </w:rPr>
              <w:t>*</w:t>
            </w:r>
          </w:p>
        </w:tc>
        <w:tc>
          <w:tcPr>
            <w:tcW w:w="0" w:type="auto"/>
            <w:shd w:val="clear" w:color="auto" w:fill="auto"/>
            <w:tcMar>
              <w:top w:w="0" w:type="dxa"/>
              <w:left w:w="0" w:type="dxa"/>
              <w:bottom w:w="0" w:type="dxa"/>
              <w:right w:w="0" w:type="dxa"/>
            </w:tcMar>
            <w:vAlign w:val="center"/>
            <w:hideMark/>
          </w:tcPr>
          <w:p w14:paraId="032A72F5" w14:textId="77777777" w:rsidR="00567A47" w:rsidRPr="00B94F06" w:rsidRDefault="00567A47" w:rsidP="00A5536A">
            <w:pPr>
              <w:jc w:val="center"/>
              <w:rPr>
                <w:rFonts w:ascii="Times" w:hAnsi="Times"/>
                <w:color w:val="333333"/>
              </w:rPr>
            </w:pPr>
            <w:r w:rsidRPr="00B94F06">
              <w:rPr>
                <w:rFonts w:ascii="Times" w:hAnsi="Times"/>
                <w:color w:val="333333"/>
              </w:rPr>
              <w:t>0.006</w:t>
            </w:r>
          </w:p>
        </w:tc>
        <w:tc>
          <w:tcPr>
            <w:tcW w:w="0" w:type="auto"/>
            <w:shd w:val="clear" w:color="auto" w:fill="auto"/>
            <w:tcMar>
              <w:top w:w="0" w:type="dxa"/>
              <w:left w:w="0" w:type="dxa"/>
              <w:bottom w:w="0" w:type="dxa"/>
              <w:right w:w="0" w:type="dxa"/>
            </w:tcMar>
            <w:vAlign w:val="center"/>
            <w:hideMark/>
          </w:tcPr>
          <w:p w14:paraId="0E88CC9E" w14:textId="77777777" w:rsidR="00567A47" w:rsidRPr="00B94F06" w:rsidRDefault="00567A47" w:rsidP="00A5536A">
            <w:pPr>
              <w:jc w:val="center"/>
              <w:rPr>
                <w:rFonts w:ascii="Times" w:hAnsi="Times"/>
                <w:color w:val="333333"/>
              </w:rPr>
            </w:pPr>
            <w:r w:rsidRPr="00B94F06">
              <w:rPr>
                <w:rFonts w:ascii="Times" w:hAnsi="Times"/>
                <w:color w:val="333333"/>
              </w:rPr>
              <w:t>-0.266</w:t>
            </w:r>
          </w:p>
        </w:tc>
        <w:tc>
          <w:tcPr>
            <w:tcW w:w="0" w:type="auto"/>
            <w:shd w:val="clear" w:color="auto" w:fill="auto"/>
            <w:tcMar>
              <w:top w:w="0" w:type="dxa"/>
              <w:left w:w="0" w:type="dxa"/>
              <w:bottom w:w="0" w:type="dxa"/>
              <w:right w:w="0" w:type="dxa"/>
            </w:tcMar>
            <w:vAlign w:val="center"/>
            <w:hideMark/>
          </w:tcPr>
          <w:p w14:paraId="311E71F0" w14:textId="77777777" w:rsidR="00567A47" w:rsidRPr="00B94F06" w:rsidRDefault="00567A47" w:rsidP="00A5536A">
            <w:pPr>
              <w:jc w:val="center"/>
              <w:rPr>
                <w:rFonts w:ascii="Times" w:hAnsi="Times"/>
                <w:color w:val="333333"/>
              </w:rPr>
            </w:pPr>
            <w:r w:rsidRPr="00B94F06">
              <w:rPr>
                <w:rFonts w:ascii="Times" w:hAnsi="Times"/>
                <w:color w:val="333333"/>
              </w:rPr>
              <w:t>-0.031</w:t>
            </w:r>
          </w:p>
        </w:tc>
        <w:tc>
          <w:tcPr>
            <w:tcW w:w="0" w:type="auto"/>
            <w:shd w:val="clear" w:color="auto" w:fill="auto"/>
            <w:tcMar>
              <w:top w:w="0" w:type="dxa"/>
              <w:left w:w="0" w:type="dxa"/>
              <w:bottom w:w="0" w:type="dxa"/>
              <w:right w:w="0" w:type="dxa"/>
            </w:tcMar>
            <w:vAlign w:val="center"/>
            <w:hideMark/>
          </w:tcPr>
          <w:p w14:paraId="7805D8EE" w14:textId="77777777" w:rsidR="00567A47" w:rsidRPr="00B94F06" w:rsidRDefault="00567A47" w:rsidP="00A5536A">
            <w:pPr>
              <w:jc w:val="center"/>
              <w:rPr>
                <w:rFonts w:ascii="Times" w:hAnsi="Times"/>
                <w:color w:val="333333"/>
              </w:rPr>
            </w:pPr>
            <w:r w:rsidRPr="00B94F06">
              <w:rPr>
                <w:rFonts w:ascii="Times" w:hAnsi="Times"/>
                <w:color w:val="333333"/>
              </w:rPr>
              <w:t>-0.091</w:t>
            </w:r>
          </w:p>
        </w:tc>
      </w:tr>
      <w:tr w:rsidR="00567A47" w:rsidRPr="00B94F06" w14:paraId="731FAF5A" w14:textId="77777777" w:rsidTr="00A5536A">
        <w:tc>
          <w:tcPr>
            <w:tcW w:w="0" w:type="auto"/>
            <w:shd w:val="clear" w:color="auto" w:fill="auto"/>
            <w:tcMar>
              <w:top w:w="0" w:type="dxa"/>
              <w:left w:w="0" w:type="dxa"/>
              <w:bottom w:w="0" w:type="dxa"/>
              <w:right w:w="0" w:type="dxa"/>
            </w:tcMar>
            <w:vAlign w:val="center"/>
            <w:hideMark/>
          </w:tcPr>
          <w:p w14:paraId="66DFEAF4"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37457BB1" w14:textId="77777777" w:rsidR="00567A47" w:rsidRPr="00B94F06" w:rsidRDefault="00567A47" w:rsidP="00A5536A">
            <w:pPr>
              <w:jc w:val="center"/>
              <w:rPr>
                <w:rFonts w:ascii="Times" w:hAnsi="Times"/>
                <w:color w:val="333333"/>
              </w:rPr>
            </w:pPr>
            <w:r w:rsidRPr="00B94F06">
              <w:rPr>
                <w:rFonts w:ascii="Times" w:hAnsi="Times"/>
                <w:color w:val="333333"/>
              </w:rPr>
              <w:t>(0.021)</w:t>
            </w:r>
          </w:p>
        </w:tc>
        <w:tc>
          <w:tcPr>
            <w:tcW w:w="0" w:type="auto"/>
            <w:shd w:val="clear" w:color="auto" w:fill="auto"/>
            <w:tcMar>
              <w:top w:w="0" w:type="dxa"/>
              <w:left w:w="0" w:type="dxa"/>
              <w:bottom w:w="0" w:type="dxa"/>
              <w:right w:w="0" w:type="dxa"/>
            </w:tcMar>
            <w:vAlign w:val="center"/>
            <w:hideMark/>
          </w:tcPr>
          <w:p w14:paraId="7FA70219" w14:textId="77777777" w:rsidR="00567A47" w:rsidRPr="00B94F06" w:rsidRDefault="00567A47" w:rsidP="00A5536A">
            <w:pPr>
              <w:jc w:val="center"/>
              <w:rPr>
                <w:rFonts w:ascii="Times" w:hAnsi="Times"/>
                <w:color w:val="333333"/>
              </w:rPr>
            </w:pPr>
            <w:r w:rsidRPr="00B94F06">
              <w:rPr>
                <w:rFonts w:ascii="Times" w:hAnsi="Times"/>
                <w:color w:val="333333"/>
              </w:rPr>
              <w:t>(0.145)</w:t>
            </w:r>
          </w:p>
        </w:tc>
        <w:tc>
          <w:tcPr>
            <w:tcW w:w="0" w:type="auto"/>
            <w:shd w:val="clear" w:color="auto" w:fill="auto"/>
            <w:tcMar>
              <w:top w:w="0" w:type="dxa"/>
              <w:left w:w="0" w:type="dxa"/>
              <w:bottom w:w="0" w:type="dxa"/>
              <w:right w:w="0" w:type="dxa"/>
            </w:tcMar>
            <w:vAlign w:val="center"/>
            <w:hideMark/>
          </w:tcPr>
          <w:p w14:paraId="45088041" w14:textId="77777777" w:rsidR="00567A47" w:rsidRPr="00B94F06" w:rsidRDefault="00567A47" w:rsidP="00A5536A">
            <w:pPr>
              <w:jc w:val="center"/>
              <w:rPr>
                <w:rFonts w:ascii="Times" w:hAnsi="Times"/>
                <w:color w:val="333333"/>
              </w:rPr>
            </w:pPr>
            <w:r w:rsidRPr="00B94F06">
              <w:rPr>
                <w:rFonts w:ascii="Times" w:hAnsi="Times"/>
                <w:color w:val="333333"/>
              </w:rPr>
              <w:t>(0.013)</w:t>
            </w:r>
          </w:p>
        </w:tc>
        <w:tc>
          <w:tcPr>
            <w:tcW w:w="0" w:type="auto"/>
            <w:shd w:val="clear" w:color="auto" w:fill="auto"/>
            <w:tcMar>
              <w:top w:w="0" w:type="dxa"/>
              <w:left w:w="0" w:type="dxa"/>
              <w:bottom w:w="0" w:type="dxa"/>
              <w:right w:w="0" w:type="dxa"/>
            </w:tcMar>
            <w:vAlign w:val="center"/>
            <w:hideMark/>
          </w:tcPr>
          <w:p w14:paraId="722D0B29" w14:textId="77777777" w:rsidR="00567A47" w:rsidRPr="00B94F06" w:rsidRDefault="00567A47" w:rsidP="00A5536A">
            <w:pPr>
              <w:jc w:val="center"/>
              <w:rPr>
                <w:rFonts w:ascii="Times" w:hAnsi="Times"/>
                <w:color w:val="333333"/>
              </w:rPr>
            </w:pPr>
            <w:r w:rsidRPr="00B94F06">
              <w:rPr>
                <w:rFonts w:ascii="Times" w:hAnsi="Times"/>
                <w:color w:val="333333"/>
              </w:rPr>
              <w:t>(0.179)</w:t>
            </w:r>
          </w:p>
        </w:tc>
        <w:tc>
          <w:tcPr>
            <w:tcW w:w="0" w:type="auto"/>
            <w:shd w:val="clear" w:color="auto" w:fill="auto"/>
            <w:tcMar>
              <w:top w:w="0" w:type="dxa"/>
              <w:left w:w="0" w:type="dxa"/>
              <w:bottom w:w="0" w:type="dxa"/>
              <w:right w:w="0" w:type="dxa"/>
            </w:tcMar>
            <w:vAlign w:val="center"/>
            <w:hideMark/>
          </w:tcPr>
          <w:p w14:paraId="45122406" w14:textId="77777777" w:rsidR="00567A47" w:rsidRPr="00B94F06" w:rsidRDefault="00567A47" w:rsidP="00A5536A">
            <w:pPr>
              <w:jc w:val="center"/>
              <w:rPr>
                <w:rFonts w:ascii="Times" w:hAnsi="Times"/>
                <w:color w:val="333333"/>
              </w:rPr>
            </w:pPr>
            <w:r w:rsidRPr="00B94F06">
              <w:rPr>
                <w:rFonts w:ascii="Times" w:hAnsi="Times"/>
                <w:color w:val="333333"/>
              </w:rPr>
              <w:t>(0.019)</w:t>
            </w:r>
          </w:p>
        </w:tc>
        <w:tc>
          <w:tcPr>
            <w:tcW w:w="0" w:type="auto"/>
            <w:shd w:val="clear" w:color="auto" w:fill="auto"/>
            <w:tcMar>
              <w:top w:w="0" w:type="dxa"/>
              <w:left w:w="0" w:type="dxa"/>
              <w:bottom w:w="0" w:type="dxa"/>
              <w:right w:w="0" w:type="dxa"/>
            </w:tcMar>
            <w:vAlign w:val="center"/>
            <w:hideMark/>
          </w:tcPr>
          <w:p w14:paraId="63FCC508" w14:textId="77777777" w:rsidR="00567A47" w:rsidRPr="00B94F06" w:rsidRDefault="00567A47" w:rsidP="00A5536A">
            <w:pPr>
              <w:jc w:val="center"/>
              <w:rPr>
                <w:rFonts w:ascii="Times" w:hAnsi="Times"/>
                <w:color w:val="333333"/>
              </w:rPr>
            </w:pPr>
            <w:r w:rsidRPr="00B94F06">
              <w:rPr>
                <w:rFonts w:ascii="Times" w:hAnsi="Times"/>
                <w:color w:val="333333"/>
              </w:rPr>
              <w:t>(0.227)</w:t>
            </w:r>
          </w:p>
        </w:tc>
      </w:tr>
      <w:tr w:rsidR="00567A47" w:rsidRPr="00B94F06" w14:paraId="52C8D430" w14:textId="77777777" w:rsidTr="00A5536A">
        <w:tc>
          <w:tcPr>
            <w:tcW w:w="0" w:type="auto"/>
            <w:shd w:val="clear" w:color="auto" w:fill="auto"/>
            <w:tcMar>
              <w:top w:w="0" w:type="dxa"/>
              <w:left w:w="0" w:type="dxa"/>
              <w:bottom w:w="0" w:type="dxa"/>
              <w:right w:w="0" w:type="dxa"/>
            </w:tcMar>
            <w:vAlign w:val="center"/>
            <w:hideMark/>
          </w:tcPr>
          <w:p w14:paraId="2196FBAB" w14:textId="77777777" w:rsidR="00567A47" w:rsidRPr="00B94F06" w:rsidRDefault="00567A47" w:rsidP="00A5536A">
            <w:pPr>
              <w:rPr>
                <w:rFonts w:ascii="Times" w:hAnsi="Times"/>
                <w:color w:val="333333"/>
              </w:rPr>
            </w:pPr>
            <w:r w:rsidRPr="00B94F06">
              <w:rPr>
                <w:rFonts w:ascii="Times" w:hAnsi="Times"/>
                <w:color w:val="333333"/>
              </w:rPr>
              <w:t>Migrant worker family</w:t>
            </w:r>
          </w:p>
        </w:tc>
        <w:tc>
          <w:tcPr>
            <w:tcW w:w="0" w:type="auto"/>
            <w:shd w:val="clear" w:color="auto" w:fill="auto"/>
            <w:tcMar>
              <w:top w:w="0" w:type="dxa"/>
              <w:left w:w="0" w:type="dxa"/>
              <w:bottom w:w="0" w:type="dxa"/>
              <w:right w:w="0" w:type="dxa"/>
            </w:tcMar>
            <w:vAlign w:val="center"/>
            <w:hideMark/>
          </w:tcPr>
          <w:p w14:paraId="38419F38" w14:textId="77777777" w:rsidR="00567A47" w:rsidRPr="00B94F06" w:rsidRDefault="00567A47" w:rsidP="00A5536A">
            <w:pPr>
              <w:jc w:val="center"/>
              <w:rPr>
                <w:rFonts w:ascii="Times" w:hAnsi="Times"/>
                <w:color w:val="333333"/>
              </w:rPr>
            </w:pPr>
            <w:r w:rsidRPr="00B94F06">
              <w:rPr>
                <w:rFonts w:ascii="Times" w:hAnsi="Times"/>
                <w:color w:val="333333"/>
              </w:rPr>
              <w:t>-0.016</w:t>
            </w:r>
          </w:p>
        </w:tc>
        <w:tc>
          <w:tcPr>
            <w:tcW w:w="0" w:type="auto"/>
            <w:shd w:val="clear" w:color="auto" w:fill="auto"/>
            <w:tcMar>
              <w:top w:w="0" w:type="dxa"/>
              <w:left w:w="0" w:type="dxa"/>
              <w:bottom w:w="0" w:type="dxa"/>
              <w:right w:w="0" w:type="dxa"/>
            </w:tcMar>
            <w:vAlign w:val="center"/>
            <w:hideMark/>
          </w:tcPr>
          <w:p w14:paraId="488607DA" w14:textId="77777777" w:rsidR="00567A47" w:rsidRPr="00B94F06" w:rsidRDefault="00567A47" w:rsidP="00A5536A">
            <w:pPr>
              <w:jc w:val="center"/>
              <w:rPr>
                <w:rFonts w:ascii="Times" w:hAnsi="Times"/>
                <w:color w:val="333333"/>
              </w:rPr>
            </w:pPr>
            <w:r w:rsidRPr="00B94F06">
              <w:rPr>
                <w:rFonts w:ascii="Times" w:hAnsi="Times"/>
                <w:color w:val="333333"/>
              </w:rPr>
              <w:t>0.340</w:t>
            </w:r>
          </w:p>
        </w:tc>
        <w:tc>
          <w:tcPr>
            <w:tcW w:w="0" w:type="auto"/>
            <w:shd w:val="clear" w:color="auto" w:fill="auto"/>
            <w:tcMar>
              <w:top w:w="0" w:type="dxa"/>
              <w:left w:w="0" w:type="dxa"/>
              <w:bottom w:w="0" w:type="dxa"/>
              <w:right w:w="0" w:type="dxa"/>
            </w:tcMar>
            <w:vAlign w:val="center"/>
            <w:hideMark/>
          </w:tcPr>
          <w:p w14:paraId="58E80E3C" w14:textId="77777777" w:rsidR="00567A47" w:rsidRPr="00B94F06" w:rsidRDefault="00567A47" w:rsidP="00A5536A">
            <w:pPr>
              <w:jc w:val="center"/>
              <w:rPr>
                <w:rFonts w:ascii="Times" w:hAnsi="Times"/>
                <w:color w:val="333333"/>
              </w:rPr>
            </w:pPr>
            <w:r w:rsidRPr="00B94F06">
              <w:rPr>
                <w:rFonts w:ascii="Times" w:hAnsi="Times"/>
                <w:color w:val="333333"/>
              </w:rPr>
              <w:t>0.019</w:t>
            </w:r>
          </w:p>
        </w:tc>
        <w:tc>
          <w:tcPr>
            <w:tcW w:w="0" w:type="auto"/>
            <w:shd w:val="clear" w:color="auto" w:fill="auto"/>
            <w:tcMar>
              <w:top w:w="0" w:type="dxa"/>
              <w:left w:w="0" w:type="dxa"/>
              <w:bottom w:w="0" w:type="dxa"/>
              <w:right w:w="0" w:type="dxa"/>
            </w:tcMar>
            <w:vAlign w:val="center"/>
            <w:hideMark/>
          </w:tcPr>
          <w:p w14:paraId="5976FE0B" w14:textId="77777777" w:rsidR="00567A47" w:rsidRPr="00B94F06" w:rsidRDefault="00567A47" w:rsidP="00A5536A">
            <w:pPr>
              <w:jc w:val="center"/>
              <w:rPr>
                <w:rFonts w:ascii="Times" w:hAnsi="Times"/>
                <w:color w:val="333333"/>
              </w:rPr>
            </w:pPr>
            <w:r w:rsidRPr="00B94F06">
              <w:rPr>
                <w:rFonts w:ascii="Times" w:hAnsi="Times"/>
                <w:color w:val="333333"/>
              </w:rPr>
              <w:t>-0.128</w:t>
            </w:r>
          </w:p>
        </w:tc>
        <w:tc>
          <w:tcPr>
            <w:tcW w:w="0" w:type="auto"/>
            <w:shd w:val="clear" w:color="auto" w:fill="auto"/>
            <w:tcMar>
              <w:top w:w="0" w:type="dxa"/>
              <w:left w:w="0" w:type="dxa"/>
              <w:bottom w:w="0" w:type="dxa"/>
              <w:right w:w="0" w:type="dxa"/>
            </w:tcMar>
            <w:vAlign w:val="center"/>
            <w:hideMark/>
          </w:tcPr>
          <w:p w14:paraId="44FCDB90" w14:textId="77777777" w:rsidR="00567A47" w:rsidRPr="00B94F06" w:rsidRDefault="00567A47" w:rsidP="00A5536A">
            <w:pPr>
              <w:jc w:val="center"/>
              <w:rPr>
                <w:rFonts w:ascii="Times" w:hAnsi="Times"/>
                <w:color w:val="333333"/>
              </w:rPr>
            </w:pPr>
            <w:r w:rsidRPr="00B94F06">
              <w:rPr>
                <w:rFonts w:ascii="Times" w:hAnsi="Times"/>
                <w:color w:val="333333"/>
              </w:rPr>
              <w:t>0.024</w:t>
            </w:r>
          </w:p>
        </w:tc>
        <w:tc>
          <w:tcPr>
            <w:tcW w:w="0" w:type="auto"/>
            <w:shd w:val="clear" w:color="auto" w:fill="auto"/>
            <w:tcMar>
              <w:top w:w="0" w:type="dxa"/>
              <w:left w:w="0" w:type="dxa"/>
              <w:bottom w:w="0" w:type="dxa"/>
              <w:right w:w="0" w:type="dxa"/>
            </w:tcMar>
            <w:vAlign w:val="center"/>
            <w:hideMark/>
          </w:tcPr>
          <w:p w14:paraId="33800EE9" w14:textId="77777777" w:rsidR="00567A47" w:rsidRPr="00B94F06" w:rsidRDefault="00567A47" w:rsidP="00A5536A">
            <w:pPr>
              <w:jc w:val="center"/>
              <w:rPr>
                <w:rFonts w:ascii="Times" w:hAnsi="Times"/>
                <w:color w:val="333333"/>
              </w:rPr>
            </w:pPr>
            <w:r w:rsidRPr="00B94F06">
              <w:rPr>
                <w:rFonts w:ascii="Times" w:hAnsi="Times"/>
                <w:color w:val="333333"/>
              </w:rPr>
              <w:t>-0.229</w:t>
            </w:r>
          </w:p>
        </w:tc>
      </w:tr>
      <w:tr w:rsidR="00567A47" w:rsidRPr="00B94F06" w14:paraId="39BBA84C" w14:textId="77777777" w:rsidTr="00A5536A">
        <w:tc>
          <w:tcPr>
            <w:tcW w:w="0" w:type="auto"/>
            <w:shd w:val="clear" w:color="auto" w:fill="auto"/>
            <w:tcMar>
              <w:top w:w="0" w:type="dxa"/>
              <w:left w:w="0" w:type="dxa"/>
              <w:bottom w:w="0" w:type="dxa"/>
              <w:right w:w="0" w:type="dxa"/>
            </w:tcMar>
            <w:vAlign w:val="center"/>
            <w:hideMark/>
          </w:tcPr>
          <w:p w14:paraId="7D812394"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5E3EE56A" w14:textId="77777777" w:rsidR="00567A47" w:rsidRPr="00B94F06" w:rsidRDefault="00567A47" w:rsidP="00A5536A">
            <w:pPr>
              <w:jc w:val="center"/>
              <w:rPr>
                <w:rFonts w:ascii="Times" w:hAnsi="Times"/>
                <w:color w:val="333333"/>
              </w:rPr>
            </w:pPr>
            <w:r w:rsidRPr="00B94F06">
              <w:rPr>
                <w:rFonts w:ascii="Times" w:hAnsi="Times"/>
                <w:color w:val="333333"/>
              </w:rPr>
              <w:t>(0.027)</w:t>
            </w:r>
          </w:p>
        </w:tc>
        <w:tc>
          <w:tcPr>
            <w:tcW w:w="0" w:type="auto"/>
            <w:shd w:val="clear" w:color="auto" w:fill="auto"/>
            <w:tcMar>
              <w:top w:w="0" w:type="dxa"/>
              <w:left w:w="0" w:type="dxa"/>
              <w:bottom w:w="0" w:type="dxa"/>
              <w:right w:w="0" w:type="dxa"/>
            </w:tcMar>
            <w:vAlign w:val="center"/>
            <w:hideMark/>
          </w:tcPr>
          <w:p w14:paraId="2DF40F11" w14:textId="77777777" w:rsidR="00567A47" w:rsidRPr="00B94F06" w:rsidRDefault="00567A47" w:rsidP="00A5536A">
            <w:pPr>
              <w:jc w:val="center"/>
              <w:rPr>
                <w:rFonts w:ascii="Times" w:hAnsi="Times"/>
                <w:color w:val="333333"/>
              </w:rPr>
            </w:pPr>
            <w:r w:rsidRPr="00B94F06">
              <w:rPr>
                <w:rFonts w:ascii="Times" w:hAnsi="Times"/>
                <w:color w:val="333333"/>
              </w:rPr>
              <w:t>(0.184)</w:t>
            </w:r>
          </w:p>
        </w:tc>
        <w:tc>
          <w:tcPr>
            <w:tcW w:w="0" w:type="auto"/>
            <w:shd w:val="clear" w:color="auto" w:fill="auto"/>
            <w:tcMar>
              <w:top w:w="0" w:type="dxa"/>
              <w:left w:w="0" w:type="dxa"/>
              <w:bottom w:w="0" w:type="dxa"/>
              <w:right w:w="0" w:type="dxa"/>
            </w:tcMar>
            <w:vAlign w:val="center"/>
            <w:hideMark/>
          </w:tcPr>
          <w:p w14:paraId="06F2C6D0" w14:textId="77777777" w:rsidR="00567A47" w:rsidRPr="00B94F06" w:rsidRDefault="00567A47" w:rsidP="00A5536A">
            <w:pPr>
              <w:jc w:val="center"/>
              <w:rPr>
                <w:rFonts w:ascii="Times" w:hAnsi="Times"/>
                <w:color w:val="333333"/>
              </w:rPr>
            </w:pPr>
            <w:r w:rsidRPr="00B94F06">
              <w:rPr>
                <w:rFonts w:ascii="Times" w:hAnsi="Times"/>
                <w:color w:val="333333"/>
              </w:rPr>
              <w:t>(0.021)</w:t>
            </w:r>
          </w:p>
        </w:tc>
        <w:tc>
          <w:tcPr>
            <w:tcW w:w="0" w:type="auto"/>
            <w:shd w:val="clear" w:color="auto" w:fill="auto"/>
            <w:tcMar>
              <w:top w:w="0" w:type="dxa"/>
              <w:left w:w="0" w:type="dxa"/>
              <w:bottom w:w="0" w:type="dxa"/>
              <w:right w:w="0" w:type="dxa"/>
            </w:tcMar>
            <w:vAlign w:val="center"/>
            <w:hideMark/>
          </w:tcPr>
          <w:p w14:paraId="2AC1BF8E" w14:textId="77777777" w:rsidR="00567A47" w:rsidRPr="00B94F06" w:rsidRDefault="00567A47" w:rsidP="00A5536A">
            <w:pPr>
              <w:jc w:val="center"/>
              <w:rPr>
                <w:rFonts w:ascii="Times" w:hAnsi="Times"/>
                <w:color w:val="333333"/>
              </w:rPr>
            </w:pPr>
            <w:r w:rsidRPr="00B94F06">
              <w:rPr>
                <w:rFonts w:ascii="Times" w:hAnsi="Times"/>
                <w:color w:val="333333"/>
              </w:rPr>
              <w:t>(0.191)</w:t>
            </w:r>
          </w:p>
        </w:tc>
        <w:tc>
          <w:tcPr>
            <w:tcW w:w="0" w:type="auto"/>
            <w:shd w:val="clear" w:color="auto" w:fill="auto"/>
            <w:tcMar>
              <w:top w:w="0" w:type="dxa"/>
              <w:left w:w="0" w:type="dxa"/>
              <w:bottom w:w="0" w:type="dxa"/>
              <w:right w:w="0" w:type="dxa"/>
            </w:tcMar>
            <w:vAlign w:val="center"/>
            <w:hideMark/>
          </w:tcPr>
          <w:p w14:paraId="65DE6195" w14:textId="77777777" w:rsidR="00567A47" w:rsidRPr="00B94F06" w:rsidRDefault="00567A47" w:rsidP="00A5536A">
            <w:pPr>
              <w:jc w:val="center"/>
              <w:rPr>
                <w:rFonts w:ascii="Times" w:hAnsi="Times"/>
                <w:color w:val="333333"/>
              </w:rPr>
            </w:pPr>
            <w:r w:rsidRPr="00B94F06">
              <w:rPr>
                <w:rFonts w:ascii="Times" w:hAnsi="Times"/>
                <w:color w:val="333333"/>
              </w:rPr>
              <w:t>(0.018)</w:t>
            </w:r>
          </w:p>
        </w:tc>
        <w:tc>
          <w:tcPr>
            <w:tcW w:w="0" w:type="auto"/>
            <w:shd w:val="clear" w:color="auto" w:fill="auto"/>
            <w:tcMar>
              <w:top w:w="0" w:type="dxa"/>
              <w:left w:w="0" w:type="dxa"/>
              <w:bottom w:w="0" w:type="dxa"/>
              <w:right w:w="0" w:type="dxa"/>
            </w:tcMar>
            <w:vAlign w:val="center"/>
            <w:hideMark/>
          </w:tcPr>
          <w:p w14:paraId="1F527769" w14:textId="77777777" w:rsidR="00567A47" w:rsidRPr="00B94F06" w:rsidRDefault="00567A47" w:rsidP="00A5536A">
            <w:pPr>
              <w:jc w:val="center"/>
              <w:rPr>
                <w:rFonts w:ascii="Times" w:hAnsi="Times"/>
                <w:color w:val="333333"/>
              </w:rPr>
            </w:pPr>
            <w:r w:rsidRPr="00B94F06">
              <w:rPr>
                <w:rFonts w:ascii="Times" w:hAnsi="Times"/>
                <w:color w:val="333333"/>
              </w:rPr>
              <w:t>(0.268)</w:t>
            </w:r>
          </w:p>
        </w:tc>
      </w:tr>
      <w:tr w:rsidR="00567A47" w:rsidRPr="00B94F06" w14:paraId="484D64CC" w14:textId="77777777" w:rsidTr="00A5536A">
        <w:tc>
          <w:tcPr>
            <w:tcW w:w="0" w:type="auto"/>
            <w:shd w:val="clear" w:color="auto" w:fill="auto"/>
            <w:tcMar>
              <w:top w:w="0" w:type="dxa"/>
              <w:left w:w="0" w:type="dxa"/>
              <w:bottom w:w="0" w:type="dxa"/>
              <w:right w:w="0" w:type="dxa"/>
            </w:tcMar>
            <w:vAlign w:val="center"/>
            <w:hideMark/>
          </w:tcPr>
          <w:p w14:paraId="6F344B71" w14:textId="77777777" w:rsidR="00567A47" w:rsidRPr="00B94F06" w:rsidRDefault="00567A47" w:rsidP="00A5536A">
            <w:pPr>
              <w:rPr>
                <w:rFonts w:ascii="Times" w:hAnsi="Times"/>
                <w:color w:val="333333"/>
              </w:rPr>
            </w:pPr>
            <w:r w:rsidRPr="00B94F06">
              <w:rPr>
                <w:rFonts w:ascii="Times" w:hAnsi="Times"/>
                <w:color w:val="333333"/>
              </w:rPr>
              <w:t>Mother education (years)</w:t>
            </w:r>
          </w:p>
        </w:tc>
        <w:tc>
          <w:tcPr>
            <w:tcW w:w="0" w:type="auto"/>
            <w:shd w:val="clear" w:color="auto" w:fill="auto"/>
            <w:tcMar>
              <w:top w:w="0" w:type="dxa"/>
              <w:left w:w="0" w:type="dxa"/>
              <w:bottom w:w="0" w:type="dxa"/>
              <w:right w:w="0" w:type="dxa"/>
            </w:tcMar>
            <w:vAlign w:val="center"/>
            <w:hideMark/>
          </w:tcPr>
          <w:p w14:paraId="443F141A" w14:textId="77777777" w:rsidR="00567A47" w:rsidRPr="00B94F06" w:rsidRDefault="00567A47" w:rsidP="00A5536A">
            <w:pPr>
              <w:jc w:val="center"/>
              <w:rPr>
                <w:rFonts w:ascii="Times" w:hAnsi="Times"/>
                <w:color w:val="333333"/>
              </w:rPr>
            </w:pPr>
            <w:r w:rsidRPr="00B94F06">
              <w:rPr>
                <w:rFonts w:ascii="Times" w:hAnsi="Times"/>
                <w:color w:val="333333"/>
              </w:rPr>
              <w:t>0.002</w:t>
            </w:r>
          </w:p>
        </w:tc>
        <w:tc>
          <w:tcPr>
            <w:tcW w:w="0" w:type="auto"/>
            <w:shd w:val="clear" w:color="auto" w:fill="auto"/>
            <w:tcMar>
              <w:top w:w="0" w:type="dxa"/>
              <w:left w:w="0" w:type="dxa"/>
              <w:bottom w:w="0" w:type="dxa"/>
              <w:right w:w="0" w:type="dxa"/>
            </w:tcMar>
            <w:vAlign w:val="center"/>
            <w:hideMark/>
          </w:tcPr>
          <w:p w14:paraId="42F31292" w14:textId="77777777" w:rsidR="00567A47" w:rsidRPr="00B94F06" w:rsidRDefault="00567A47" w:rsidP="00A5536A">
            <w:pPr>
              <w:jc w:val="center"/>
              <w:rPr>
                <w:rFonts w:ascii="Times" w:hAnsi="Times"/>
                <w:color w:val="333333"/>
              </w:rPr>
            </w:pPr>
            <w:r w:rsidRPr="00B94F06">
              <w:rPr>
                <w:rFonts w:ascii="Times" w:hAnsi="Times"/>
                <w:color w:val="333333"/>
              </w:rPr>
              <w:t>-0.011</w:t>
            </w:r>
          </w:p>
        </w:tc>
        <w:tc>
          <w:tcPr>
            <w:tcW w:w="0" w:type="auto"/>
            <w:shd w:val="clear" w:color="auto" w:fill="auto"/>
            <w:tcMar>
              <w:top w:w="0" w:type="dxa"/>
              <w:left w:w="0" w:type="dxa"/>
              <w:bottom w:w="0" w:type="dxa"/>
              <w:right w:w="0" w:type="dxa"/>
            </w:tcMar>
            <w:vAlign w:val="center"/>
            <w:hideMark/>
          </w:tcPr>
          <w:p w14:paraId="021C3ED0" w14:textId="77777777" w:rsidR="00567A47" w:rsidRPr="00B94F06" w:rsidRDefault="00567A47" w:rsidP="00A5536A">
            <w:pPr>
              <w:jc w:val="center"/>
              <w:rPr>
                <w:rFonts w:ascii="Times" w:hAnsi="Times"/>
                <w:color w:val="333333"/>
              </w:rPr>
            </w:pPr>
            <w:r w:rsidRPr="00B94F06">
              <w:rPr>
                <w:rFonts w:ascii="Times" w:hAnsi="Times"/>
                <w:color w:val="333333"/>
              </w:rPr>
              <w:t>-0.003</w:t>
            </w:r>
          </w:p>
        </w:tc>
        <w:tc>
          <w:tcPr>
            <w:tcW w:w="0" w:type="auto"/>
            <w:shd w:val="clear" w:color="auto" w:fill="auto"/>
            <w:tcMar>
              <w:top w:w="0" w:type="dxa"/>
              <w:left w:w="0" w:type="dxa"/>
              <w:bottom w:w="0" w:type="dxa"/>
              <w:right w:w="0" w:type="dxa"/>
            </w:tcMar>
            <w:vAlign w:val="center"/>
            <w:hideMark/>
          </w:tcPr>
          <w:p w14:paraId="10A267E4" w14:textId="77777777" w:rsidR="00567A47" w:rsidRPr="00B94F06" w:rsidRDefault="00567A47" w:rsidP="00A5536A">
            <w:pPr>
              <w:jc w:val="center"/>
              <w:rPr>
                <w:rFonts w:ascii="Times" w:hAnsi="Times"/>
                <w:color w:val="333333"/>
              </w:rPr>
            </w:pPr>
            <w:r w:rsidRPr="00B94F06">
              <w:rPr>
                <w:rFonts w:ascii="Times" w:hAnsi="Times"/>
                <w:color w:val="333333"/>
              </w:rPr>
              <w:t>-0.019</w:t>
            </w:r>
          </w:p>
        </w:tc>
        <w:tc>
          <w:tcPr>
            <w:tcW w:w="0" w:type="auto"/>
            <w:shd w:val="clear" w:color="auto" w:fill="auto"/>
            <w:tcMar>
              <w:top w:w="0" w:type="dxa"/>
              <w:left w:w="0" w:type="dxa"/>
              <w:bottom w:w="0" w:type="dxa"/>
              <w:right w:w="0" w:type="dxa"/>
            </w:tcMar>
            <w:vAlign w:val="center"/>
            <w:hideMark/>
          </w:tcPr>
          <w:p w14:paraId="41783D65" w14:textId="77777777" w:rsidR="00567A47" w:rsidRPr="00B94F06" w:rsidRDefault="00567A47" w:rsidP="00A5536A">
            <w:pPr>
              <w:jc w:val="center"/>
              <w:rPr>
                <w:rFonts w:ascii="Times" w:hAnsi="Times"/>
                <w:color w:val="333333"/>
              </w:rPr>
            </w:pPr>
            <w:r w:rsidRPr="00B94F06">
              <w:rPr>
                <w:rFonts w:ascii="Times" w:hAnsi="Times"/>
                <w:color w:val="333333"/>
              </w:rPr>
              <w:t>-0.002</w:t>
            </w:r>
          </w:p>
        </w:tc>
        <w:tc>
          <w:tcPr>
            <w:tcW w:w="0" w:type="auto"/>
            <w:shd w:val="clear" w:color="auto" w:fill="auto"/>
            <w:tcMar>
              <w:top w:w="0" w:type="dxa"/>
              <w:left w:w="0" w:type="dxa"/>
              <w:bottom w:w="0" w:type="dxa"/>
              <w:right w:w="0" w:type="dxa"/>
            </w:tcMar>
            <w:vAlign w:val="center"/>
            <w:hideMark/>
          </w:tcPr>
          <w:p w14:paraId="3CD81293" w14:textId="77777777" w:rsidR="00567A47" w:rsidRPr="00B94F06" w:rsidRDefault="00567A47" w:rsidP="00A5536A">
            <w:pPr>
              <w:jc w:val="center"/>
              <w:rPr>
                <w:rFonts w:ascii="Times" w:hAnsi="Times"/>
                <w:color w:val="333333"/>
              </w:rPr>
            </w:pPr>
            <w:r w:rsidRPr="00B94F06">
              <w:rPr>
                <w:rFonts w:ascii="Times" w:hAnsi="Times"/>
                <w:color w:val="333333"/>
              </w:rPr>
              <w:t>0.042</w:t>
            </w:r>
          </w:p>
        </w:tc>
      </w:tr>
      <w:tr w:rsidR="00567A47" w:rsidRPr="00B94F06" w14:paraId="6524127C" w14:textId="77777777" w:rsidTr="00A5536A">
        <w:tc>
          <w:tcPr>
            <w:tcW w:w="0" w:type="auto"/>
            <w:shd w:val="clear" w:color="auto" w:fill="auto"/>
            <w:tcMar>
              <w:top w:w="0" w:type="dxa"/>
              <w:left w:w="0" w:type="dxa"/>
              <w:bottom w:w="0" w:type="dxa"/>
              <w:right w:w="0" w:type="dxa"/>
            </w:tcMar>
            <w:vAlign w:val="center"/>
            <w:hideMark/>
          </w:tcPr>
          <w:p w14:paraId="5C20C651"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7064F3F4" w14:textId="77777777" w:rsidR="00567A47" w:rsidRPr="00B94F06" w:rsidRDefault="00567A47" w:rsidP="00A5536A">
            <w:pPr>
              <w:jc w:val="center"/>
              <w:rPr>
                <w:rFonts w:ascii="Times" w:hAnsi="Times"/>
                <w:color w:val="333333"/>
              </w:rPr>
            </w:pPr>
            <w:r w:rsidRPr="00B94F06">
              <w:rPr>
                <w:rFonts w:ascii="Times" w:hAnsi="Times"/>
                <w:color w:val="333333"/>
              </w:rPr>
              <w:t>(0.004)</w:t>
            </w:r>
          </w:p>
        </w:tc>
        <w:tc>
          <w:tcPr>
            <w:tcW w:w="0" w:type="auto"/>
            <w:shd w:val="clear" w:color="auto" w:fill="auto"/>
            <w:tcMar>
              <w:top w:w="0" w:type="dxa"/>
              <w:left w:w="0" w:type="dxa"/>
              <w:bottom w:w="0" w:type="dxa"/>
              <w:right w:w="0" w:type="dxa"/>
            </w:tcMar>
            <w:vAlign w:val="center"/>
            <w:hideMark/>
          </w:tcPr>
          <w:p w14:paraId="6BEFD25F" w14:textId="77777777" w:rsidR="00567A47" w:rsidRPr="00B94F06" w:rsidRDefault="00567A47" w:rsidP="00A5536A">
            <w:pPr>
              <w:jc w:val="center"/>
              <w:rPr>
                <w:rFonts w:ascii="Times" w:hAnsi="Times"/>
                <w:color w:val="333333"/>
              </w:rPr>
            </w:pPr>
            <w:r w:rsidRPr="00B94F06">
              <w:rPr>
                <w:rFonts w:ascii="Times" w:hAnsi="Times"/>
                <w:color w:val="333333"/>
              </w:rPr>
              <w:t>(0.032)</w:t>
            </w:r>
          </w:p>
        </w:tc>
        <w:tc>
          <w:tcPr>
            <w:tcW w:w="0" w:type="auto"/>
            <w:shd w:val="clear" w:color="auto" w:fill="auto"/>
            <w:tcMar>
              <w:top w:w="0" w:type="dxa"/>
              <w:left w:w="0" w:type="dxa"/>
              <w:bottom w:w="0" w:type="dxa"/>
              <w:right w:w="0" w:type="dxa"/>
            </w:tcMar>
            <w:vAlign w:val="center"/>
            <w:hideMark/>
          </w:tcPr>
          <w:p w14:paraId="6A6674BB" w14:textId="77777777" w:rsidR="00567A47" w:rsidRPr="00B94F06" w:rsidRDefault="00567A47" w:rsidP="00A5536A">
            <w:pPr>
              <w:jc w:val="center"/>
              <w:rPr>
                <w:rFonts w:ascii="Times" w:hAnsi="Times"/>
                <w:color w:val="333333"/>
              </w:rPr>
            </w:pPr>
            <w:r w:rsidRPr="00B94F06">
              <w:rPr>
                <w:rFonts w:ascii="Times" w:hAnsi="Times"/>
                <w:color w:val="333333"/>
              </w:rPr>
              <w:t>(0.003)</w:t>
            </w:r>
          </w:p>
        </w:tc>
        <w:tc>
          <w:tcPr>
            <w:tcW w:w="0" w:type="auto"/>
            <w:shd w:val="clear" w:color="auto" w:fill="auto"/>
            <w:tcMar>
              <w:top w:w="0" w:type="dxa"/>
              <w:left w:w="0" w:type="dxa"/>
              <w:bottom w:w="0" w:type="dxa"/>
              <w:right w:w="0" w:type="dxa"/>
            </w:tcMar>
            <w:vAlign w:val="center"/>
            <w:hideMark/>
          </w:tcPr>
          <w:p w14:paraId="77990B43" w14:textId="77777777" w:rsidR="00567A47" w:rsidRPr="00B94F06" w:rsidRDefault="00567A47" w:rsidP="00A5536A">
            <w:pPr>
              <w:jc w:val="center"/>
              <w:rPr>
                <w:rFonts w:ascii="Times" w:hAnsi="Times"/>
                <w:color w:val="333333"/>
              </w:rPr>
            </w:pPr>
            <w:r w:rsidRPr="00B94F06">
              <w:rPr>
                <w:rFonts w:ascii="Times" w:hAnsi="Times"/>
                <w:color w:val="333333"/>
              </w:rPr>
              <w:t>(0.028)</w:t>
            </w:r>
          </w:p>
        </w:tc>
        <w:tc>
          <w:tcPr>
            <w:tcW w:w="0" w:type="auto"/>
            <w:shd w:val="clear" w:color="auto" w:fill="auto"/>
            <w:tcMar>
              <w:top w:w="0" w:type="dxa"/>
              <w:left w:w="0" w:type="dxa"/>
              <w:bottom w:w="0" w:type="dxa"/>
              <w:right w:w="0" w:type="dxa"/>
            </w:tcMar>
            <w:vAlign w:val="center"/>
            <w:hideMark/>
          </w:tcPr>
          <w:p w14:paraId="455207AB" w14:textId="77777777" w:rsidR="00567A47" w:rsidRPr="00B94F06" w:rsidRDefault="00567A47" w:rsidP="00A5536A">
            <w:pPr>
              <w:jc w:val="center"/>
              <w:rPr>
                <w:rFonts w:ascii="Times" w:hAnsi="Times"/>
                <w:color w:val="333333"/>
              </w:rPr>
            </w:pPr>
            <w:r w:rsidRPr="00B94F06">
              <w:rPr>
                <w:rFonts w:ascii="Times" w:hAnsi="Times"/>
                <w:color w:val="333333"/>
              </w:rPr>
              <w:t>(0.003)</w:t>
            </w:r>
          </w:p>
        </w:tc>
        <w:tc>
          <w:tcPr>
            <w:tcW w:w="0" w:type="auto"/>
            <w:shd w:val="clear" w:color="auto" w:fill="auto"/>
            <w:tcMar>
              <w:top w:w="0" w:type="dxa"/>
              <w:left w:w="0" w:type="dxa"/>
              <w:bottom w:w="0" w:type="dxa"/>
              <w:right w:w="0" w:type="dxa"/>
            </w:tcMar>
            <w:vAlign w:val="center"/>
            <w:hideMark/>
          </w:tcPr>
          <w:p w14:paraId="76FD0E8C" w14:textId="77777777" w:rsidR="00567A47" w:rsidRPr="00B94F06" w:rsidRDefault="00567A47" w:rsidP="00A5536A">
            <w:pPr>
              <w:jc w:val="center"/>
              <w:rPr>
                <w:rFonts w:ascii="Times" w:hAnsi="Times"/>
                <w:color w:val="333333"/>
              </w:rPr>
            </w:pPr>
            <w:r w:rsidRPr="00B94F06">
              <w:rPr>
                <w:rFonts w:ascii="Times" w:hAnsi="Times"/>
                <w:color w:val="333333"/>
              </w:rPr>
              <w:t>(0.042)</w:t>
            </w:r>
          </w:p>
        </w:tc>
      </w:tr>
      <w:tr w:rsidR="00567A47" w:rsidRPr="00B94F06" w14:paraId="3BB3677E" w14:textId="77777777" w:rsidTr="00A5536A">
        <w:tc>
          <w:tcPr>
            <w:tcW w:w="0" w:type="auto"/>
            <w:shd w:val="clear" w:color="auto" w:fill="auto"/>
            <w:tcMar>
              <w:top w:w="0" w:type="dxa"/>
              <w:left w:w="0" w:type="dxa"/>
              <w:bottom w:w="0" w:type="dxa"/>
              <w:right w:w="0" w:type="dxa"/>
            </w:tcMar>
            <w:vAlign w:val="center"/>
            <w:hideMark/>
          </w:tcPr>
          <w:p w14:paraId="33E6022E" w14:textId="77777777" w:rsidR="00567A47" w:rsidRPr="00B94F06" w:rsidRDefault="00567A47" w:rsidP="00A5536A">
            <w:pPr>
              <w:rPr>
                <w:rFonts w:ascii="Times" w:hAnsi="Times"/>
                <w:color w:val="333333"/>
              </w:rPr>
            </w:pPr>
            <w:r w:rsidRPr="00B94F06">
              <w:rPr>
                <w:rFonts w:ascii="Times" w:hAnsi="Times"/>
                <w:color w:val="333333"/>
              </w:rPr>
              <w:t>Father education (years)</w:t>
            </w:r>
          </w:p>
        </w:tc>
        <w:tc>
          <w:tcPr>
            <w:tcW w:w="0" w:type="auto"/>
            <w:shd w:val="clear" w:color="auto" w:fill="auto"/>
            <w:tcMar>
              <w:top w:w="0" w:type="dxa"/>
              <w:left w:w="0" w:type="dxa"/>
              <w:bottom w:w="0" w:type="dxa"/>
              <w:right w:w="0" w:type="dxa"/>
            </w:tcMar>
            <w:vAlign w:val="center"/>
            <w:hideMark/>
          </w:tcPr>
          <w:p w14:paraId="19EE5E1A" w14:textId="77777777" w:rsidR="00567A47" w:rsidRPr="00B94F06" w:rsidRDefault="00567A47" w:rsidP="00A5536A">
            <w:pPr>
              <w:jc w:val="center"/>
              <w:rPr>
                <w:rFonts w:ascii="Times" w:hAnsi="Times"/>
                <w:color w:val="333333"/>
              </w:rPr>
            </w:pPr>
            <w:r w:rsidRPr="00B94F06">
              <w:rPr>
                <w:rFonts w:ascii="Times" w:hAnsi="Times"/>
                <w:color w:val="333333"/>
              </w:rPr>
              <w:t>0.004</w:t>
            </w:r>
          </w:p>
        </w:tc>
        <w:tc>
          <w:tcPr>
            <w:tcW w:w="0" w:type="auto"/>
            <w:shd w:val="clear" w:color="auto" w:fill="auto"/>
            <w:tcMar>
              <w:top w:w="0" w:type="dxa"/>
              <w:left w:w="0" w:type="dxa"/>
              <w:bottom w:w="0" w:type="dxa"/>
              <w:right w:w="0" w:type="dxa"/>
            </w:tcMar>
            <w:vAlign w:val="center"/>
            <w:hideMark/>
          </w:tcPr>
          <w:p w14:paraId="689CD88B" w14:textId="77777777" w:rsidR="00567A47" w:rsidRPr="00B94F06" w:rsidRDefault="00567A47" w:rsidP="00A5536A">
            <w:pPr>
              <w:jc w:val="center"/>
              <w:rPr>
                <w:rFonts w:ascii="Times" w:hAnsi="Times"/>
                <w:color w:val="333333"/>
              </w:rPr>
            </w:pPr>
            <w:r w:rsidRPr="00B94F06">
              <w:rPr>
                <w:rFonts w:ascii="Times" w:hAnsi="Times"/>
                <w:color w:val="333333"/>
              </w:rPr>
              <w:t>0.061</w:t>
            </w:r>
          </w:p>
        </w:tc>
        <w:tc>
          <w:tcPr>
            <w:tcW w:w="0" w:type="auto"/>
            <w:shd w:val="clear" w:color="auto" w:fill="auto"/>
            <w:tcMar>
              <w:top w:w="0" w:type="dxa"/>
              <w:left w:w="0" w:type="dxa"/>
              <w:bottom w:w="0" w:type="dxa"/>
              <w:right w:w="0" w:type="dxa"/>
            </w:tcMar>
            <w:vAlign w:val="center"/>
            <w:hideMark/>
          </w:tcPr>
          <w:p w14:paraId="642C492D" w14:textId="77777777" w:rsidR="00567A47" w:rsidRPr="00B94F06" w:rsidRDefault="00567A47" w:rsidP="00A5536A">
            <w:pPr>
              <w:jc w:val="center"/>
              <w:rPr>
                <w:rFonts w:ascii="Times" w:hAnsi="Times"/>
                <w:color w:val="333333"/>
              </w:rPr>
            </w:pPr>
            <w:r w:rsidRPr="00B94F06">
              <w:rPr>
                <w:rFonts w:ascii="Times" w:hAnsi="Times"/>
                <w:color w:val="333333"/>
              </w:rPr>
              <w:t>-0.002</w:t>
            </w:r>
          </w:p>
        </w:tc>
        <w:tc>
          <w:tcPr>
            <w:tcW w:w="0" w:type="auto"/>
            <w:shd w:val="clear" w:color="auto" w:fill="auto"/>
            <w:tcMar>
              <w:top w:w="0" w:type="dxa"/>
              <w:left w:w="0" w:type="dxa"/>
              <w:bottom w:w="0" w:type="dxa"/>
              <w:right w:w="0" w:type="dxa"/>
            </w:tcMar>
            <w:vAlign w:val="center"/>
            <w:hideMark/>
          </w:tcPr>
          <w:p w14:paraId="120026C8" w14:textId="77777777" w:rsidR="00567A47" w:rsidRPr="00B94F06" w:rsidRDefault="00567A47" w:rsidP="00A5536A">
            <w:pPr>
              <w:jc w:val="center"/>
              <w:rPr>
                <w:rFonts w:ascii="Times" w:hAnsi="Times"/>
                <w:color w:val="333333"/>
              </w:rPr>
            </w:pPr>
            <w:r w:rsidRPr="00B94F06">
              <w:rPr>
                <w:rFonts w:ascii="Times" w:hAnsi="Times"/>
                <w:color w:val="333333"/>
              </w:rPr>
              <w:t>0.009</w:t>
            </w:r>
          </w:p>
        </w:tc>
        <w:tc>
          <w:tcPr>
            <w:tcW w:w="0" w:type="auto"/>
            <w:shd w:val="clear" w:color="auto" w:fill="auto"/>
            <w:tcMar>
              <w:top w:w="0" w:type="dxa"/>
              <w:left w:w="0" w:type="dxa"/>
              <w:bottom w:w="0" w:type="dxa"/>
              <w:right w:w="0" w:type="dxa"/>
            </w:tcMar>
            <w:vAlign w:val="center"/>
            <w:hideMark/>
          </w:tcPr>
          <w:p w14:paraId="2ADC7B8F" w14:textId="77777777" w:rsidR="00567A47" w:rsidRPr="00B94F06" w:rsidRDefault="00567A47" w:rsidP="00A5536A">
            <w:pPr>
              <w:jc w:val="center"/>
              <w:rPr>
                <w:rFonts w:ascii="Times" w:hAnsi="Times"/>
                <w:color w:val="333333"/>
              </w:rPr>
            </w:pPr>
            <w:r w:rsidRPr="00B94F06">
              <w:rPr>
                <w:rFonts w:ascii="Times" w:hAnsi="Times"/>
                <w:color w:val="333333"/>
              </w:rPr>
              <w:t>-0.001</w:t>
            </w:r>
          </w:p>
        </w:tc>
        <w:tc>
          <w:tcPr>
            <w:tcW w:w="0" w:type="auto"/>
            <w:shd w:val="clear" w:color="auto" w:fill="auto"/>
            <w:tcMar>
              <w:top w:w="0" w:type="dxa"/>
              <w:left w:w="0" w:type="dxa"/>
              <w:bottom w:w="0" w:type="dxa"/>
              <w:right w:w="0" w:type="dxa"/>
            </w:tcMar>
            <w:vAlign w:val="center"/>
            <w:hideMark/>
          </w:tcPr>
          <w:p w14:paraId="677CD990" w14:textId="77777777" w:rsidR="00567A47" w:rsidRPr="00B94F06" w:rsidRDefault="00567A47" w:rsidP="00A5536A">
            <w:pPr>
              <w:jc w:val="center"/>
              <w:rPr>
                <w:rFonts w:ascii="Times" w:hAnsi="Times"/>
                <w:color w:val="333333"/>
              </w:rPr>
            </w:pPr>
            <w:r w:rsidRPr="00B94F06">
              <w:rPr>
                <w:rFonts w:ascii="Times" w:hAnsi="Times"/>
                <w:color w:val="333333"/>
              </w:rPr>
              <w:t>-0.014</w:t>
            </w:r>
          </w:p>
        </w:tc>
      </w:tr>
      <w:tr w:rsidR="00567A47" w:rsidRPr="00B94F06" w14:paraId="0B646A1F" w14:textId="77777777" w:rsidTr="00A5536A">
        <w:tc>
          <w:tcPr>
            <w:tcW w:w="0" w:type="auto"/>
            <w:shd w:val="clear" w:color="auto" w:fill="auto"/>
            <w:tcMar>
              <w:top w:w="0" w:type="dxa"/>
              <w:left w:w="0" w:type="dxa"/>
              <w:bottom w:w="0" w:type="dxa"/>
              <w:right w:w="0" w:type="dxa"/>
            </w:tcMar>
            <w:vAlign w:val="center"/>
            <w:hideMark/>
          </w:tcPr>
          <w:p w14:paraId="6C96221D"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56A7AE77" w14:textId="77777777" w:rsidR="00567A47" w:rsidRPr="00B94F06" w:rsidRDefault="00567A47" w:rsidP="00A5536A">
            <w:pPr>
              <w:jc w:val="center"/>
              <w:rPr>
                <w:rFonts w:ascii="Times" w:hAnsi="Times"/>
                <w:color w:val="333333"/>
              </w:rPr>
            </w:pPr>
            <w:r w:rsidRPr="00B94F06">
              <w:rPr>
                <w:rFonts w:ascii="Times" w:hAnsi="Times"/>
                <w:color w:val="333333"/>
              </w:rPr>
              <w:t>(0.003)</w:t>
            </w:r>
          </w:p>
        </w:tc>
        <w:tc>
          <w:tcPr>
            <w:tcW w:w="0" w:type="auto"/>
            <w:shd w:val="clear" w:color="auto" w:fill="auto"/>
            <w:tcMar>
              <w:top w:w="0" w:type="dxa"/>
              <w:left w:w="0" w:type="dxa"/>
              <w:bottom w:w="0" w:type="dxa"/>
              <w:right w:w="0" w:type="dxa"/>
            </w:tcMar>
            <w:vAlign w:val="center"/>
            <w:hideMark/>
          </w:tcPr>
          <w:p w14:paraId="79DCF5DA" w14:textId="77777777" w:rsidR="00567A47" w:rsidRPr="00B94F06" w:rsidRDefault="00567A47" w:rsidP="00A5536A">
            <w:pPr>
              <w:jc w:val="center"/>
              <w:rPr>
                <w:rFonts w:ascii="Times" w:hAnsi="Times"/>
                <w:color w:val="333333"/>
              </w:rPr>
            </w:pPr>
            <w:r w:rsidRPr="00B94F06">
              <w:rPr>
                <w:rFonts w:ascii="Times" w:hAnsi="Times"/>
                <w:color w:val="333333"/>
              </w:rPr>
              <w:t>(0.033)</w:t>
            </w:r>
          </w:p>
        </w:tc>
        <w:tc>
          <w:tcPr>
            <w:tcW w:w="0" w:type="auto"/>
            <w:shd w:val="clear" w:color="auto" w:fill="auto"/>
            <w:tcMar>
              <w:top w:w="0" w:type="dxa"/>
              <w:left w:w="0" w:type="dxa"/>
              <w:bottom w:w="0" w:type="dxa"/>
              <w:right w:w="0" w:type="dxa"/>
            </w:tcMar>
            <w:vAlign w:val="center"/>
            <w:hideMark/>
          </w:tcPr>
          <w:p w14:paraId="2CD0983E" w14:textId="77777777" w:rsidR="00567A47" w:rsidRPr="00B94F06" w:rsidRDefault="00567A47" w:rsidP="00A5536A">
            <w:pPr>
              <w:jc w:val="center"/>
              <w:rPr>
                <w:rFonts w:ascii="Times" w:hAnsi="Times"/>
                <w:color w:val="333333"/>
              </w:rPr>
            </w:pPr>
            <w:r w:rsidRPr="00B94F06">
              <w:rPr>
                <w:rFonts w:ascii="Times" w:hAnsi="Times"/>
                <w:color w:val="333333"/>
              </w:rPr>
              <w:t>(0.002)</w:t>
            </w:r>
          </w:p>
        </w:tc>
        <w:tc>
          <w:tcPr>
            <w:tcW w:w="0" w:type="auto"/>
            <w:shd w:val="clear" w:color="auto" w:fill="auto"/>
            <w:tcMar>
              <w:top w:w="0" w:type="dxa"/>
              <w:left w:w="0" w:type="dxa"/>
              <w:bottom w:w="0" w:type="dxa"/>
              <w:right w:w="0" w:type="dxa"/>
            </w:tcMar>
            <w:vAlign w:val="center"/>
            <w:hideMark/>
          </w:tcPr>
          <w:p w14:paraId="596D59AA" w14:textId="77777777" w:rsidR="00567A47" w:rsidRPr="00B94F06" w:rsidRDefault="00567A47" w:rsidP="00A5536A">
            <w:pPr>
              <w:jc w:val="center"/>
              <w:rPr>
                <w:rFonts w:ascii="Times" w:hAnsi="Times"/>
                <w:color w:val="333333"/>
              </w:rPr>
            </w:pPr>
            <w:r w:rsidRPr="00B94F06">
              <w:rPr>
                <w:rFonts w:ascii="Times" w:hAnsi="Times"/>
                <w:color w:val="333333"/>
              </w:rPr>
              <w:t>(0.023)</w:t>
            </w:r>
          </w:p>
        </w:tc>
        <w:tc>
          <w:tcPr>
            <w:tcW w:w="0" w:type="auto"/>
            <w:shd w:val="clear" w:color="auto" w:fill="auto"/>
            <w:tcMar>
              <w:top w:w="0" w:type="dxa"/>
              <w:left w:w="0" w:type="dxa"/>
              <w:bottom w:w="0" w:type="dxa"/>
              <w:right w:w="0" w:type="dxa"/>
            </w:tcMar>
            <w:vAlign w:val="center"/>
            <w:hideMark/>
          </w:tcPr>
          <w:p w14:paraId="5315B21D" w14:textId="77777777" w:rsidR="00567A47" w:rsidRPr="00B94F06" w:rsidRDefault="00567A47" w:rsidP="00A5536A">
            <w:pPr>
              <w:jc w:val="center"/>
              <w:rPr>
                <w:rFonts w:ascii="Times" w:hAnsi="Times"/>
                <w:color w:val="333333"/>
              </w:rPr>
            </w:pPr>
            <w:r w:rsidRPr="00B94F06">
              <w:rPr>
                <w:rFonts w:ascii="Times" w:hAnsi="Times"/>
                <w:color w:val="333333"/>
              </w:rPr>
              <w:t>(0.002)</w:t>
            </w:r>
          </w:p>
        </w:tc>
        <w:tc>
          <w:tcPr>
            <w:tcW w:w="0" w:type="auto"/>
            <w:shd w:val="clear" w:color="auto" w:fill="auto"/>
            <w:tcMar>
              <w:top w:w="0" w:type="dxa"/>
              <w:left w:w="0" w:type="dxa"/>
              <w:bottom w:w="0" w:type="dxa"/>
              <w:right w:w="0" w:type="dxa"/>
            </w:tcMar>
            <w:vAlign w:val="center"/>
            <w:hideMark/>
          </w:tcPr>
          <w:p w14:paraId="025ED6D5" w14:textId="77777777" w:rsidR="00567A47" w:rsidRPr="00B94F06" w:rsidRDefault="00567A47" w:rsidP="00A5536A">
            <w:pPr>
              <w:jc w:val="center"/>
              <w:rPr>
                <w:rFonts w:ascii="Times" w:hAnsi="Times"/>
                <w:color w:val="333333"/>
              </w:rPr>
            </w:pPr>
            <w:r w:rsidRPr="00B94F06">
              <w:rPr>
                <w:rFonts w:ascii="Times" w:hAnsi="Times"/>
                <w:color w:val="333333"/>
              </w:rPr>
              <w:t>(0.033)</w:t>
            </w:r>
          </w:p>
        </w:tc>
      </w:tr>
      <w:tr w:rsidR="00567A47" w:rsidRPr="00B94F06" w14:paraId="5F6C7422" w14:textId="77777777" w:rsidTr="00A5536A">
        <w:tc>
          <w:tcPr>
            <w:tcW w:w="0" w:type="auto"/>
            <w:shd w:val="clear" w:color="auto" w:fill="auto"/>
            <w:tcMar>
              <w:top w:w="0" w:type="dxa"/>
              <w:left w:w="0" w:type="dxa"/>
              <w:bottom w:w="0" w:type="dxa"/>
              <w:right w:w="0" w:type="dxa"/>
            </w:tcMar>
            <w:vAlign w:val="center"/>
            <w:hideMark/>
          </w:tcPr>
          <w:p w14:paraId="2647D858" w14:textId="77777777" w:rsidR="00567A47" w:rsidRPr="00B94F06" w:rsidRDefault="00567A47" w:rsidP="00A5536A">
            <w:pPr>
              <w:rPr>
                <w:rFonts w:ascii="Times" w:hAnsi="Times"/>
                <w:color w:val="333333"/>
              </w:rPr>
            </w:pPr>
            <w:r w:rsidRPr="00B94F06">
              <w:rPr>
                <w:rFonts w:ascii="Times" w:hAnsi="Times"/>
                <w:color w:val="333333"/>
              </w:rPr>
              <w:t>Family income</w:t>
            </w:r>
          </w:p>
        </w:tc>
        <w:tc>
          <w:tcPr>
            <w:tcW w:w="0" w:type="auto"/>
            <w:shd w:val="clear" w:color="auto" w:fill="auto"/>
            <w:tcMar>
              <w:top w:w="0" w:type="dxa"/>
              <w:left w:w="0" w:type="dxa"/>
              <w:bottom w:w="0" w:type="dxa"/>
              <w:right w:w="0" w:type="dxa"/>
            </w:tcMar>
            <w:vAlign w:val="center"/>
            <w:hideMark/>
          </w:tcPr>
          <w:p w14:paraId="2D437177" w14:textId="77777777" w:rsidR="00567A47" w:rsidRPr="00B94F06" w:rsidRDefault="00567A47" w:rsidP="00A5536A">
            <w:pPr>
              <w:jc w:val="center"/>
              <w:rPr>
                <w:rFonts w:ascii="Times" w:hAnsi="Times"/>
                <w:color w:val="333333"/>
              </w:rPr>
            </w:pPr>
            <w:r w:rsidRPr="00B94F06">
              <w:rPr>
                <w:rFonts w:ascii="Times" w:hAnsi="Times"/>
                <w:color w:val="333333"/>
              </w:rPr>
              <w:t>-0.006</w:t>
            </w:r>
          </w:p>
        </w:tc>
        <w:tc>
          <w:tcPr>
            <w:tcW w:w="0" w:type="auto"/>
            <w:shd w:val="clear" w:color="auto" w:fill="auto"/>
            <w:tcMar>
              <w:top w:w="0" w:type="dxa"/>
              <w:left w:w="0" w:type="dxa"/>
              <w:bottom w:w="0" w:type="dxa"/>
              <w:right w:w="0" w:type="dxa"/>
            </w:tcMar>
            <w:vAlign w:val="center"/>
            <w:hideMark/>
          </w:tcPr>
          <w:p w14:paraId="0F64B418" w14:textId="77777777" w:rsidR="00567A47" w:rsidRPr="00B94F06" w:rsidRDefault="00567A47" w:rsidP="00A5536A">
            <w:pPr>
              <w:jc w:val="center"/>
              <w:rPr>
                <w:rFonts w:ascii="Times" w:hAnsi="Times"/>
                <w:color w:val="333333"/>
              </w:rPr>
            </w:pPr>
            <w:r w:rsidRPr="00B94F06">
              <w:rPr>
                <w:rFonts w:ascii="Times" w:hAnsi="Times"/>
                <w:color w:val="333333"/>
              </w:rPr>
              <w:t>0.022</w:t>
            </w:r>
          </w:p>
        </w:tc>
        <w:tc>
          <w:tcPr>
            <w:tcW w:w="0" w:type="auto"/>
            <w:shd w:val="clear" w:color="auto" w:fill="auto"/>
            <w:tcMar>
              <w:top w:w="0" w:type="dxa"/>
              <w:left w:w="0" w:type="dxa"/>
              <w:bottom w:w="0" w:type="dxa"/>
              <w:right w:w="0" w:type="dxa"/>
            </w:tcMar>
            <w:vAlign w:val="center"/>
            <w:hideMark/>
          </w:tcPr>
          <w:p w14:paraId="255DADFC" w14:textId="77777777" w:rsidR="00567A47" w:rsidRPr="00B94F06" w:rsidRDefault="00567A47" w:rsidP="00A5536A">
            <w:pPr>
              <w:jc w:val="center"/>
              <w:rPr>
                <w:rFonts w:ascii="Times" w:hAnsi="Times"/>
                <w:color w:val="333333"/>
              </w:rPr>
            </w:pPr>
            <w:r w:rsidRPr="00B94F06">
              <w:rPr>
                <w:rFonts w:ascii="Times" w:hAnsi="Times"/>
                <w:color w:val="333333"/>
              </w:rPr>
              <w:t>0.011</w:t>
            </w:r>
          </w:p>
        </w:tc>
        <w:tc>
          <w:tcPr>
            <w:tcW w:w="0" w:type="auto"/>
            <w:shd w:val="clear" w:color="auto" w:fill="auto"/>
            <w:tcMar>
              <w:top w:w="0" w:type="dxa"/>
              <w:left w:w="0" w:type="dxa"/>
              <w:bottom w:w="0" w:type="dxa"/>
              <w:right w:w="0" w:type="dxa"/>
            </w:tcMar>
            <w:vAlign w:val="center"/>
            <w:hideMark/>
          </w:tcPr>
          <w:p w14:paraId="15E873A7" w14:textId="77777777" w:rsidR="00567A47" w:rsidRPr="00B94F06" w:rsidRDefault="00567A47" w:rsidP="00A5536A">
            <w:pPr>
              <w:jc w:val="center"/>
              <w:rPr>
                <w:rFonts w:ascii="Times" w:hAnsi="Times"/>
                <w:color w:val="333333"/>
              </w:rPr>
            </w:pPr>
            <w:r w:rsidRPr="00B94F06">
              <w:rPr>
                <w:rFonts w:ascii="Times" w:hAnsi="Times"/>
                <w:color w:val="333333"/>
              </w:rPr>
              <w:t>0.153</w:t>
            </w:r>
          </w:p>
        </w:tc>
        <w:tc>
          <w:tcPr>
            <w:tcW w:w="0" w:type="auto"/>
            <w:shd w:val="clear" w:color="auto" w:fill="auto"/>
            <w:tcMar>
              <w:top w:w="0" w:type="dxa"/>
              <w:left w:w="0" w:type="dxa"/>
              <w:bottom w:w="0" w:type="dxa"/>
              <w:right w:w="0" w:type="dxa"/>
            </w:tcMar>
            <w:vAlign w:val="center"/>
            <w:hideMark/>
          </w:tcPr>
          <w:p w14:paraId="11A99A5C" w14:textId="77777777" w:rsidR="00567A47" w:rsidRPr="00B94F06" w:rsidRDefault="00567A47" w:rsidP="00A5536A">
            <w:pPr>
              <w:jc w:val="center"/>
              <w:rPr>
                <w:rFonts w:ascii="Times" w:hAnsi="Times"/>
                <w:color w:val="333333"/>
              </w:rPr>
            </w:pPr>
            <w:r w:rsidRPr="00B94F06">
              <w:rPr>
                <w:rFonts w:ascii="Times" w:hAnsi="Times"/>
                <w:color w:val="333333"/>
              </w:rPr>
              <w:t>0.059</w:t>
            </w:r>
            <w:r w:rsidRPr="00B94F06">
              <w:rPr>
                <w:rFonts w:ascii="Times" w:hAnsi="Times"/>
                <w:color w:val="333333"/>
                <w:vertAlign w:val="superscript"/>
              </w:rPr>
              <w:t>*</w:t>
            </w:r>
          </w:p>
        </w:tc>
        <w:tc>
          <w:tcPr>
            <w:tcW w:w="0" w:type="auto"/>
            <w:shd w:val="clear" w:color="auto" w:fill="auto"/>
            <w:tcMar>
              <w:top w:w="0" w:type="dxa"/>
              <w:left w:w="0" w:type="dxa"/>
              <w:bottom w:w="0" w:type="dxa"/>
              <w:right w:w="0" w:type="dxa"/>
            </w:tcMar>
            <w:vAlign w:val="center"/>
            <w:hideMark/>
          </w:tcPr>
          <w:p w14:paraId="32937E99" w14:textId="77777777" w:rsidR="00567A47" w:rsidRPr="00B94F06" w:rsidRDefault="00567A47" w:rsidP="00A5536A">
            <w:pPr>
              <w:jc w:val="center"/>
              <w:rPr>
                <w:rFonts w:ascii="Times" w:hAnsi="Times"/>
                <w:color w:val="333333"/>
              </w:rPr>
            </w:pPr>
            <w:r w:rsidRPr="00B94F06">
              <w:rPr>
                <w:rFonts w:ascii="Times" w:hAnsi="Times"/>
                <w:color w:val="333333"/>
              </w:rPr>
              <w:t>-0.518</w:t>
            </w:r>
            <w:r w:rsidRPr="00B94F06">
              <w:rPr>
                <w:rFonts w:ascii="Times" w:hAnsi="Times"/>
                <w:color w:val="333333"/>
                <w:vertAlign w:val="superscript"/>
              </w:rPr>
              <w:t>*</w:t>
            </w:r>
          </w:p>
        </w:tc>
      </w:tr>
      <w:tr w:rsidR="00567A47" w:rsidRPr="00B94F06" w14:paraId="664040BB" w14:textId="77777777" w:rsidTr="00A5536A">
        <w:tc>
          <w:tcPr>
            <w:tcW w:w="0" w:type="auto"/>
            <w:shd w:val="clear" w:color="auto" w:fill="auto"/>
            <w:tcMar>
              <w:top w:w="0" w:type="dxa"/>
              <w:left w:w="0" w:type="dxa"/>
              <w:bottom w:w="0" w:type="dxa"/>
              <w:right w:w="0" w:type="dxa"/>
            </w:tcMar>
            <w:vAlign w:val="center"/>
            <w:hideMark/>
          </w:tcPr>
          <w:p w14:paraId="5EB0158D" w14:textId="77777777" w:rsidR="00567A47" w:rsidRPr="00B94F06" w:rsidRDefault="00567A47" w:rsidP="00A5536A">
            <w:pPr>
              <w:jc w:val="center"/>
              <w:rPr>
                <w:rFonts w:ascii="Times" w:hAnsi="Times"/>
                <w:color w:val="333333"/>
              </w:rPr>
            </w:pPr>
          </w:p>
        </w:tc>
        <w:tc>
          <w:tcPr>
            <w:tcW w:w="0" w:type="auto"/>
            <w:shd w:val="clear" w:color="auto" w:fill="auto"/>
            <w:tcMar>
              <w:top w:w="0" w:type="dxa"/>
              <w:left w:w="0" w:type="dxa"/>
              <w:bottom w:w="0" w:type="dxa"/>
              <w:right w:w="0" w:type="dxa"/>
            </w:tcMar>
            <w:vAlign w:val="center"/>
            <w:hideMark/>
          </w:tcPr>
          <w:p w14:paraId="2437B89D" w14:textId="77777777" w:rsidR="00567A47" w:rsidRPr="00B94F06" w:rsidRDefault="00567A47" w:rsidP="00A5536A">
            <w:pPr>
              <w:jc w:val="center"/>
              <w:rPr>
                <w:rFonts w:ascii="Times" w:hAnsi="Times"/>
                <w:color w:val="333333"/>
              </w:rPr>
            </w:pPr>
            <w:r w:rsidRPr="00B94F06">
              <w:rPr>
                <w:rFonts w:ascii="Times" w:hAnsi="Times"/>
                <w:color w:val="333333"/>
              </w:rPr>
              <w:t>(0.021)</w:t>
            </w:r>
          </w:p>
        </w:tc>
        <w:tc>
          <w:tcPr>
            <w:tcW w:w="0" w:type="auto"/>
            <w:shd w:val="clear" w:color="auto" w:fill="auto"/>
            <w:tcMar>
              <w:top w:w="0" w:type="dxa"/>
              <w:left w:w="0" w:type="dxa"/>
              <w:bottom w:w="0" w:type="dxa"/>
              <w:right w:w="0" w:type="dxa"/>
            </w:tcMar>
            <w:vAlign w:val="center"/>
            <w:hideMark/>
          </w:tcPr>
          <w:p w14:paraId="08B21237" w14:textId="77777777" w:rsidR="00567A47" w:rsidRPr="00B94F06" w:rsidRDefault="00567A47" w:rsidP="00A5536A">
            <w:pPr>
              <w:jc w:val="center"/>
              <w:rPr>
                <w:rFonts w:ascii="Times" w:hAnsi="Times"/>
                <w:color w:val="333333"/>
              </w:rPr>
            </w:pPr>
            <w:r w:rsidRPr="00B94F06">
              <w:rPr>
                <w:rFonts w:ascii="Times" w:hAnsi="Times"/>
                <w:color w:val="333333"/>
              </w:rPr>
              <w:t>(0.272)</w:t>
            </w:r>
          </w:p>
        </w:tc>
        <w:tc>
          <w:tcPr>
            <w:tcW w:w="0" w:type="auto"/>
            <w:shd w:val="clear" w:color="auto" w:fill="auto"/>
            <w:tcMar>
              <w:top w:w="0" w:type="dxa"/>
              <w:left w:w="0" w:type="dxa"/>
              <w:bottom w:w="0" w:type="dxa"/>
              <w:right w:w="0" w:type="dxa"/>
            </w:tcMar>
            <w:vAlign w:val="center"/>
            <w:hideMark/>
          </w:tcPr>
          <w:p w14:paraId="32717DC8" w14:textId="77777777" w:rsidR="00567A47" w:rsidRPr="00B94F06" w:rsidRDefault="00567A47" w:rsidP="00A5536A">
            <w:pPr>
              <w:jc w:val="center"/>
              <w:rPr>
                <w:rFonts w:ascii="Times" w:hAnsi="Times"/>
                <w:color w:val="333333"/>
              </w:rPr>
            </w:pPr>
            <w:r w:rsidRPr="00B94F06">
              <w:rPr>
                <w:rFonts w:ascii="Times" w:hAnsi="Times"/>
                <w:color w:val="333333"/>
              </w:rPr>
              <w:t>(0.022)</w:t>
            </w:r>
          </w:p>
        </w:tc>
        <w:tc>
          <w:tcPr>
            <w:tcW w:w="0" w:type="auto"/>
            <w:shd w:val="clear" w:color="auto" w:fill="auto"/>
            <w:tcMar>
              <w:top w:w="0" w:type="dxa"/>
              <w:left w:w="0" w:type="dxa"/>
              <w:bottom w:w="0" w:type="dxa"/>
              <w:right w:w="0" w:type="dxa"/>
            </w:tcMar>
            <w:vAlign w:val="center"/>
            <w:hideMark/>
          </w:tcPr>
          <w:p w14:paraId="46F3252B" w14:textId="77777777" w:rsidR="00567A47" w:rsidRPr="00B94F06" w:rsidRDefault="00567A47" w:rsidP="00A5536A">
            <w:pPr>
              <w:jc w:val="center"/>
              <w:rPr>
                <w:rFonts w:ascii="Times" w:hAnsi="Times"/>
                <w:color w:val="333333"/>
              </w:rPr>
            </w:pPr>
            <w:r w:rsidRPr="00B94F06">
              <w:rPr>
                <w:rFonts w:ascii="Times" w:hAnsi="Times"/>
                <w:color w:val="333333"/>
              </w:rPr>
              <w:t>(0.149)</w:t>
            </w:r>
          </w:p>
        </w:tc>
        <w:tc>
          <w:tcPr>
            <w:tcW w:w="0" w:type="auto"/>
            <w:shd w:val="clear" w:color="auto" w:fill="auto"/>
            <w:tcMar>
              <w:top w:w="0" w:type="dxa"/>
              <w:left w:w="0" w:type="dxa"/>
              <w:bottom w:w="0" w:type="dxa"/>
              <w:right w:w="0" w:type="dxa"/>
            </w:tcMar>
            <w:vAlign w:val="center"/>
            <w:hideMark/>
          </w:tcPr>
          <w:p w14:paraId="78E5AF58" w14:textId="77777777" w:rsidR="00567A47" w:rsidRPr="00B94F06" w:rsidRDefault="00567A47" w:rsidP="00A5536A">
            <w:pPr>
              <w:jc w:val="center"/>
              <w:rPr>
                <w:rFonts w:ascii="Times" w:hAnsi="Times"/>
                <w:color w:val="333333"/>
              </w:rPr>
            </w:pPr>
            <w:r w:rsidRPr="00B94F06">
              <w:rPr>
                <w:rFonts w:ascii="Times" w:hAnsi="Times"/>
                <w:color w:val="333333"/>
              </w:rPr>
              <w:t>(0.023)</w:t>
            </w:r>
          </w:p>
        </w:tc>
        <w:tc>
          <w:tcPr>
            <w:tcW w:w="0" w:type="auto"/>
            <w:shd w:val="clear" w:color="auto" w:fill="auto"/>
            <w:tcMar>
              <w:top w:w="0" w:type="dxa"/>
              <w:left w:w="0" w:type="dxa"/>
              <w:bottom w:w="0" w:type="dxa"/>
              <w:right w:w="0" w:type="dxa"/>
            </w:tcMar>
            <w:vAlign w:val="center"/>
            <w:hideMark/>
          </w:tcPr>
          <w:p w14:paraId="1E84C32C" w14:textId="77777777" w:rsidR="00567A47" w:rsidRPr="00B94F06" w:rsidRDefault="00567A47" w:rsidP="00A5536A">
            <w:pPr>
              <w:jc w:val="center"/>
              <w:rPr>
                <w:rFonts w:ascii="Times" w:hAnsi="Times"/>
                <w:color w:val="333333"/>
              </w:rPr>
            </w:pPr>
            <w:r w:rsidRPr="00B94F06">
              <w:rPr>
                <w:rFonts w:ascii="Times" w:hAnsi="Times"/>
                <w:color w:val="333333"/>
              </w:rPr>
              <w:t>(0.234)</w:t>
            </w:r>
          </w:p>
        </w:tc>
      </w:tr>
      <w:tr w:rsidR="00567A47" w:rsidRPr="00B94F06" w14:paraId="02C9D55B" w14:textId="77777777" w:rsidTr="00A5536A">
        <w:tc>
          <w:tcPr>
            <w:tcW w:w="0" w:type="auto"/>
            <w:gridSpan w:val="7"/>
            <w:tcBorders>
              <w:bottom w:val="single" w:sz="6" w:space="0" w:color="000000"/>
            </w:tcBorders>
            <w:shd w:val="clear" w:color="auto" w:fill="auto"/>
            <w:tcMar>
              <w:top w:w="0" w:type="dxa"/>
              <w:left w:w="0" w:type="dxa"/>
              <w:bottom w:w="0" w:type="dxa"/>
              <w:right w:w="0" w:type="dxa"/>
            </w:tcMar>
            <w:vAlign w:val="center"/>
            <w:hideMark/>
          </w:tcPr>
          <w:p w14:paraId="4A00264B" w14:textId="77777777" w:rsidR="00567A47" w:rsidRPr="00B94F06" w:rsidRDefault="00567A47" w:rsidP="00A5536A">
            <w:pPr>
              <w:jc w:val="center"/>
              <w:rPr>
                <w:rFonts w:ascii="Times" w:hAnsi="Times"/>
                <w:color w:val="333333"/>
              </w:rPr>
            </w:pPr>
          </w:p>
        </w:tc>
      </w:tr>
      <w:tr w:rsidR="00567A47" w:rsidRPr="00B94F06" w14:paraId="3402F983" w14:textId="77777777" w:rsidTr="00A5536A">
        <w:tc>
          <w:tcPr>
            <w:tcW w:w="0" w:type="auto"/>
            <w:shd w:val="clear" w:color="auto" w:fill="auto"/>
            <w:tcMar>
              <w:top w:w="0" w:type="dxa"/>
              <w:left w:w="0" w:type="dxa"/>
              <w:bottom w:w="0" w:type="dxa"/>
              <w:right w:w="0" w:type="dxa"/>
            </w:tcMar>
            <w:vAlign w:val="center"/>
            <w:hideMark/>
          </w:tcPr>
          <w:p w14:paraId="140AA9D3" w14:textId="77777777" w:rsidR="00567A47" w:rsidRPr="00B94F06" w:rsidRDefault="00567A47" w:rsidP="00A5536A">
            <w:pPr>
              <w:rPr>
                <w:rFonts w:ascii="Times" w:hAnsi="Times"/>
                <w:color w:val="333333"/>
              </w:rPr>
            </w:pPr>
            <w:r w:rsidRPr="00B94F06">
              <w:rPr>
                <w:rFonts w:ascii="Times" w:hAnsi="Times"/>
                <w:color w:val="333333"/>
              </w:rPr>
              <w:t>School FE</w:t>
            </w:r>
          </w:p>
        </w:tc>
        <w:tc>
          <w:tcPr>
            <w:tcW w:w="0" w:type="auto"/>
            <w:shd w:val="clear" w:color="auto" w:fill="auto"/>
            <w:tcMar>
              <w:top w:w="0" w:type="dxa"/>
              <w:left w:w="0" w:type="dxa"/>
              <w:bottom w:w="0" w:type="dxa"/>
              <w:right w:w="0" w:type="dxa"/>
            </w:tcMar>
            <w:vAlign w:val="center"/>
            <w:hideMark/>
          </w:tcPr>
          <w:p w14:paraId="7821CC1B"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43A03174"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7395FC8A"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5C062C52"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73DF3F18"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56847ED8" w14:textId="77777777" w:rsidR="00567A47" w:rsidRPr="00B94F06" w:rsidRDefault="00567A47" w:rsidP="00A5536A">
            <w:pPr>
              <w:jc w:val="center"/>
              <w:rPr>
                <w:rFonts w:ascii="Times" w:hAnsi="Times"/>
                <w:color w:val="333333"/>
              </w:rPr>
            </w:pPr>
            <w:r w:rsidRPr="00B94F06">
              <w:rPr>
                <w:rFonts w:ascii="Times" w:hAnsi="Times"/>
                <w:color w:val="333333"/>
              </w:rPr>
              <w:t>Yes</w:t>
            </w:r>
          </w:p>
        </w:tc>
      </w:tr>
      <w:tr w:rsidR="00567A47" w:rsidRPr="00B94F06" w14:paraId="446C75CA" w14:textId="77777777" w:rsidTr="00A5536A">
        <w:tc>
          <w:tcPr>
            <w:tcW w:w="0" w:type="auto"/>
            <w:shd w:val="clear" w:color="auto" w:fill="auto"/>
            <w:tcMar>
              <w:top w:w="0" w:type="dxa"/>
              <w:left w:w="0" w:type="dxa"/>
              <w:bottom w:w="0" w:type="dxa"/>
              <w:right w:w="0" w:type="dxa"/>
            </w:tcMar>
            <w:vAlign w:val="center"/>
            <w:hideMark/>
          </w:tcPr>
          <w:p w14:paraId="712AF6A5" w14:textId="77777777" w:rsidR="00567A47" w:rsidRPr="00B94F06" w:rsidRDefault="00567A47" w:rsidP="00A5536A">
            <w:pPr>
              <w:rPr>
                <w:rFonts w:ascii="Times" w:hAnsi="Times"/>
                <w:color w:val="333333"/>
              </w:rPr>
            </w:pPr>
            <w:r w:rsidRPr="00B94F06">
              <w:rPr>
                <w:rFonts w:ascii="Times" w:hAnsi="Times"/>
                <w:color w:val="333333"/>
              </w:rPr>
              <w:t>School clustered SE</w:t>
            </w:r>
          </w:p>
        </w:tc>
        <w:tc>
          <w:tcPr>
            <w:tcW w:w="0" w:type="auto"/>
            <w:shd w:val="clear" w:color="auto" w:fill="auto"/>
            <w:tcMar>
              <w:top w:w="0" w:type="dxa"/>
              <w:left w:w="0" w:type="dxa"/>
              <w:bottom w:w="0" w:type="dxa"/>
              <w:right w:w="0" w:type="dxa"/>
            </w:tcMar>
            <w:vAlign w:val="center"/>
            <w:hideMark/>
          </w:tcPr>
          <w:p w14:paraId="184512E7"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2CF2DE3E"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7C44BE72"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744B1804"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7FE55459" w14:textId="77777777" w:rsidR="00567A47" w:rsidRPr="00B94F06" w:rsidRDefault="00567A47" w:rsidP="00A5536A">
            <w:pPr>
              <w:jc w:val="center"/>
              <w:rPr>
                <w:rFonts w:ascii="Times" w:hAnsi="Times"/>
                <w:color w:val="333333"/>
              </w:rPr>
            </w:pPr>
            <w:r w:rsidRPr="00B94F06">
              <w:rPr>
                <w:rFonts w:ascii="Times" w:hAnsi="Times"/>
                <w:color w:val="333333"/>
              </w:rPr>
              <w:t>Yes</w:t>
            </w:r>
          </w:p>
        </w:tc>
        <w:tc>
          <w:tcPr>
            <w:tcW w:w="0" w:type="auto"/>
            <w:shd w:val="clear" w:color="auto" w:fill="auto"/>
            <w:tcMar>
              <w:top w:w="0" w:type="dxa"/>
              <w:left w:w="0" w:type="dxa"/>
              <w:bottom w:w="0" w:type="dxa"/>
              <w:right w:w="0" w:type="dxa"/>
            </w:tcMar>
            <w:vAlign w:val="center"/>
            <w:hideMark/>
          </w:tcPr>
          <w:p w14:paraId="1BE1E720" w14:textId="77777777" w:rsidR="00567A47" w:rsidRPr="00B94F06" w:rsidRDefault="00567A47" w:rsidP="00A5536A">
            <w:pPr>
              <w:jc w:val="center"/>
              <w:rPr>
                <w:rFonts w:ascii="Times" w:hAnsi="Times"/>
                <w:color w:val="333333"/>
              </w:rPr>
            </w:pPr>
            <w:r w:rsidRPr="00B94F06">
              <w:rPr>
                <w:rFonts w:ascii="Times" w:hAnsi="Times"/>
                <w:color w:val="333333"/>
              </w:rPr>
              <w:t>Yes</w:t>
            </w:r>
          </w:p>
        </w:tc>
      </w:tr>
      <w:tr w:rsidR="00567A47" w:rsidRPr="00B94F06" w14:paraId="2CBABD52" w14:textId="77777777" w:rsidTr="00A5536A">
        <w:tc>
          <w:tcPr>
            <w:tcW w:w="0" w:type="auto"/>
            <w:shd w:val="clear" w:color="auto" w:fill="auto"/>
            <w:tcMar>
              <w:top w:w="0" w:type="dxa"/>
              <w:left w:w="0" w:type="dxa"/>
              <w:bottom w:w="0" w:type="dxa"/>
              <w:right w:w="0" w:type="dxa"/>
            </w:tcMar>
            <w:vAlign w:val="center"/>
            <w:hideMark/>
          </w:tcPr>
          <w:p w14:paraId="0FEFA4F2" w14:textId="77777777" w:rsidR="00567A47" w:rsidRPr="00B94F06" w:rsidRDefault="00567A47" w:rsidP="00A5536A">
            <w:pPr>
              <w:rPr>
                <w:rFonts w:ascii="Times" w:hAnsi="Times"/>
                <w:color w:val="333333"/>
              </w:rPr>
            </w:pPr>
            <w:r w:rsidRPr="00B94F06">
              <w:rPr>
                <w:rFonts w:ascii="Times" w:hAnsi="Times"/>
                <w:i/>
                <w:iCs/>
                <w:color w:val="333333"/>
              </w:rPr>
              <w:t>F</w:t>
            </w:r>
            <w:r w:rsidRPr="00B94F06">
              <w:rPr>
                <w:rFonts w:ascii="Times" w:hAnsi="Times"/>
                <w:color w:val="333333"/>
              </w:rPr>
              <w:t>-Statistics</w:t>
            </w:r>
          </w:p>
        </w:tc>
        <w:tc>
          <w:tcPr>
            <w:tcW w:w="0" w:type="auto"/>
            <w:shd w:val="clear" w:color="auto" w:fill="auto"/>
            <w:tcMar>
              <w:top w:w="0" w:type="dxa"/>
              <w:left w:w="0" w:type="dxa"/>
              <w:bottom w:w="0" w:type="dxa"/>
              <w:right w:w="0" w:type="dxa"/>
            </w:tcMar>
            <w:vAlign w:val="center"/>
            <w:hideMark/>
          </w:tcPr>
          <w:p w14:paraId="7797943A" w14:textId="77777777" w:rsidR="00567A47" w:rsidRPr="00B94F06" w:rsidRDefault="00567A47" w:rsidP="00A5536A">
            <w:pPr>
              <w:jc w:val="center"/>
              <w:rPr>
                <w:rFonts w:ascii="Times" w:hAnsi="Times"/>
                <w:color w:val="333333"/>
              </w:rPr>
            </w:pPr>
            <w:r w:rsidRPr="00B94F06">
              <w:rPr>
                <w:rFonts w:ascii="Times" w:hAnsi="Times"/>
                <w:color w:val="333333"/>
              </w:rPr>
              <w:t xml:space="preserve">0.853 </w:t>
            </w:r>
          </w:p>
          <w:p w14:paraId="0D1E7DBE" w14:textId="77777777" w:rsidR="00567A47" w:rsidRPr="00B94F06" w:rsidRDefault="00567A47" w:rsidP="00A5536A">
            <w:pPr>
              <w:jc w:val="center"/>
              <w:rPr>
                <w:rFonts w:ascii="Times" w:hAnsi="Times"/>
                <w:color w:val="333333"/>
              </w:rPr>
            </w:pPr>
            <w:r w:rsidRPr="00B94F06">
              <w:rPr>
                <w:rFonts w:ascii="Times" w:hAnsi="Times"/>
                <w:color w:val="333333"/>
              </w:rPr>
              <w:t>(</w:t>
            </w:r>
            <w:proofErr w:type="spellStart"/>
            <w:r w:rsidRPr="00B94F06">
              <w:rPr>
                <w:rFonts w:ascii="Times" w:hAnsi="Times"/>
                <w:i/>
                <w:iCs/>
                <w:color w:val="333333"/>
              </w:rPr>
              <w:t>df</w:t>
            </w:r>
            <w:proofErr w:type="spellEnd"/>
            <w:r w:rsidRPr="00B94F06">
              <w:rPr>
                <w:rFonts w:ascii="Times" w:hAnsi="Times"/>
                <w:color w:val="333333"/>
              </w:rPr>
              <w:t xml:space="preserve"> = 12; 61)</w:t>
            </w:r>
          </w:p>
        </w:tc>
        <w:tc>
          <w:tcPr>
            <w:tcW w:w="0" w:type="auto"/>
            <w:shd w:val="clear" w:color="auto" w:fill="auto"/>
            <w:tcMar>
              <w:top w:w="0" w:type="dxa"/>
              <w:left w:w="0" w:type="dxa"/>
              <w:bottom w:w="0" w:type="dxa"/>
              <w:right w:w="0" w:type="dxa"/>
            </w:tcMar>
            <w:vAlign w:val="center"/>
            <w:hideMark/>
          </w:tcPr>
          <w:p w14:paraId="65CAA17C" w14:textId="77777777" w:rsidR="00567A47" w:rsidRPr="00B94F06" w:rsidRDefault="00567A47" w:rsidP="00A5536A">
            <w:pPr>
              <w:jc w:val="center"/>
              <w:rPr>
                <w:rFonts w:ascii="Times" w:hAnsi="Times"/>
                <w:color w:val="333333"/>
              </w:rPr>
            </w:pPr>
            <w:r w:rsidRPr="00B94F06">
              <w:rPr>
                <w:rFonts w:ascii="Times" w:hAnsi="Times"/>
                <w:color w:val="333333"/>
              </w:rPr>
              <w:t xml:space="preserve">1.731 </w:t>
            </w:r>
          </w:p>
          <w:p w14:paraId="29A20C7B" w14:textId="77777777" w:rsidR="00567A47" w:rsidRPr="00B94F06" w:rsidRDefault="00567A47" w:rsidP="00A5536A">
            <w:pPr>
              <w:jc w:val="center"/>
              <w:rPr>
                <w:rFonts w:ascii="Times" w:hAnsi="Times"/>
                <w:color w:val="333333"/>
              </w:rPr>
            </w:pPr>
            <w:r w:rsidRPr="00B94F06">
              <w:rPr>
                <w:rFonts w:ascii="Times" w:hAnsi="Times"/>
                <w:color w:val="333333"/>
              </w:rPr>
              <w:t>(</w:t>
            </w:r>
            <w:proofErr w:type="spellStart"/>
            <w:r w:rsidRPr="00B94F06">
              <w:rPr>
                <w:rFonts w:ascii="Times" w:hAnsi="Times"/>
                <w:i/>
                <w:iCs/>
                <w:color w:val="333333"/>
              </w:rPr>
              <w:t>df</w:t>
            </w:r>
            <w:proofErr w:type="spellEnd"/>
            <w:r w:rsidRPr="00B94F06">
              <w:rPr>
                <w:rFonts w:ascii="Times" w:hAnsi="Times"/>
                <w:i/>
                <w:iCs/>
                <w:color w:val="333333"/>
              </w:rPr>
              <w:t xml:space="preserve"> </w:t>
            </w:r>
            <w:r w:rsidRPr="00B94F06">
              <w:rPr>
                <w:rFonts w:ascii="Times" w:hAnsi="Times"/>
                <w:color w:val="333333"/>
              </w:rPr>
              <w:t>= 12; 61)</w:t>
            </w:r>
          </w:p>
        </w:tc>
        <w:tc>
          <w:tcPr>
            <w:tcW w:w="0" w:type="auto"/>
            <w:shd w:val="clear" w:color="auto" w:fill="auto"/>
            <w:tcMar>
              <w:top w:w="0" w:type="dxa"/>
              <w:left w:w="0" w:type="dxa"/>
              <w:bottom w:w="0" w:type="dxa"/>
              <w:right w:w="0" w:type="dxa"/>
            </w:tcMar>
            <w:vAlign w:val="center"/>
            <w:hideMark/>
          </w:tcPr>
          <w:p w14:paraId="48C59CE1" w14:textId="77777777" w:rsidR="00567A47" w:rsidRPr="00B94F06" w:rsidRDefault="00567A47" w:rsidP="00A5536A">
            <w:pPr>
              <w:jc w:val="center"/>
              <w:rPr>
                <w:rFonts w:ascii="Times" w:hAnsi="Times"/>
                <w:color w:val="333333"/>
              </w:rPr>
            </w:pPr>
            <w:r w:rsidRPr="00B94F06">
              <w:rPr>
                <w:rFonts w:ascii="Times" w:hAnsi="Times"/>
                <w:color w:val="333333"/>
              </w:rPr>
              <w:t xml:space="preserve">1.01 </w:t>
            </w:r>
          </w:p>
          <w:p w14:paraId="6020478B" w14:textId="77777777" w:rsidR="00567A47" w:rsidRPr="00B94F06" w:rsidRDefault="00567A47" w:rsidP="00A5536A">
            <w:pPr>
              <w:jc w:val="center"/>
              <w:rPr>
                <w:rFonts w:ascii="Times" w:hAnsi="Times"/>
                <w:color w:val="333333"/>
              </w:rPr>
            </w:pPr>
            <w:r w:rsidRPr="00B94F06">
              <w:rPr>
                <w:rFonts w:ascii="Times" w:hAnsi="Times"/>
                <w:color w:val="333333"/>
              </w:rPr>
              <w:t>(</w:t>
            </w:r>
            <w:proofErr w:type="spellStart"/>
            <w:r w:rsidRPr="00B94F06">
              <w:rPr>
                <w:rFonts w:ascii="Times" w:hAnsi="Times"/>
                <w:i/>
                <w:iCs/>
                <w:color w:val="333333"/>
              </w:rPr>
              <w:t>df</w:t>
            </w:r>
            <w:proofErr w:type="spellEnd"/>
            <w:r w:rsidRPr="00B94F06">
              <w:rPr>
                <w:rFonts w:ascii="Times" w:hAnsi="Times"/>
                <w:color w:val="333333"/>
              </w:rPr>
              <w:t xml:space="preserve"> = 12; 62)</w:t>
            </w:r>
          </w:p>
        </w:tc>
        <w:tc>
          <w:tcPr>
            <w:tcW w:w="0" w:type="auto"/>
            <w:shd w:val="clear" w:color="auto" w:fill="auto"/>
            <w:tcMar>
              <w:top w:w="0" w:type="dxa"/>
              <w:left w:w="0" w:type="dxa"/>
              <w:bottom w:w="0" w:type="dxa"/>
              <w:right w:w="0" w:type="dxa"/>
            </w:tcMar>
            <w:vAlign w:val="center"/>
            <w:hideMark/>
          </w:tcPr>
          <w:p w14:paraId="5165773D" w14:textId="77777777" w:rsidR="00567A47" w:rsidRPr="00B94F06" w:rsidRDefault="00567A47" w:rsidP="00A5536A">
            <w:pPr>
              <w:jc w:val="center"/>
              <w:rPr>
                <w:rFonts w:ascii="Times" w:hAnsi="Times"/>
                <w:color w:val="333333"/>
              </w:rPr>
            </w:pPr>
            <w:r w:rsidRPr="00B94F06">
              <w:rPr>
                <w:rFonts w:ascii="Times" w:hAnsi="Times"/>
                <w:color w:val="333333"/>
              </w:rPr>
              <w:t xml:space="preserve">1.791 </w:t>
            </w:r>
          </w:p>
          <w:p w14:paraId="3C9C2D89" w14:textId="77777777" w:rsidR="00567A47" w:rsidRPr="00B94F06" w:rsidRDefault="00567A47" w:rsidP="00A5536A">
            <w:pPr>
              <w:jc w:val="center"/>
              <w:rPr>
                <w:rFonts w:ascii="Times" w:hAnsi="Times"/>
                <w:color w:val="333333"/>
              </w:rPr>
            </w:pPr>
            <w:r w:rsidRPr="00B94F06">
              <w:rPr>
                <w:rFonts w:ascii="Times" w:hAnsi="Times"/>
                <w:color w:val="333333"/>
              </w:rPr>
              <w:t>(</w:t>
            </w:r>
            <w:proofErr w:type="spellStart"/>
            <w:r w:rsidRPr="00B94F06">
              <w:rPr>
                <w:rFonts w:ascii="Times" w:hAnsi="Times"/>
                <w:i/>
                <w:iCs/>
                <w:color w:val="333333"/>
              </w:rPr>
              <w:t>df</w:t>
            </w:r>
            <w:proofErr w:type="spellEnd"/>
            <w:r w:rsidRPr="00B94F06">
              <w:rPr>
                <w:rFonts w:ascii="Times" w:hAnsi="Times"/>
                <w:i/>
                <w:iCs/>
                <w:color w:val="333333"/>
              </w:rPr>
              <w:t xml:space="preserve"> </w:t>
            </w:r>
            <w:r w:rsidRPr="00B94F06">
              <w:rPr>
                <w:rFonts w:ascii="Times" w:hAnsi="Times"/>
                <w:color w:val="333333"/>
              </w:rPr>
              <w:t>= 12; 62)</w:t>
            </w:r>
          </w:p>
        </w:tc>
        <w:tc>
          <w:tcPr>
            <w:tcW w:w="0" w:type="auto"/>
            <w:shd w:val="clear" w:color="auto" w:fill="auto"/>
            <w:tcMar>
              <w:top w:w="0" w:type="dxa"/>
              <w:left w:w="0" w:type="dxa"/>
              <w:bottom w:w="0" w:type="dxa"/>
              <w:right w:w="0" w:type="dxa"/>
            </w:tcMar>
            <w:vAlign w:val="center"/>
            <w:hideMark/>
          </w:tcPr>
          <w:p w14:paraId="4E8BBA75" w14:textId="77777777" w:rsidR="00567A47" w:rsidRPr="00B94F06" w:rsidRDefault="00567A47" w:rsidP="00A5536A">
            <w:pPr>
              <w:jc w:val="center"/>
              <w:rPr>
                <w:rFonts w:ascii="Times" w:hAnsi="Times"/>
                <w:color w:val="333333"/>
              </w:rPr>
            </w:pPr>
            <w:r w:rsidRPr="00B94F06">
              <w:rPr>
                <w:rFonts w:ascii="Times" w:hAnsi="Times"/>
                <w:color w:val="333333"/>
              </w:rPr>
              <w:t xml:space="preserve">1.141 </w:t>
            </w:r>
          </w:p>
          <w:p w14:paraId="617D049A" w14:textId="77777777" w:rsidR="00567A47" w:rsidRPr="00B94F06" w:rsidRDefault="00567A47" w:rsidP="00A5536A">
            <w:pPr>
              <w:jc w:val="center"/>
              <w:rPr>
                <w:rFonts w:ascii="Times" w:hAnsi="Times"/>
                <w:color w:val="333333"/>
              </w:rPr>
            </w:pPr>
            <w:r w:rsidRPr="00B94F06">
              <w:rPr>
                <w:rFonts w:ascii="Times" w:hAnsi="Times"/>
                <w:color w:val="333333"/>
              </w:rPr>
              <w:t>(</w:t>
            </w:r>
            <w:proofErr w:type="spellStart"/>
            <w:r w:rsidRPr="00B94F06">
              <w:rPr>
                <w:rFonts w:ascii="Times" w:hAnsi="Times"/>
                <w:i/>
                <w:iCs/>
                <w:color w:val="333333"/>
              </w:rPr>
              <w:t>df</w:t>
            </w:r>
            <w:proofErr w:type="spellEnd"/>
            <w:r w:rsidRPr="00B94F06">
              <w:rPr>
                <w:rFonts w:ascii="Times" w:hAnsi="Times"/>
                <w:color w:val="333333"/>
              </w:rPr>
              <w:t xml:space="preserve"> = 12; 62)</w:t>
            </w:r>
          </w:p>
        </w:tc>
        <w:tc>
          <w:tcPr>
            <w:tcW w:w="0" w:type="auto"/>
            <w:shd w:val="clear" w:color="auto" w:fill="auto"/>
            <w:tcMar>
              <w:top w:w="0" w:type="dxa"/>
              <w:left w:w="0" w:type="dxa"/>
              <w:bottom w:w="0" w:type="dxa"/>
              <w:right w:w="0" w:type="dxa"/>
            </w:tcMar>
            <w:vAlign w:val="center"/>
            <w:hideMark/>
          </w:tcPr>
          <w:p w14:paraId="14266994" w14:textId="77777777" w:rsidR="00567A47" w:rsidRPr="00B94F06" w:rsidRDefault="00567A47" w:rsidP="00A5536A">
            <w:pPr>
              <w:jc w:val="center"/>
              <w:rPr>
                <w:rFonts w:ascii="Times" w:hAnsi="Times"/>
                <w:color w:val="333333"/>
              </w:rPr>
            </w:pPr>
            <w:r w:rsidRPr="00B94F06">
              <w:rPr>
                <w:rFonts w:ascii="Times" w:hAnsi="Times"/>
                <w:color w:val="333333"/>
              </w:rPr>
              <w:t xml:space="preserve">1.347 </w:t>
            </w:r>
          </w:p>
          <w:p w14:paraId="20AD203E" w14:textId="77777777" w:rsidR="00567A47" w:rsidRPr="00B94F06" w:rsidRDefault="00567A47" w:rsidP="00A5536A">
            <w:pPr>
              <w:jc w:val="center"/>
              <w:rPr>
                <w:rFonts w:ascii="Times" w:hAnsi="Times"/>
                <w:color w:val="333333"/>
              </w:rPr>
            </w:pPr>
            <w:r w:rsidRPr="00B94F06">
              <w:rPr>
                <w:rFonts w:ascii="Times" w:hAnsi="Times"/>
                <w:color w:val="333333"/>
              </w:rPr>
              <w:t>(</w:t>
            </w:r>
            <w:proofErr w:type="spellStart"/>
            <w:r w:rsidRPr="00B94F06">
              <w:rPr>
                <w:rFonts w:ascii="Times" w:hAnsi="Times"/>
                <w:i/>
                <w:iCs/>
                <w:color w:val="333333"/>
              </w:rPr>
              <w:t>df</w:t>
            </w:r>
            <w:proofErr w:type="spellEnd"/>
            <w:r w:rsidRPr="00B94F06">
              <w:rPr>
                <w:rFonts w:ascii="Times" w:hAnsi="Times"/>
                <w:i/>
                <w:iCs/>
                <w:color w:val="333333"/>
              </w:rPr>
              <w:t xml:space="preserve"> </w:t>
            </w:r>
            <w:r w:rsidRPr="00B94F06">
              <w:rPr>
                <w:rFonts w:ascii="Times" w:hAnsi="Times"/>
                <w:color w:val="333333"/>
              </w:rPr>
              <w:t>= 12; 62)</w:t>
            </w:r>
          </w:p>
        </w:tc>
      </w:tr>
      <w:tr w:rsidR="00567A47" w:rsidRPr="00B94F06" w14:paraId="3A6A39CA" w14:textId="77777777" w:rsidTr="00A5536A">
        <w:tc>
          <w:tcPr>
            <w:tcW w:w="0" w:type="auto"/>
            <w:shd w:val="clear" w:color="auto" w:fill="auto"/>
            <w:tcMar>
              <w:top w:w="0" w:type="dxa"/>
              <w:left w:w="0" w:type="dxa"/>
              <w:bottom w:w="0" w:type="dxa"/>
              <w:right w:w="0" w:type="dxa"/>
            </w:tcMar>
            <w:vAlign w:val="center"/>
            <w:hideMark/>
          </w:tcPr>
          <w:p w14:paraId="12FDC19E" w14:textId="77777777" w:rsidR="00567A47" w:rsidRPr="00B94F06" w:rsidRDefault="00567A47" w:rsidP="00A5536A">
            <w:pPr>
              <w:rPr>
                <w:rFonts w:ascii="Times" w:hAnsi="Times"/>
                <w:color w:val="333333"/>
              </w:rPr>
            </w:pPr>
            <w:r w:rsidRPr="00B94F06">
              <w:rPr>
                <w:rFonts w:ascii="Times" w:hAnsi="Times"/>
                <w:color w:val="333333"/>
              </w:rPr>
              <w:t>Observations</w:t>
            </w:r>
          </w:p>
        </w:tc>
        <w:tc>
          <w:tcPr>
            <w:tcW w:w="0" w:type="auto"/>
            <w:shd w:val="clear" w:color="auto" w:fill="auto"/>
            <w:tcMar>
              <w:top w:w="0" w:type="dxa"/>
              <w:left w:w="0" w:type="dxa"/>
              <w:bottom w:w="0" w:type="dxa"/>
              <w:right w:w="0" w:type="dxa"/>
            </w:tcMar>
            <w:vAlign w:val="center"/>
            <w:hideMark/>
          </w:tcPr>
          <w:p w14:paraId="2BF9812C" w14:textId="77777777" w:rsidR="00567A47" w:rsidRPr="00B94F06" w:rsidRDefault="00567A47" w:rsidP="00A5536A">
            <w:pPr>
              <w:jc w:val="center"/>
              <w:rPr>
                <w:rFonts w:ascii="Times" w:hAnsi="Times"/>
                <w:color w:val="333333"/>
              </w:rPr>
            </w:pPr>
            <w:r w:rsidRPr="00B94F06">
              <w:rPr>
                <w:rFonts w:ascii="Times" w:hAnsi="Times"/>
                <w:color w:val="333333"/>
              </w:rPr>
              <w:t>4,882</w:t>
            </w:r>
          </w:p>
        </w:tc>
        <w:tc>
          <w:tcPr>
            <w:tcW w:w="0" w:type="auto"/>
            <w:shd w:val="clear" w:color="auto" w:fill="auto"/>
            <w:tcMar>
              <w:top w:w="0" w:type="dxa"/>
              <w:left w:w="0" w:type="dxa"/>
              <w:bottom w:w="0" w:type="dxa"/>
              <w:right w:w="0" w:type="dxa"/>
            </w:tcMar>
            <w:vAlign w:val="center"/>
            <w:hideMark/>
          </w:tcPr>
          <w:p w14:paraId="1DDD465C" w14:textId="77777777" w:rsidR="00567A47" w:rsidRPr="00B94F06" w:rsidRDefault="00567A47" w:rsidP="00A5536A">
            <w:pPr>
              <w:jc w:val="center"/>
              <w:rPr>
                <w:rFonts w:ascii="Times" w:hAnsi="Times"/>
                <w:color w:val="333333"/>
              </w:rPr>
            </w:pPr>
            <w:r w:rsidRPr="00B94F06">
              <w:rPr>
                <w:rFonts w:ascii="Times" w:hAnsi="Times"/>
                <w:color w:val="333333"/>
              </w:rPr>
              <w:t>4,882</w:t>
            </w:r>
          </w:p>
        </w:tc>
        <w:tc>
          <w:tcPr>
            <w:tcW w:w="0" w:type="auto"/>
            <w:shd w:val="clear" w:color="auto" w:fill="auto"/>
            <w:tcMar>
              <w:top w:w="0" w:type="dxa"/>
              <w:left w:w="0" w:type="dxa"/>
              <w:bottom w:w="0" w:type="dxa"/>
              <w:right w:w="0" w:type="dxa"/>
            </w:tcMar>
            <w:vAlign w:val="center"/>
            <w:hideMark/>
          </w:tcPr>
          <w:p w14:paraId="4CE0F4F0" w14:textId="77777777" w:rsidR="00567A47" w:rsidRPr="00B94F06" w:rsidRDefault="00567A47" w:rsidP="00A5536A">
            <w:pPr>
              <w:jc w:val="center"/>
              <w:rPr>
                <w:rFonts w:ascii="Times" w:hAnsi="Times"/>
                <w:color w:val="333333"/>
              </w:rPr>
            </w:pPr>
            <w:r w:rsidRPr="00B94F06">
              <w:rPr>
                <w:rFonts w:ascii="Times" w:hAnsi="Times"/>
                <w:color w:val="333333"/>
              </w:rPr>
              <w:t>5,010</w:t>
            </w:r>
          </w:p>
        </w:tc>
        <w:tc>
          <w:tcPr>
            <w:tcW w:w="0" w:type="auto"/>
            <w:shd w:val="clear" w:color="auto" w:fill="auto"/>
            <w:tcMar>
              <w:top w:w="0" w:type="dxa"/>
              <w:left w:w="0" w:type="dxa"/>
              <w:bottom w:w="0" w:type="dxa"/>
              <w:right w:w="0" w:type="dxa"/>
            </w:tcMar>
            <w:vAlign w:val="center"/>
            <w:hideMark/>
          </w:tcPr>
          <w:p w14:paraId="6D2179E5" w14:textId="77777777" w:rsidR="00567A47" w:rsidRPr="00B94F06" w:rsidRDefault="00567A47" w:rsidP="00A5536A">
            <w:pPr>
              <w:jc w:val="center"/>
              <w:rPr>
                <w:rFonts w:ascii="Times" w:hAnsi="Times"/>
                <w:color w:val="333333"/>
              </w:rPr>
            </w:pPr>
            <w:r w:rsidRPr="00B94F06">
              <w:rPr>
                <w:rFonts w:ascii="Times" w:hAnsi="Times"/>
                <w:color w:val="333333"/>
              </w:rPr>
              <w:t>5,010</w:t>
            </w:r>
          </w:p>
        </w:tc>
        <w:tc>
          <w:tcPr>
            <w:tcW w:w="0" w:type="auto"/>
            <w:shd w:val="clear" w:color="auto" w:fill="auto"/>
            <w:tcMar>
              <w:top w:w="0" w:type="dxa"/>
              <w:left w:w="0" w:type="dxa"/>
              <w:bottom w:w="0" w:type="dxa"/>
              <w:right w:w="0" w:type="dxa"/>
            </w:tcMar>
            <w:vAlign w:val="center"/>
            <w:hideMark/>
          </w:tcPr>
          <w:p w14:paraId="384E36CF" w14:textId="77777777" w:rsidR="00567A47" w:rsidRPr="00B94F06" w:rsidRDefault="00567A47" w:rsidP="00A5536A">
            <w:pPr>
              <w:jc w:val="center"/>
              <w:rPr>
                <w:rFonts w:ascii="Times" w:hAnsi="Times"/>
                <w:color w:val="333333"/>
              </w:rPr>
            </w:pPr>
            <w:r w:rsidRPr="00B94F06">
              <w:rPr>
                <w:rFonts w:ascii="Times" w:hAnsi="Times"/>
                <w:color w:val="333333"/>
              </w:rPr>
              <w:t>4,995</w:t>
            </w:r>
          </w:p>
        </w:tc>
        <w:tc>
          <w:tcPr>
            <w:tcW w:w="0" w:type="auto"/>
            <w:shd w:val="clear" w:color="auto" w:fill="auto"/>
            <w:tcMar>
              <w:top w:w="0" w:type="dxa"/>
              <w:left w:w="0" w:type="dxa"/>
              <w:bottom w:w="0" w:type="dxa"/>
              <w:right w:w="0" w:type="dxa"/>
            </w:tcMar>
            <w:vAlign w:val="center"/>
            <w:hideMark/>
          </w:tcPr>
          <w:p w14:paraId="2B997D57" w14:textId="77777777" w:rsidR="00567A47" w:rsidRPr="00B94F06" w:rsidRDefault="00567A47" w:rsidP="00A5536A">
            <w:pPr>
              <w:jc w:val="center"/>
              <w:rPr>
                <w:rFonts w:ascii="Times" w:hAnsi="Times"/>
                <w:color w:val="333333"/>
              </w:rPr>
            </w:pPr>
            <w:r w:rsidRPr="00B94F06">
              <w:rPr>
                <w:rFonts w:ascii="Times" w:hAnsi="Times"/>
                <w:color w:val="333333"/>
              </w:rPr>
              <w:t>4,995</w:t>
            </w:r>
          </w:p>
        </w:tc>
      </w:tr>
      <w:tr w:rsidR="00567A47" w:rsidRPr="00B94F06" w14:paraId="0AAB8477" w14:textId="77777777" w:rsidTr="00A5536A">
        <w:tc>
          <w:tcPr>
            <w:tcW w:w="0" w:type="auto"/>
            <w:tcBorders>
              <w:bottom w:val="single" w:sz="4" w:space="0" w:color="auto"/>
            </w:tcBorders>
            <w:shd w:val="clear" w:color="auto" w:fill="auto"/>
            <w:tcMar>
              <w:top w:w="0" w:type="dxa"/>
              <w:left w:w="0" w:type="dxa"/>
              <w:bottom w:w="0" w:type="dxa"/>
              <w:right w:w="0" w:type="dxa"/>
            </w:tcMar>
            <w:vAlign w:val="center"/>
            <w:hideMark/>
          </w:tcPr>
          <w:p w14:paraId="1837C34A" w14:textId="77777777" w:rsidR="00567A47" w:rsidRPr="00B94F06" w:rsidRDefault="00567A47" w:rsidP="00A5536A">
            <w:pPr>
              <w:rPr>
                <w:rFonts w:ascii="Times" w:hAnsi="Times"/>
                <w:color w:val="333333"/>
              </w:rPr>
            </w:pPr>
            <w:r w:rsidRPr="00B94F06">
              <w:rPr>
                <w:rFonts w:ascii="Times" w:hAnsi="Times"/>
                <w:i/>
                <w:iCs/>
                <w:color w:val="333333"/>
              </w:rPr>
              <w:t>R</w:t>
            </w:r>
            <w:r w:rsidRPr="00B94F06">
              <w:rPr>
                <w:rFonts w:ascii="Times" w:hAnsi="Times"/>
                <w:color w:val="333333"/>
                <w:vertAlign w:val="superscript"/>
              </w:rPr>
              <w:t>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E4BBD9C" w14:textId="77777777" w:rsidR="00567A47" w:rsidRPr="00B94F06" w:rsidRDefault="00567A47" w:rsidP="00A5536A">
            <w:pPr>
              <w:jc w:val="center"/>
              <w:rPr>
                <w:rFonts w:ascii="Times" w:hAnsi="Times"/>
                <w:color w:val="333333"/>
              </w:rPr>
            </w:pPr>
            <w:r w:rsidRPr="00B94F06">
              <w:rPr>
                <w:rFonts w:ascii="Times" w:hAnsi="Times"/>
                <w:color w:val="333333"/>
              </w:rPr>
              <w:t>0.616</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2AB5C757" w14:textId="77777777" w:rsidR="00567A47" w:rsidRPr="00B94F06" w:rsidRDefault="00567A47" w:rsidP="00A5536A">
            <w:pPr>
              <w:jc w:val="center"/>
              <w:rPr>
                <w:rFonts w:ascii="Times" w:hAnsi="Times"/>
                <w:color w:val="333333"/>
              </w:rPr>
            </w:pPr>
            <w:r w:rsidRPr="00B94F06">
              <w:rPr>
                <w:rFonts w:ascii="Times" w:hAnsi="Times"/>
                <w:color w:val="333333"/>
              </w:rPr>
              <w:t>0.551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AAD1AE4" w14:textId="77777777" w:rsidR="00567A47" w:rsidRPr="00B94F06" w:rsidRDefault="00567A47" w:rsidP="00A5536A">
            <w:pPr>
              <w:jc w:val="center"/>
              <w:rPr>
                <w:rFonts w:ascii="Times" w:hAnsi="Times"/>
                <w:color w:val="333333"/>
              </w:rPr>
            </w:pPr>
            <w:r w:rsidRPr="00B94F06">
              <w:rPr>
                <w:rFonts w:ascii="Times" w:hAnsi="Times"/>
                <w:color w:val="333333"/>
              </w:rPr>
              <w:t>0.651</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7DED5ED6" w14:textId="77777777" w:rsidR="00567A47" w:rsidRPr="00B94F06" w:rsidRDefault="00567A47" w:rsidP="00A5536A">
            <w:pPr>
              <w:jc w:val="center"/>
              <w:rPr>
                <w:rFonts w:ascii="Times" w:hAnsi="Times"/>
                <w:color w:val="333333"/>
              </w:rPr>
            </w:pPr>
            <w:r w:rsidRPr="00B94F06">
              <w:rPr>
                <w:rFonts w:ascii="Times" w:hAnsi="Times"/>
                <w:color w:val="333333"/>
              </w:rPr>
              <w:t>0.762</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165C38EC" w14:textId="77777777" w:rsidR="00567A47" w:rsidRPr="00B94F06" w:rsidRDefault="00567A47" w:rsidP="00A5536A">
            <w:pPr>
              <w:jc w:val="center"/>
              <w:rPr>
                <w:rFonts w:ascii="Times" w:hAnsi="Times"/>
                <w:color w:val="333333"/>
              </w:rPr>
            </w:pPr>
            <w:r w:rsidRPr="00B94F06">
              <w:rPr>
                <w:rFonts w:ascii="Times" w:hAnsi="Times"/>
                <w:color w:val="333333"/>
              </w:rPr>
              <w:t>0.623</w:t>
            </w:r>
          </w:p>
        </w:tc>
        <w:tc>
          <w:tcPr>
            <w:tcW w:w="0" w:type="auto"/>
            <w:tcBorders>
              <w:bottom w:val="single" w:sz="4" w:space="0" w:color="auto"/>
            </w:tcBorders>
            <w:shd w:val="clear" w:color="auto" w:fill="auto"/>
            <w:tcMar>
              <w:top w:w="0" w:type="dxa"/>
              <w:left w:w="0" w:type="dxa"/>
              <w:bottom w:w="0" w:type="dxa"/>
              <w:right w:w="0" w:type="dxa"/>
            </w:tcMar>
            <w:vAlign w:val="center"/>
            <w:hideMark/>
          </w:tcPr>
          <w:p w14:paraId="6B006EE7" w14:textId="77777777" w:rsidR="00567A47" w:rsidRPr="00B94F06" w:rsidRDefault="00567A47" w:rsidP="00A5536A">
            <w:pPr>
              <w:jc w:val="center"/>
              <w:rPr>
                <w:rFonts w:ascii="Times" w:hAnsi="Times"/>
                <w:color w:val="333333"/>
              </w:rPr>
            </w:pPr>
            <w:r w:rsidRPr="00B94F06">
              <w:rPr>
                <w:rFonts w:ascii="Times" w:hAnsi="Times"/>
                <w:color w:val="333333"/>
              </w:rPr>
              <w:t>0.539</w:t>
            </w:r>
          </w:p>
        </w:tc>
      </w:tr>
    </w:tbl>
    <w:p w14:paraId="7105761C" w14:textId="5DD90FE4" w:rsidR="00567A47" w:rsidRPr="00B94F06" w:rsidRDefault="00567A47" w:rsidP="00567A47">
      <w:pPr>
        <w:rPr>
          <w:rFonts w:ascii="Times" w:hAnsi="Times"/>
          <w:color w:val="000000" w:themeColor="text1"/>
        </w:rPr>
      </w:pPr>
      <w:r w:rsidRPr="00B94F06">
        <w:rPr>
          <w:rFonts w:ascii="Times" w:hAnsi="Times"/>
          <w:color w:val="000000" w:themeColor="text1"/>
        </w:rPr>
        <w:t xml:space="preserve">Notes: </w:t>
      </w:r>
      <w:r w:rsidR="00513DF9" w:rsidRPr="00B94F06">
        <w:rPr>
          <w:rFonts w:ascii="Times" w:hAnsi="Times"/>
          <w:color w:val="000000" w:themeColor="text1"/>
          <w:shd w:val="clear" w:color="auto" w:fill="FFFFFF"/>
        </w:rPr>
        <w:t xml:space="preserve">*** </w:t>
      </w:r>
      <w:r w:rsidR="00513DF9" w:rsidRPr="00B94F06">
        <w:rPr>
          <w:rFonts w:ascii="Times" w:hAnsi="Times"/>
          <w:i/>
          <w:iCs/>
          <w:color w:val="000000" w:themeColor="text1"/>
          <w:shd w:val="clear" w:color="auto" w:fill="FFFFFF"/>
        </w:rPr>
        <w:t>p</w:t>
      </w:r>
      <w:r w:rsidR="00513DF9" w:rsidRPr="00B94F06">
        <w:rPr>
          <w:rFonts w:ascii="Times" w:hAnsi="Times"/>
          <w:color w:val="000000" w:themeColor="text1"/>
          <w:shd w:val="clear" w:color="auto" w:fill="FFFFFF"/>
        </w:rPr>
        <w:t xml:space="preserve"> &lt; 0.001; ** </w:t>
      </w:r>
      <w:r w:rsidR="00513DF9" w:rsidRPr="00B94F06">
        <w:rPr>
          <w:rFonts w:ascii="Times" w:hAnsi="Times"/>
          <w:i/>
          <w:iCs/>
          <w:color w:val="000000" w:themeColor="text1"/>
          <w:shd w:val="clear" w:color="auto" w:fill="FFFFFF"/>
        </w:rPr>
        <w:t>p</w:t>
      </w:r>
      <w:r w:rsidR="00513DF9" w:rsidRPr="00B94F06">
        <w:rPr>
          <w:rFonts w:ascii="Times" w:hAnsi="Times"/>
          <w:color w:val="000000" w:themeColor="text1"/>
          <w:shd w:val="clear" w:color="auto" w:fill="FFFFFF"/>
        </w:rPr>
        <w:t xml:space="preserve"> &lt; 0.01; * </w:t>
      </w:r>
      <w:r w:rsidR="00513DF9" w:rsidRPr="00B94F06">
        <w:rPr>
          <w:rFonts w:ascii="Times" w:hAnsi="Times"/>
          <w:i/>
          <w:iCs/>
          <w:color w:val="000000" w:themeColor="text1"/>
          <w:shd w:val="clear" w:color="auto" w:fill="FFFFFF"/>
        </w:rPr>
        <w:t>p</w:t>
      </w:r>
      <w:r w:rsidR="00513DF9" w:rsidRPr="00B94F06">
        <w:rPr>
          <w:rFonts w:ascii="Times" w:hAnsi="Times"/>
          <w:color w:val="000000" w:themeColor="text1"/>
          <w:shd w:val="clear" w:color="auto" w:fill="FFFFFF"/>
        </w:rPr>
        <w:t xml:space="preserve"> &lt; 0.05.</w:t>
      </w:r>
      <w:r w:rsidR="00513DF9" w:rsidRPr="00B94F06">
        <w:rPr>
          <w:rFonts w:ascii="Times" w:hAnsi="Times"/>
          <w:color w:val="000000" w:themeColor="text1"/>
        </w:rPr>
        <w:t xml:space="preserve"> </w:t>
      </w:r>
      <w:r w:rsidRPr="00B94F06">
        <w:rPr>
          <w:rFonts w:ascii="Times" w:hAnsi="Times"/>
          <w:color w:val="000000" w:themeColor="text1"/>
        </w:rPr>
        <w:t>Cells report coefficients and associated standard errors in parentheses. Each column reports results of a separate OLS regression where one of the predictor variables (teacher education and experience</w:t>
      </w:r>
      <w:r w:rsidR="00513DF9" w:rsidRPr="00B94F06">
        <w:rPr>
          <w:rFonts w:ascii="Times" w:hAnsi="Times"/>
          <w:color w:val="000000" w:themeColor="text1"/>
        </w:rPr>
        <w:t xml:space="preserve"> measured in years</w:t>
      </w:r>
      <w:r w:rsidRPr="00B94F06">
        <w:rPr>
          <w:rFonts w:ascii="Times" w:hAnsi="Times"/>
          <w:color w:val="000000" w:themeColor="text1"/>
        </w:rPr>
        <w:t>) is regressed on baseline student score measures and characteristics. All models control for school fixed effects and cluster standard errors at school level.</w:t>
      </w:r>
    </w:p>
    <w:p w14:paraId="799108CE" w14:textId="77777777" w:rsidR="00567A47" w:rsidRPr="00B94F06" w:rsidRDefault="00567A47" w:rsidP="00567A47">
      <w:pPr>
        <w:spacing w:after="240"/>
        <w:rPr>
          <w:rFonts w:ascii="Times" w:hAnsi="Times"/>
          <w:color w:val="000000" w:themeColor="text1"/>
        </w:rPr>
      </w:pPr>
    </w:p>
    <w:p w14:paraId="4C0BB1C2" w14:textId="77777777" w:rsidR="00567A47" w:rsidRPr="00B94F06" w:rsidRDefault="00567A47" w:rsidP="00567A47">
      <w:pPr>
        <w:spacing w:after="240"/>
        <w:rPr>
          <w:rFonts w:ascii="Times" w:hAnsi="Times"/>
          <w:color w:val="000000" w:themeColor="text1"/>
        </w:rPr>
      </w:pPr>
    </w:p>
    <w:p w14:paraId="77AF411B" w14:textId="77777777" w:rsidR="00567A47" w:rsidRPr="00B94F06" w:rsidRDefault="00567A47" w:rsidP="00567A47">
      <w:pPr>
        <w:rPr>
          <w:rFonts w:ascii="Times" w:hAnsi="Times"/>
          <w:color w:val="000000" w:themeColor="text1"/>
        </w:rPr>
      </w:pPr>
    </w:p>
    <w:p w14:paraId="1F6896E4" w14:textId="48A1884E" w:rsidR="00567A47" w:rsidRPr="00B94F06" w:rsidRDefault="00567A47" w:rsidP="00567A47">
      <w:pPr>
        <w:rPr>
          <w:rFonts w:ascii="Times" w:hAnsi="Times"/>
          <w:color w:val="000000" w:themeColor="text1"/>
        </w:rPr>
      </w:pPr>
      <w:r w:rsidRPr="00B94F06">
        <w:rPr>
          <w:rFonts w:ascii="Times" w:hAnsi="Times"/>
          <w:color w:val="000000" w:themeColor="text1"/>
        </w:rPr>
        <w:lastRenderedPageBreak/>
        <w:t xml:space="preserve">Table 3. Causal effect estimates of advisor-advisee relationship on teacher-student </w:t>
      </w:r>
      <w:proofErr w:type="gramStart"/>
      <w:r w:rsidRPr="00B94F06">
        <w:rPr>
          <w:rFonts w:ascii="Times" w:hAnsi="Times"/>
          <w:color w:val="000000" w:themeColor="text1"/>
        </w:rPr>
        <w:t>relationship</w:t>
      </w:r>
      <w:proofErr w:type="gramEnd"/>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031"/>
        <w:gridCol w:w="869"/>
        <w:gridCol w:w="869"/>
        <w:gridCol w:w="869"/>
        <w:gridCol w:w="869"/>
        <w:gridCol w:w="869"/>
        <w:gridCol w:w="870"/>
        <w:gridCol w:w="830"/>
        <w:gridCol w:w="642"/>
        <w:gridCol w:w="642"/>
      </w:tblGrid>
      <w:tr w:rsidR="00567A47" w:rsidRPr="00B94F06" w14:paraId="3B2DFFA7" w14:textId="77777777" w:rsidTr="00A5536A">
        <w:trPr>
          <w:gridAfter w:val="9"/>
          <w:wAfter w:w="3829" w:type="pct"/>
        </w:trPr>
        <w:tc>
          <w:tcPr>
            <w:tcW w:w="1171" w:type="pct"/>
            <w:shd w:val="clear" w:color="auto" w:fill="FFFFFF"/>
            <w:vAlign w:val="center"/>
            <w:hideMark/>
          </w:tcPr>
          <w:p w14:paraId="0A7164A0" w14:textId="77777777" w:rsidR="00567A47" w:rsidRPr="00B94F06" w:rsidRDefault="00567A47" w:rsidP="00A5536A">
            <w:pPr>
              <w:spacing w:line="276" w:lineRule="auto"/>
              <w:rPr>
                <w:rFonts w:ascii="Times" w:hAnsi="Times"/>
                <w:color w:val="000000" w:themeColor="text1"/>
              </w:rPr>
            </w:pPr>
          </w:p>
        </w:tc>
      </w:tr>
      <w:tr w:rsidR="00567A47" w:rsidRPr="00B94F06" w14:paraId="23816E6A" w14:textId="77777777" w:rsidTr="00A5536A">
        <w:tc>
          <w:tcPr>
            <w:tcW w:w="1171" w:type="pct"/>
            <w:tcBorders>
              <w:top w:val="single" w:sz="4" w:space="0" w:color="auto"/>
            </w:tcBorders>
            <w:shd w:val="clear" w:color="auto" w:fill="FFFFFF"/>
            <w:tcMar>
              <w:top w:w="0" w:type="dxa"/>
              <w:left w:w="0" w:type="dxa"/>
              <w:bottom w:w="0" w:type="dxa"/>
              <w:right w:w="0" w:type="dxa"/>
            </w:tcMar>
            <w:vAlign w:val="center"/>
          </w:tcPr>
          <w:p w14:paraId="6EB585FA" w14:textId="77777777" w:rsidR="00567A47" w:rsidRPr="00B94F06" w:rsidRDefault="00567A47" w:rsidP="00A5536A">
            <w:pPr>
              <w:spacing w:line="276" w:lineRule="auto"/>
              <w:rPr>
                <w:rFonts w:ascii="Times" w:hAnsi="Times"/>
                <w:color w:val="000000" w:themeColor="text1"/>
              </w:rPr>
            </w:pPr>
          </w:p>
        </w:tc>
        <w:tc>
          <w:tcPr>
            <w:tcW w:w="550" w:type="pct"/>
            <w:gridSpan w:val="9"/>
            <w:tcBorders>
              <w:top w:val="single" w:sz="4" w:space="0" w:color="auto"/>
              <w:bottom w:val="single" w:sz="4" w:space="0" w:color="auto"/>
            </w:tcBorders>
            <w:shd w:val="clear" w:color="auto" w:fill="FFFFFF"/>
            <w:tcMar>
              <w:top w:w="0" w:type="dxa"/>
              <w:left w:w="0" w:type="dxa"/>
              <w:bottom w:w="0" w:type="dxa"/>
              <w:right w:w="0" w:type="dxa"/>
            </w:tcMar>
            <w:vAlign w:val="center"/>
          </w:tcPr>
          <w:p w14:paraId="44E1BFA1" w14:textId="77777777" w:rsidR="00567A47" w:rsidRPr="00B94F06" w:rsidRDefault="00567A47" w:rsidP="00A5536A">
            <w:pPr>
              <w:spacing w:line="276" w:lineRule="auto"/>
              <w:jc w:val="center"/>
              <w:rPr>
                <w:rFonts w:ascii="Times" w:hAnsi="Times"/>
                <w:color w:val="000000" w:themeColor="text1"/>
              </w:rPr>
            </w:pPr>
            <w:r w:rsidRPr="00B94F06">
              <w:rPr>
                <w:rFonts w:ascii="Times" w:hAnsi="Times"/>
                <w:color w:val="000000" w:themeColor="text1"/>
              </w:rPr>
              <w:t>Teacher-Student Relationship</w:t>
            </w:r>
          </w:p>
        </w:tc>
      </w:tr>
      <w:tr w:rsidR="00567A47" w:rsidRPr="00B94F06" w14:paraId="7AD4A26F" w14:textId="77777777" w:rsidTr="00A5536A">
        <w:tc>
          <w:tcPr>
            <w:tcW w:w="1171" w:type="pct"/>
            <w:tcBorders>
              <w:bottom w:val="single" w:sz="4" w:space="0" w:color="auto"/>
            </w:tcBorders>
            <w:shd w:val="clear" w:color="auto" w:fill="FFFFFF"/>
            <w:tcMar>
              <w:top w:w="0" w:type="dxa"/>
              <w:left w:w="0" w:type="dxa"/>
              <w:bottom w:w="0" w:type="dxa"/>
              <w:right w:w="0" w:type="dxa"/>
            </w:tcMar>
            <w:vAlign w:val="center"/>
          </w:tcPr>
          <w:p w14:paraId="377593B4" w14:textId="77777777" w:rsidR="00567A47" w:rsidRPr="00B94F06" w:rsidRDefault="00567A47" w:rsidP="00A5536A">
            <w:pPr>
              <w:spacing w:line="276" w:lineRule="auto"/>
              <w:rPr>
                <w:rFonts w:ascii="Times" w:hAnsi="Times"/>
                <w:color w:val="000000" w:themeColor="text1"/>
              </w:rPr>
            </w:pPr>
          </w:p>
        </w:tc>
        <w:tc>
          <w:tcPr>
            <w:tcW w:w="550" w:type="pct"/>
            <w:gridSpan w:val="3"/>
            <w:tcBorders>
              <w:top w:val="single" w:sz="4" w:space="0" w:color="auto"/>
              <w:bottom w:val="single" w:sz="4" w:space="0" w:color="auto"/>
            </w:tcBorders>
            <w:shd w:val="clear" w:color="auto" w:fill="FFFFFF"/>
            <w:tcMar>
              <w:top w:w="0" w:type="dxa"/>
              <w:left w:w="0" w:type="dxa"/>
              <w:bottom w:w="0" w:type="dxa"/>
              <w:right w:w="0" w:type="dxa"/>
            </w:tcMar>
            <w:vAlign w:val="center"/>
          </w:tcPr>
          <w:p w14:paraId="34B026E6" w14:textId="77777777" w:rsidR="00567A47" w:rsidRPr="00B94F06" w:rsidRDefault="00567A47" w:rsidP="00A5536A">
            <w:pPr>
              <w:spacing w:line="276" w:lineRule="auto"/>
              <w:jc w:val="center"/>
              <w:rPr>
                <w:rFonts w:ascii="Times" w:hAnsi="Times"/>
                <w:color w:val="000000" w:themeColor="text1"/>
              </w:rPr>
            </w:pPr>
            <w:r w:rsidRPr="00B94F06">
              <w:rPr>
                <w:rFonts w:ascii="Times" w:hAnsi="Times"/>
                <w:color w:val="000000" w:themeColor="text1"/>
              </w:rPr>
              <w:t>Chinese</w:t>
            </w:r>
          </w:p>
        </w:tc>
        <w:tc>
          <w:tcPr>
            <w:tcW w:w="550" w:type="pct"/>
            <w:gridSpan w:val="3"/>
            <w:tcBorders>
              <w:top w:val="single" w:sz="4" w:space="0" w:color="auto"/>
              <w:bottom w:val="single" w:sz="4" w:space="0" w:color="auto"/>
            </w:tcBorders>
            <w:shd w:val="clear" w:color="auto" w:fill="FFFFFF"/>
            <w:tcMar>
              <w:top w:w="0" w:type="dxa"/>
              <w:left w:w="0" w:type="dxa"/>
              <w:bottom w:w="0" w:type="dxa"/>
              <w:right w:w="0" w:type="dxa"/>
            </w:tcMar>
            <w:vAlign w:val="center"/>
          </w:tcPr>
          <w:p w14:paraId="64D11C78" w14:textId="77777777" w:rsidR="00567A47" w:rsidRPr="00B94F06" w:rsidRDefault="00567A47" w:rsidP="00A5536A">
            <w:pPr>
              <w:spacing w:line="276" w:lineRule="auto"/>
              <w:jc w:val="center"/>
              <w:rPr>
                <w:rFonts w:ascii="Times" w:hAnsi="Times"/>
                <w:color w:val="000000" w:themeColor="text1"/>
              </w:rPr>
            </w:pPr>
            <w:r w:rsidRPr="00B94F06">
              <w:rPr>
                <w:rFonts w:ascii="Times" w:hAnsi="Times"/>
                <w:color w:val="000000" w:themeColor="text1"/>
              </w:rPr>
              <w:t>English</w:t>
            </w:r>
          </w:p>
        </w:tc>
        <w:tc>
          <w:tcPr>
            <w:tcW w:w="550" w:type="pct"/>
            <w:gridSpan w:val="3"/>
            <w:tcBorders>
              <w:top w:val="single" w:sz="4" w:space="0" w:color="auto"/>
              <w:bottom w:val="single" w:sz="4" w:space="0" w:color="auto"/>
            </w:tcBorders>
            <w:shd w:val="clear" w:color="auto" w:fill="FFFFFF"/>
            <w:tcMar>
              <w:top w:w="0" w:type="dxa"/>
              <w:left w:w="0" w:type="dxa"/>
              <w:bottom w:w="0" w:type="dxa"/>
              <w:right w:w="0" w:type="dxa"/>
            </w:tcMar>
            <w:vAlign w:val="center"/>
          </w:tcPr>
          <w:p w14:paraId="453E1C68" w14:textId="77777777" w:rsidR="00567A47" w:rsidRPr="00B94F06" w:rsidRDefault="00567A47" w:rsidP="00A5536A">
            <w:pPr>
              <w:spacing w:line="276" w:lineRule="auto"/>
              <w:jc w:val="center"/>
              <w:rPr>
                <w:rFonts w:ascii="Times" w:hAnsi="Times"/>
                <w:color w:val="000000" w:themeColor="text1"/>
              </w:rPr>
            </w:pPr>
            <w:r w:rsidRPr="00B94F06">
              <w:rPr>
                <w:rFonts w:ascii="Times" w:hAnsi="Times"/>
                <w:color w:val="000000" w:themeColor="text1"/>
              </w:rPr>
              <w:t>Math</w:t>
            </w:r>
          </w:p>
        </w:tc>
      </w:tr>
      <w:tr w:rsidR="00567A47" w:rsidRPr="00B94F06" w14:paraId="7334A2AD" w14:textId="77777777" w:rsidTr="00A5536A">
        <w:tc>
          <w:tcPr>
            <w:tcW w:w="1171" w:type="pct"/>
            <w:vMerge w:val="restart"/>
            <w:tcBorders>
              <w:top w:val="single" w:sz="4" w:space="0" w:color="auto"/>
            </w:tcBorders>
            <w:shd w:val="clear" w:color="auto" w:fill="FFFFFF"/>
            <w:tcMar>
              <w:top w:w="0" w:type="dxa"/>
              <w:left w:w="0" w:type="dxa"/>
              <w:bottom w:w="0" w:type="dxa"/>
              <w:right w:w="0" w:type="dxa"/>
            </w:tcMar>
            <w:vAlign w:val="center"/>
            <w:hideMark/>
          </w:tcPr>
          <w:p w14:paraId="4A6888A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Advisor-advisee relationship</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274FC3D7"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0.202</w:t>
            </w:r>
            <w:r w:rsidRPr="00B94F06">
              <w:rPr>
                <w:rFonts w:ascii="Times" w:hAnsi="Times"/>
                <w:color w:val="000000" w:themeColor="text1"/>
                <w:vertAlign w:val="superscript"/>
              </w:rPr>
              <w:t>**</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3A18E007"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0.213</w:t>
            </w:r>
            <w:r w:rsidRPr="00B94F06">
              <w:rPr>
                <w:rFonts w:ascii="Times" w:hAnsi="Times"/>
                <w:color w:val="000000" w:themeColor="text1"/>
                <w:vertAlign w:val="superscript"/>
              </w:rPr>
              <w:t>**</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67574CF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0.224</w:t>
            </w:r>
            <w:r w:rsidRPr="00B94F06">
              <w:rPr>
                <w:rFonts w:ascii="Times" w:hAnsi="Times"/>
                <w:color w:val="000000" w:themeColor="text1"/>
                <w:vertAlign w:val="superscript"/>
              </w:rPr>
              <w:t>**</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1B30E3E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0.130</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3DA39033"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0.150</w:t>
            </w:r>
            <w:r w:rsidRPr="00B94F06">
              <w:rPr>
                <w:rFonts w:ascii="Times" w:hAnsi="Times"/>
                <w:color w:val="000000" w:themeColor="text1"/>
                <w:vertAlign w:val="superscript"/>
              </w:rPr>
              <w:t>*</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46DFBD5C"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0.200</w:t>
            </w:r>
            <w:r w:rsidRPr="00B94F06">
              <w:rPr>
                <w:rFonts w:ascii="Times" w:hAnsi="Times"/>
                <w:color w:val="000000" w:themeColor="text1"/>
                <w:vertAlign w:val="superscript"/>
              </w:rPr>
              <w:t>**</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10703B2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0.037</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3C9B1580"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0.005</w:t>
            </w:r>
          </w:p>
        </w:tc>
        <w:tc>
          <w:tcPr>
            <w:tcW w:w="550" w:type="pct"/>
            <w:tcBorders>
              <w:top w:val="single" w:sz="4" w:space="0" w:color="auto"/>
            </w:tcBorders>
            <w:shd w:val="clear" w:color="auto" w:fill="FFFFFF"/>
            <w:tcMar>
              <w:top w:w="0" w:type="dxa"/>
              <w:left w:w="0" w:type="dxa"/>
              <w:bottom w:w="0" w:type="dxa"/>
              <w:right w:w="0" w:type="dxa"/>
            </w:tcMar>
            <w:vAlign w:val="center"/>
            <w:hideMark/>
          </w:tcPr>
          <w:p w14:paraId="2494956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0.001</w:t>
            </w:r>
          </w:p>
        </w:tc>
      </w:tr>
      <w:tr w:rsidR="00567A47" w:rsidRPr="00B94F06" w14:paraId="5985627B" w14:textId="77777777" w:rsidTr="00A5536A">
        <w:tc>
          <w:tcPr>
            <w:tcW w:w="1171" w:type="pct"/>
            <w:vMerge/>
            <w:shd w:val="clear" w:color="auto" w:fill="FFFFFF"/>
            <w:tcMar>
              <w:top w:w="0" w:type="dxa"/>
              <w:left w:w="0" w:type="dxa"/>
              <w:bottom w:w="0" w:type="dxa"/>
              <w:right w:w="0" w:type="dxa"/>
            </w:tcMar>
            <w:vAlign w:val="center"/>
            <w:hideMark/>
          </w:tcPr>
          <w:p w14:paraId="4551B644" w14:textId="77777777" w:rsidR="00567A47" w:rsidRPr="00B94F06" w:rsidRDefault="00567A47" w:rsidP="00A5536A">
            <w:pPr>
              <w:spacing w:line="276" w:lineRule="auto"/>
              <w:rPr>
                <w:rFonts w:ascii="Times" w:hAnsi="Times"/>
                <w:color w:val="000000" w:themeColor="text1"/>
              </w:rPr>
            </w:pPr>
          </w:p>
        </w:tc>
        <w:tc>
          <w:tcPr>
            <w:tcW w:w="550" w:type="pct"/>
            <w:shd w:val="clear" w:color="auto" w:fill="FFFFFF"/>
            <w:tcMar>
              <w:top w:w="0" w:type="dxa"/>
              <w:left w:w="0" w:type="dxa"/>
              <w:bottom w:w="0" w:type="dxa"/>
              <w:right w:w="0" w:type="dxa"/>
            </w:tcMar>
            <w:vAlign w:val="center"/>
            <w:hideMark/>
          </w:tcPr>
          <w:p w14:paraId="6ACA2C70"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(0.072)</w:t>
            </w:r>
          </w:p>
        </w:tc>
        <w:tc>
          <w:tcPr>
            <w:tcW w:w="550" w:type="pct"/>
            <w:shd w:val="clear" w:color="auto" w:fill="FFFFFF"/>
            <w:tcMar>
              <w:top w:w="0" w:type="dxa"/>
              <w:left w:w="0" w:type="dxa"/>
              <w:bottom w:w="0" w:type="dxa"/>
              <w:right w:w="0" w:type="dxa"/>
            </w:tcMar>
            <w:vAlign w:val="center"/>
            <w:hideMark/>
          </w:tcPr>
          <w:p w14:paraId="6917A771"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(0.067)</w:t>
            </w:r>
          </w:p>
        </w:tc>
        <w:tc>
          <w:tcPr>
            <w:tcW w:w="550" w:type="pct"/>
            <w:shd w:val="clear" w:color="auto" w:fill="FFFFFF"/>
            <w:tcMar>
              <w:top w:w="0" w:type="dxa"/>
              <w:left w:w="0" w:type="dxa"/>
              <w:bottom w:w="0" w:type="dxa"/>
              <w:right w:w="0" w:type="dxa"/>
            </w:tcMar>
            <w:vAlign w:val="center"/>
            <w:hideMark/>
          </w:tcPr>
          <w:p w14:paraId="4B7F837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(0.078)</w:t>
            </w:r>
          </w:p>
        </w:tc>
        <w:tc>
          <w:tcPr>
            <w:tcW w:w="550" w:type="pct"/>
            <w:shd w:val="clear" w:color="auto" w:fill="FFFFFF"/>
            <w:tcMar>
              <w:top w:w="0" w:type="dxa"/>
              <w:left w:w="0" w:type="dxa"/>
              <w:bottom w:w="0" w:type="dxa"/>
              <w:right w:w="0" w:type="dxa"/>
            </w:tcMar>
            <w:vAlign w:val="center"/>
            <w:hideMark/>
          </w:tcPr>
          <w:p w14:paraId="75E3A89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(0.072)</w:t>
            </w:r>
          </w:p>
        </w:tc>
        <w:tc>
          <w:tcPr>
            <w:tcW w:w="550" w:type="pct"/>
            <w:shd w:val="clear" w:color="auto" w:fill="FFFFFF"/>
            <w:tcMar>
              <w:top w:w="0" w:type="dxa"/>
              <w:left w:w="0" w:type="dxa"/>
              <w:bottom w:w="0" w:type="dxa"/>
              <w:right w:w="0" w:type="dxa"/>
            </w:tcMar>
            <w:vAlign w:val="center"/>
            <w:hideMark/>
          </w:tcPr>
          <w:p w14:paraId="39C7E826"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(0.061)</w:t>
            </w:r>
          </w:p>
        </w:tc>
        <w:tc>
          <w:tcPr>
            <w:tcW w:w="550" w:type="pct"/>
            <w:shd w:val="clear" w:color="auto" w:fill="FFFFFF"/>
            <w:tcMar>
              <w:top w:w="0" w:type="dxa"/>
              <w:left w:w="0" w:type="dxa"/>
              <w:bottom w:w="0" w:type="dxa"/>
              <w:right w:w="0" w:type="dxa"/>
            </w:tcMar>
            <w:vAlign w:val="center"/>
            <w:hideMark/>
          </w:tcPr>
          <w:p w14:paraId="4521C94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(0.072)</w:t>
            </w:r>
          </w:p>
        </w:tc>
        <w:tc>
          <w:tcPr>
            <w:tcW w:w="550" w:type="pct"/>
            <w:shd w:val="clear" w:color="auto" w:fill="FFFFFF"/>
            <w:tcMar>
              <w:top w:w="0" w:type="dxa"/>
              <w:left w:w="0" w:type="dxa"/>
              <w:bottom w:w="0" w:type="dxa"/>
              <w:right w:w="0" w:type="dxa"/>
            </w:tcMar>
            <w:vAlign w:val="center"/>
            <w:hideMark/>
          </w:tcPr>
          <w:p w14:paraId="3C348476"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(0.079)</w:t>
            </w:r>
          </w:p>
        </w:tc>
        <w:tc>
          <w:tcPr>
            <w:tcW w:w="550" w:type="pct"/>
            <w:shd w:val="clear" w:color="auto" w:fill="FFFFFF"/>
            <w:tcMar>
              <w:top w:w="0" w:type="dxa"/>
              <w:left w:w="0" w:type="dxa"/>
              <w:bottom w:w="0" w:type="dxa"/>
              <w:right w:w="0" w:type="dxa"/>
            </w:tcMar>
            <w:vAlign w:val="center"/>
            <w:hideMark/>
          </w:tcPr>
          <w:p w14:paraId="45CA7583"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(0.066)</w:t>
            </w:r>
          </w:p>
        </w:tc>
        <w:tc>
          <w:tcPr>
            <w:tcW w:w="550" w:type="pct"/>
            <w:shd w:val="clear" w:color="auto" w:fill="FFFFFF"/>
            <w:tcMar>
              <w:top w:w="0" w:type="dxa"/>
              <w:left w:w="0" w:type="dxa"/>
              <w:bottom w:w="0" w:type="dxa"/>
              <w:right w:w="0" w:type="dxa"/>
            </w:tcMar>
            <w:vAlign w:val="center"/>
            <w:hideMark/>
          </w:tcPr>
          <w:p w14:paraId="030B09D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(0.072)</w:t>
            </w:r>
          </w:p>
        </w:tc>
      </w:tr>
      <w:tr w:rsidR="00567A47" w:rsidRPr="00B94F06" w14:paraId="7FA0450B" w14:textId="77777777" w:rsidTr="00A5536A">
        <w:tc>
          <w:tcPr>
            <w:tcW w:w="550" w:type="pct"/>
            <w:gridSpan w:val="10"/>
            <w:tcBorders>
              <w:bottom w:val="single" w:sz="6" w:space="0" w:color="000000"/>
            </w:tcBorders>
            <w:shd w:val="clear" w:color="auto" w:fill="FFFFFF"/>
            <w:tcMar>
              <w:top w:w="0" w:type="dxa"/>
              <w:left w:w="0" w:type="dxa"/>
              <w:bottom w:w="0" w:type="dxa"/>
              <w:right w:w="0" w:type="dxa"/>
            </w:tcMar>
            <w:vAlign w:val="center"/>
            <w:hideMark/>
          </w:tcPr>
          <w:p w14:paraId="6D1FFFAB" w14:textId="77777777" w:rsidR="00567A47" w:rsidRPr="00B94F06" w:rsidRDefault="00567A47" w:rsidP="00A5536A">
            <w:pPr>
              <w:spacing w:line="276" w:lineRule="auto"/>
              <w:rPr>
                <w:rFonts w:ascii="Times" w:hAnsi="Times"/>
                <w:color w:val="000000" w:themeColor="text1"/>
              </w:rPr>
            </w:pPr>
          </w:p>
        </w:tc>
      </w:tr>
      <w:tr w:rsidR="00567A47" w:rsidRPr="00B94F06" w14:paraId="7E4F1421" w14:textId="77777777" w:rsidTr="00A5536A">
        <w:tc>
          <w:tcPr>
            <w:tcW w:w="1171" w:type="pct"/>
            <w:shd w:val="clear" w:color="auto" w:fill="FFFFFF"/>
            <w:tcMar>
              <w:top w:w="0" w:type="dxa"/>
              <w:left w:w="0" w:type="dxa"/>
              <w:bottom w:w="0" w:type="dxa"/>
              <w:right w:w="0" w:type="dxa"/>
            </w:tcMar>
            <w:vAlign w:val="center"/>
            <w:hideMark/>
          </w:tcPr>
          <w:p w14:paraId="4285B600"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Student Covariates</w:t>
            </w:r>
          </w:p>
        </w:tc>
        <w:tc>
          <w:tcPr>
            <w:tcW w:w="550" w:type="pct"/>
            <w:shd w:val="clear" w:color="auto" w:fill="FFFFFF"/>
            <w:tcMar>
              <w:top w:w="0" w:type="dxa"/>
              <w:left w:w="0" w:type="dxa"/>
              <w:bottom w:w="0" w:type="dxa"/>
              <w:right w:w="0" w:type="dxa"/>
            </w:tcMar>
            <w:vAlign w:val="center"/>
            <w:hideMark/>
          </w:tcPr>
          <w:p w14:paraId="1EA3F35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2BB4C8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6740E3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D533EA3"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D96AC16"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8549CA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210AE2F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9B253A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09402EC6"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r>
      <w:tr w:rsidR="00567A47" w:rsidRPr="00B94F06" w14:paraId="79A40934" w14:textId="77777777" w:rsidTr="00A5536A">
        <w:tc>
          <w:tcPr>
            <w:tcW w:w="1171" w:type="pct"/>
            <w:shd w:val="clear" w:color="auto" w:fill="FFFFFF"/>
            <w:tcMar>
              <w:top w:w="0" w:type="dxa"/>
              <w:left w:w="0" w:type="dxa"/>
              <w:bottom w:w="0" w:type="dxa"/>
              <w:right w:w="0" w:type="dxa"/>
            </w:tcMar>
            <w:vAlign w:val="center"/>
            <w:hideMark/>
          </w:tcPr>
          <w:p w14:paraId="3AC42AA7"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Teacher Covariates</w:t>
            </w:r>
          </w:p>
        </w:tc>
        <w:tc>
          <w:tcPr>
            <w:tcW w:w="550" w:type="pct"/>
            <w:shd w:val="clear" w:color="auto" w:fill="FFFFFF"/>
            <w:tcMar>
              <w:top w:w="0" w:type="dxa"/>
              <w:left w:w="0" w:type="dxa"/>
              <w:bottom w:w="0" w:type="dxa"/>
              <w:right w:w="0" w:type="dxa"/>
            </w:tcMar>
            <w:vAlign w:val="center"/>
            <w:hideMark/>
          </w:tcPr>
          <w:p w14:paraId="12A51B7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631B730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2F19BD3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097D051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1C38B426"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4663CE27"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7DE8786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5A60A14C"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4818C756"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r>
      <w:tr w:rsidR="00567A47" w:rsidRPr="00B94F06" w14:paraId="11B98DB3" w14:textId="77777777" w:rsidTr="00A5536A">
        <w:tc>
          <w:tcPr>
            <w:tcW w:w="1171" w:type="pct"/>
            <w:shd w:val="clear" w:color="auto" w:fill="FFFFFF"/>
            <w:tcMar>
              <w:top w:w="0" w:type="dxa"/>
              <w:left w:w="0" w:type="dxa"/>
              <w:bottom w:w="0" w:type="dxa"/>
              <w:right w:w="0" w:type="dxa"/>
            </w:tcMar>
            <w:vAlign w:val="center"/>
            <w:hideMark/>
          </w:tcPr>
          <w:p w14:paraId="2501FD5D"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Student Covariates</w:t>
            </w:r>
          </w:p>
        </w:tc>
        <w:tc>
          <w:tcPr>
            <w:tcW w:w="550" w:type="pct"/>
            <w:shd w:val="clear" w:color="auto" w:fill="FFFFFF"/>
            <w:tcMar>
              <w:top w:w="0" w:type="dxa"/>
              <w:left w:w="0" w:type="dxa"/>
              <w:bottom w:w="0" w:type="dxa"/>
              <w:right w:w="0" w:type="dxa"/>
            </w:tcMar>
            <w:vAlign w:val="center"/>
            <w:hideMark/>
          </w:tcPr>
          <w:p w14:paraId="58619ACC"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337C5EEC"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4552634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04B71840"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7F29FBF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08B4B6E3"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7D8C8C2"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729A66F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No</w:t>
            </w:r>
          </w:p>
        </w:tc>
        <w:tc>
          <w:tcPr>
            <w:tcW w:w="550" w:type="pct"/>
            <w:shd w:val="clear" w:color="auto" w:fill="FFFFFF"/>
            <w:tcMar>
              <w:top w:w="0" w:type="dxa"/>
              <w:left w:w="0" w:type="dxa"/>
              <w:bottom w:w="0" w:type="dxa"/>
              <w:right w:w="0" w:type="dxa"/>
            </w:tcMar>
            <w:vAlign w:val="center"/>
            <w:hideMark/>
          </w:tcPr>
          <w:p w14:paraId="286DA757"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r>
      <w:tr w:rsidR="00567A47" w:rsidRPr="00B94F06" w14:paraId="2F544405" w14:textId="77777777" w:rsidTr="00A5536A">
        <w:tc>
          <w:tcPr>
            <w:tcW w:w="1171" w:type="pct"/>
            <w:shd w:val="clear" w:color="auto" w:fill="FFFFFF"/>
            <w:tcMar>
              <w:top w:w="0" w:type="dxa"/>
              <w:left w:w="0" w:type="dxa"/>
              <w:bottom w:w="0" w:type="dxa"/>
              <w:right w:w="0" w:type="dxa"/>
            </w:tcMar>
            <w:vAlign w:val="center"/>
            <w:hideMark/>
          </w:tcPr>
          <w:p w14:paraId="167DBE62"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School FE</w:t>
            </w:r>
          </w:p>
        </w:tc>
        <w:tc>
          <w:tcPr>
            <w:tcW w:w="550" w:type="pct"/>
            <w:shd w:val="clear" w:color="auto" w:fill="FFFFFF"/>
            <w:tcMar>
              <w:top w:w="0" w:type="dxa"/>
              <w:left w:w="0" w:type="dxa"/>
              <w:bottom w:w="0" w:type="dxa"/>
              <w:right w:w="0" w:type="dxa"/>
            </w:tcMar>
            <w:vAlign w:val="center"/>
            <w:hideMark/>
          </w:tcPr>
          <w:p w14:paraId="70FD6B7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4510F1CD"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6190E3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7A43AF3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1A5E39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2419EA02"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1331EC1"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712F854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4719440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r>
      <w:tr w:rsidR="00567A47" w:rsidRPr="00B94F06" w14:paraId="7D006FCF" w14:textId="77777777" w:rsidTr="00A5536A">
        <w:tc>
          <w:tcPr>
            <w:tcW w:w="1171" w:type="pct"/>
            <w:shd w:val="clear" w:color="auto" w:fill="FFFFFF"/>
            <w:tcMar>
              <w:top w:w="0" w:type="dxa"/>
              <w:left w:w="0" w:type="dxa"/>
              <w:bottom w:w="0" w:type="dxa"/>
              <w:right w:w="0" w:type="dxa"/>
            </w:tcMar>
            <w:vAlign w:val="center"/>
            <w:hideMark/>
          </w:tcPr>
          <w:p w14:paraId="4EC24E7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Clustered SE</w:t>
            </w:r>
          </w:p>
        </w:tc>
        <w:tc>
          <w:tcPr>
            <w:tcW w:w="550" w:type="pct"/>
            <w:shd w:val="clear" w:color="auto" w:fill="FFFFFF"/>
            <w:tcMar>
              <w:top w:w="0" w:type="dxa"/>
              <w:left w:w="0" w:type="dxa"/>
              <w:bottom w:w="0" w:type="dxa"/>
              <w:right w:w="0" w:type="dxa"/>
            </w:tcMar>
            <w:vAlign w:val="center"/>
            <w:hideMark/>
          </w:tcPr>
          <w:p w14:paraId="0F49964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15171A9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263721D"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2C1D8DE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04DA1983"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E115F5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3B83D25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4B293AD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c>
          <w:tcPr>
            <w:tcW w:w="550" w:type="pct"/>
            <w:shd w:val="clear" w:color="auto" w:fill="FFFFFF"/>
            <w:tcMar>
              <w:top w:w="0" w:type="dxa"/>
              <w:left w:w="0" w:type="dxa"/>
              <w:bottom w:w="0" w:type="dxa"/>
              <w:right w:w="0" w:type="dxa"/>
            </w:tcMar>
            <w:vAlign w:val="center"/>
            <w:hideMark/>
          </w:tcPr>
          <w:p w14:paraId="07C3C8F1"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Yes</w:t>
            </w:r>
          </w:p>
        </w:tc>
      </w:tr>
      <w:tr w:rsidR="00567A47" w:rsidRPr="00B94F06" w14:paraId="083C60D1" w14:textId="77777777" w:rsidTr="00A5536A">
        <w:tc>
          <w:tcPr>
            <w:tcW w:w="1171" w:type="pct"/>
            <w:shd w:val="clear" w:color="auto" w:fill="FFFFFF"/>
            <w:tcMar>
              <w:top w:w="0" w:type="dxa"/>
              <w:left w:w="0" w:type="dxa"/>
              <w:bottom w:w="0" w:type="dxa"/>
              <w:right w:w="0" w:type="dxa"/>
            </w:tcMar>
            <w:vAlign w:val="center"/>
            <w:hideMark/>
          </w:tcPr>
          <w:p w14:paraId="14CE4320" w14:textId="3A581651" w:rsidR="00567A47" w:rsidRPr="00B94F06" w:rsidRDefault="008924FE" w:rsidP="00A5536A">
            <w:pPr>
              <w:spacing w:line="276" w:lineRule="auto"/>
              <w:rPr>
                <w:rFonts w:ascii="Times" w:hAnsi="Times"/>
                <w:color w:val="000000" w:themeColor="text1"/>
              </w:rPr>
            </w:pPr>
            <w:r w:rsidRPr="00B94F06">
              <w:rPr>
                <w:rFonts w:ascii="Times" w:hAnsi="Times"/>
                <w:color w:val="000000" w:themeColor="text1"/>
              </w:rPr>
              <w:t>Fir</w:t>
            </w:r>
            <w:r w:rsidR="00567A47" w:rsidRPr="00B94F06">
              <w:rPr>
                <w:rFonts w:ascii="Times" w:hAnsi="Times"/>
                <w:color w:val="000000" w:themeColor="text1"/>
              </w:rPr>
              <w:t xml:space="preserve">st-stage </w:t>
            </w:r>
            <w:r w:rsidR="00567A47" w:rsidRPr="00B94F06">
              <w:rPr>
                <w:rFonts w:ascii="Times" w:hAnsi="Times"/>
                <w:i/>
                <w:iCs/>
                <w:color w:val="000000" w:themeColor="text1"/>
              </w:rPr>
              <w:t>F</w:t>
            </w:r>
          </w:p>
        </w:tc>
        <w:tc>
          <w:tcPr>
            <w:tcW w:w="550" w:type="pct"/>
            <w:shd w:val="clear" w:color="auto" w:fill="FFFFFF"/>
            <w:tcMar>
              <w:top w:w="0" w:type="dxa"/>
              <w:left w:w="0" w:type="dxa"/>
              <w:bottom w:w="0" w:type="dxa"/>
              <w:right w:w="0" w:type="dxa"/>
            </w:tcMar>
            <w:vAlign w:val="center"/>
            <w:hideMark/>
          </w:tcPr>
          <w:p w14:paraId="47F1DDE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7.859</w:t>
            </w:r>
          </w:p>
        </w:tc>
        <w:tc>
          <w:tcPr>
            <w:tcW w:w="550" w:type="pct"/>
            <w:shd w:val="clear" w:color="auto" w:fill="FFFFFF"/>
            <w:tcMar>
              <w:top w:w="0" w:type="dxa"/>
              <w:left w:w="0" w:type="dxa"/>
              <w:bottom w:w="0" w:type="dxa"/>
              <w:right w:w="0" w:type="dxa"/>
            </w:tcMar>
            <w:vAlign w:val="center"/>
            <w:hideMark/>
          </w:tcPr>
          <w:p w14:paraId="24DA67A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10.147</w:t>
            </w:r>
          </w:p>
        </w:tc>
        <w:tc>
          <w:tcPr>
            <w:tcW w:w="550" w:type="pct"/>
            <w:shd w:val="clear" w:color="auto" w:fill="FFFFFF"/>
            <w:tcMar>
              <w:top w:w="0" w:type="dxa"/>
              <w:left w:w="0" w:type="dxa"/>
              <w:bottom w:w="0" w:type="dxa"/>
              <w:right w:w="0" w:type="dxa"/>
            </w:tcMar>
            <w:vAlign w:val="center"/>
            <w:hideMark/>
          </w:tcPr>
          <w:p w14:paraId="69C7DDE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8.305</w:t>
            </w:r>
          </w:p>
        </w:tc>
        <w:tc>
          <w:tcPr>
            <w:tcW w:w="550" w:type="pct"/>
            <w:shd w:val="clear" w:color="auto" w:fill="FFFFFF"/>
            <w:tcMar>
              <w:top w:w="0" w:type="dxa"/>
              <w:left w:w="0" w:type="dxa"/>
              <w:bottom w:w="0" w:type="dxa"/>
              <w:right w:w="0" w:type="dxa"/>
            </w:tcMar>
            <w:vAlign w:val="center"/>
            <w:hideMark/>
          </w:tcPr>
          <w:p w14:paraId="33994F32"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3.259</w:t>
            </w:r>
          </w:p>
        </w:tc>
        <w:tc>
          <w:tcPr>
            <w:tcW w:w="550" w:type="pct"/>
            <w:shd w:val="clear" w:color="auto" w:fill="FFFFFF"/>
            <w:tcMar>
              <w:top w:w="0" w:type="dxa"/>
              <w:left w:w="0" w:type="dxa"/>
              <w:bottom w:w="0" w:type="dxa"/>
              <w:right w:w="0" w:type="dxa"/>
            </w:tcMar>
            <w:vAlign w:val="center"/>
            <w:hideMark/>
          </w:tcPr>
          <w:p w14:paraId="1B800E4D"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5.996</w:t>
            </w:r>
          </w:p>
        </w:tc>
        <w:tc>
          <w:tcPr>
            <w:tcW w:w="550" w:type="pct"/>
            <w:shd w:val="clear" w:color="auto" w:fill="FFFFFF"/>
            <w:tcMar>
              <w:top w:w="0" w:type="dxa"/>
              <w:left w:w="0" w:type="dxa"/>
              <w:bottom w:w="0" w:type="dxa"/>
              <w:right w:w="0" w:type="dxa"/>
            </w:tcMar>
            <w:vAlign w:val="center"/>
            <w:hideMark/>
          </w:tcPr>
          <w:p w14:paraId="1AB1715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7.779</w:t>
            </w:r>
          </w:p>
        </w:tc>
        <w:tc>
          <w:tcPr>
            <w:tcW w:w="550" w:type="pct"/>
            <w:shd w:val="clear" w:color="auto" w:fill="FFFFFF"/>
            <w:tcMar>
              <w:top w:w="0" w:type="dxa"/>
              <w:left w:w="0" w:type="dxa"/>
              <w:bottom w:w="0" w:type="dxa"/>
              <w:right w:w="0" w:type="dxa"/>
            </w:tcMar>
            <w:vAlign w:val="center"/>
            <w:hideMark/>
          </w:tcPr>
          <w:p w14:paraId="245620DA"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0.222</w:t>
            </w:r>
          </w:p>
        </w:tc>
        <w:tc>
          <w:tcPr>
            <w:tcW w:w="550" w:type="pct"/>
            <w:shd w:val="clear" w:color="auto" w:fill="FFFFFF"/>
            <w:tcMar>
              <w:top w:w="0" w:type="dxa"/>
              <w:left w:w="0" w:type="dxa"/>
              <w:bottom w:w="0" w:type="dxa"/>
              <w:right w:w="0" w:type="dxa"/>
            </w:tcMar>
            <w:vAlign w:val="center"/>
            <w:hideMark/>
          </w:tcPr>
          <w:p w14:paraId="1737038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0.005</w:t>
            </w:r>
          </w:p>
        </w:tc>
        <w:tc>
          <w:tcPr>
            <w:tcW w:w="550" w:type="pct"/>
            <w:shd w:val="clear" w:color="auto" w:fill="FFFFFF"/>
            <w:tcMar>
              <w:top w:w="0" w:type="dxa"/>
              <w:left w:w="0" w:type="dxa"/>
              <w:bottom w:w="0" w:type="dxa"/>
              <w:right w:w="0" w:type="dxa"/>
            </w:tcMar>
            <w:vAlign w:val="center"/>
            <w:hideMark/>
          </w:tcPr>
          <w:p w14:paraId="348FB5C0"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w:t>
            </w:r>
          </w:p>
        </w:tc>
      </w:tr>
      <w:tr w:rsidR="00567A47" w:rsidRPr="00B94F06" w14:paraId="52399254" w14:textId="77777777" w:rsidTr="00A5536A">
        <w:tc>
          <w:tcPr>
            <w:tcW w:w="1171" w:type="pct"/>
            <w:shd w:val="clear" w:color="auto" w:fill="FFFFFF"/>
            <w:tcMar>
              <w:top w:w="0" w:type="dxa"/>
              <w:left w:w="0" w:type="dxa"/>
              <w:bottom w:w="0" w:type="dxa"/>
              <w:right w:w="0" w:type="dxa"/>
            </w:tcMar>
            <w:vAlign w:val="center"/>
            <w:hideMark/>
          </w:tcPr>
          <w:p w14:paraId="0F5AF22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Observations</w:t>
            </w:r>
          </w:p>
        </w:tc>
        <w:tc>
          <w:tcPr>
            <w:tcW w:w="550" w:type="pct"/>
            <w:shd w:val="clear" w:color="auto" w:fill="FFFFFF"/>
            <w:tcMar>
              <w:top w:w="0" w:type="dxa"/>
              <w:left w:w="0" w:type="dxa"/>
              <w:bottom w:w="0" w:type="dxa"/>
              <w:right w:w="0" w:type="dxa"/>
            </w:tcMar>
            <w:vAlign w:val="center"/>
            <w:hideMark/>
          </w:tcPr>
          <w:p w14:paraId="2F081C1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5,055</w:t>
            </w:r>
          </w:p>
        </w:tc>
        <w:tc>
          <w:tcPr>
            <w:tcW w:w="550" w:type="pct"/>
            <w:shd w:val="clear" w:color="auto" w:fill="FFFFFF"/>
            <w:tcMar>
              <w:top w:w="0" w:type="dxa"/>
              <w:left w:w="0" w:type="dxa"/>
              <w:bottom w:w="0" w:type="dxa"/>
              <w:right w:w="0" w:type="dxa"/>
            </w:tcMar>
            <w:vAlign w:val="center"/>
            <w:hideMark/>
          </w:tcPr>
          <w:p w14:paraId="652B072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5,055</w:t>
            </w:r>
          </w:p>
        </w:tc>
        <w:tc>
          <w:tcPr>
            <w:tcW w:w="550" w:type="pct"/>
            <w:shd w:val="clear" w:color="auto" w:fill="FFFFFF"/>
            <w:tcMar>
              <w:top w:w="0" w:type="dxa"/>
              <w:left w:w="0" w:type="dxa"/>
              <w:bottom w:w="0" w:type="dxa"/>
              <w:right w:w="0" w:type="dxa"/>
            </w:tcMar>
            <w:vAlign w:val="center"/>
            <w:hideMark/>
          </w:tcPr>
          <w:p w14:paraId="3EBE711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5,055</w:t>
            </w:r>
          </w:p>
        </w:tc>
        <w:tc>
          <w:tcPr>
            <w:tcW w:w="550" w:type="pct"/>
            <w:shd w:val="clear" w:color="auto" w:fill="FFFFFF"/>
            <w:tcMar>
              <w:top w:w="0" w:type="dxa"/>
              <w:left w:w="0" w:type="dxa"/>
              <w:bottom w:w="0" w:type="dxa"/>
              <w:right w:w="0" w:type="dxa"/>
            </w:tcMar>
            <w:vAlign w:val="center"/>
            <w:hideMark/>
          </w:tcPr>
          <w:p w14:paraId="2B050D8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5,080</w:t>
            </w:r>
          </w:p>
        </w:tc>
        <w:tc>
          <w:tcPr>
            <w:tcW w:w="550" w:type="pct"/>
            <w:shd w:val="clear" w:color="auto" w:fill="FFFFFF"/>
            <w:tcMar>
              <w:top w:w="0" w:type="dxa"/>
              <w:left w:w="0" w:type="dxa"/>
              <w:bottom w:w="0" w:type="dxa"/>
              <w:right w:w="0" w:type="dxa"/>
            </w:tcMar>
            <w:vAlign w:val="center"/>
            <w:hideMark/>
          </w:tcPr>
          <w:p w14:paraId="7BE46774"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5,080</w:t>
            </w:r>
          </w:p>
        </w:tc>
        <w:tc>
          <w:tcPr>
            <w:tcW w:w="550" w:type="pct"/>
            <w:shd w:val="clear" w:color="auto" w:fill="FFFFFF"/>
            <w:tcMar>
              <w:top w:w="0" w:type="dxa"/>
              <w:left w:w="0" w:type="dxa"/>
              <w:bottom w:w="0" w:type="dxa"/>
              <w:right w:w="0" w:type="dxa"/>
            </w:tcMar>
            <w:vAlign w:val="center"/>
            <w:hideMark/>
          </w:tcPr>
          <w:p w14:paraId="0461B991"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5,080</w:t>
            </w:r>
          </w:p>
        </w:tc>
        <w:tc>
          <w:tcPr>
            <w:tcW w:w="550" w:type="pct"/>
            <w:shd w:val="clear" w:color="auto" w:fill="FFFFFF"/>
            <w:tcMar>
              <w:top w:w="0" w:type="dxa"/>
              <w:left w:w="0" w:type="dxa"/>
              <w:bottom w:w="0" w:type="dxa"/>
              <w:right w:w="0" w:type="dxa"/>
            </w:tcMar>
            <w:vAlign w:val="center"/>
            <w:hideMark/>
          </w:tcPr>
          <w:p w14:paraId="34189CDC"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5,105</w:t>
            </w:r>
          </w:p>
        </w:tc>
        <w:tc>
          <w:tcPr>
            <w:tcW w:w="550" w:type="pct"/>
            <w:shd w:val="clear" w:color="auto" w:fill="FFFFFF"/>
            <w:tcMar>
              <w:top w:w="0" w:type="dxa"/>
              <w:left w:w="0" w:type="dxa"/>
              <w:bottom w:w="0" w:type="dxa"/>
              <w:right w:w="0" w:type="dxa"/>
            </w:tcMar>
            <w:vAlign w:val="center"/>
            <w:hideMark/>
          </w:tcPr>
          <w:p w14:paraId="2F466BB4"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5,105</w:t>
            </w:r>
          </w:p>
        </w:tc>
        <w:tc>
          <w:tcPr>
            <w:tcW w:w="550" w:type="pct"/>
            <w:shd w:val="clear" w:color="auto" w:fill="FFFFFF"/>
            <w:tcMar>
              <w:top w:w="0" w:type="dxa"/>
              <w:left w:w="0" w:type="dxa"/>
              <w:bottom w:w="0" w:type="dxa"/>
              <w:right w:w="0" w:type="dxa"/>
            </w:tcMar>
            <w:vAlign w:val="center"/>
            <w:hideMark/>
          </w:tcPr>
          <w:p w14:paraId="3B9EB2A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5,105</w:t>
            </w:r>
          </w:p>
        </w:tc>
      </w:tr>
      <w:tr w:rsidR="00567A47" w:rsidRPr="00B94F06" w14:paraId="39D4F2BB" w14:textId="77777777" w:rsidTr="00A5536A">
        <w:tc>
          <w:tcPr>
            <w:tcW w:w="1171" w:type="pct"/>
            <w:tcBorders>
              <w:bottom w:val="single" w:sz="4" w:space="0" w:color="auto"/>
            </w:tcBorders>
            <w:shd w:val="clear" w:color="auto" w:fill="FFFFFF"/>
            <w:tcMar>
              <w:top w:w="0" w:type="dxa"/>
              <w:left w:w="0" w:type="dxa"/>
              <w:bottom w:w="0" w:type="dxa"/>
              <w:right w:w="0" w:type="dxa"/>
            </w:tcMar>
            <w:vAlign w:val="center"/>
            <w:hideMark/>
          </w:tcPr>
          <w:p w14:paraId="05AF878C" w14:textId="77777777" w:rsidR="00567A47" w:rsidRPr="00B94F06" w:rsidRDefault="00567A47" w:rsidP="00A5536A">
            <w:pPr>
              <w:spacing w:line="276" w:lineRule="auto"/>
              <w:rPr>
                <w:rFonts w:ascii="Times" w:hAnsi="Times"/>
                <w:color w:val="000000" w:themeColor="text1"/>
              </w:rPr>
            </w:pPr>
            <w:r w:rsidRPr="00B94F06">
              <w:rPr>
                <w:rFonts w:ascii="Times" w:hAnsi="Times"/>
                <w:i/>
                <w:iCs/>
                <w:color w:val="000000" w:themeColor="text1"/>
              </w:rPr>
              <w:t>R</w:t>
            </w:r>
            <w:r w:rsidRPr="00B94F06">
              <w:rPr>
                <w:rFonts w:ascii="Times" w:hAnsi="Times"/>
                <w:color w:val="000000" w:themeColor="text1"/>
                <w:vertAlign w:val="superscript"/>
              </w:rPr>
              <w:t>2</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39EFAFF8"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0.019</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3B3E9A15"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0.021</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6BA9DB10"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0.025</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6E45E0EE"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0.038</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09D30EDD"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0.041</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00EDE644"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0.045</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41A77819"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0.009</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50B7362B"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0.019</w:t>
            </w:r>
          </w:p>
        </w:tc>
        <w:tc>
          <w:tcPr>
            <w:tcW w:w="550" w:type="pct"/>
            <w:tcBorders>
              <w:bottom w:val="single" w:sz="4" w:space="0" w:color="auto"/>
            </w:tcBorders>
            <w:shd w:val="clear" w:color="auto" w:fill="FFFFFF"/>
            <w:tcMar>
              <w:top w:w="0" w:type="dxa"/>
              <w:left w:w="0" w:type="dxa"/>
              <w:bottom w:w="0" w:type="dxa"/>
              <w:right w:w="0" w:type="dxa"/>
            </w:tcMar>
            <w:vAlign w:val="center"/>
            <w:hideMark/>
          </w:tcPr>
          <w:p w14:paraId="1FA5E1D2" w14:textId="77777777" w:rsidR="00567A47" w:rsidRPr="00B94F06" w:rsidRDefault="00567A47" w:rsidP="00A5536A">
            <w:pPr>
              <w:spacing w:line="276" w:lineRule="auto"/>
              <w:rPr>
                <w:rFonts w:ascii="Times" w:hAnsi="Times"/>
                <w:color w:val="000000" w:themeColor="text1"/>
              </w:rPr>
            </w:pPr>
            <w:r w:rsidRPr="00B94F06">
              <w:rPr>
                <w:rFonts w:ascii="Times" w:hAnsi="Times"/>
                <w:color w:val="000000" w:themeColor="text1"/>
              </w:rPr>
              <w:t>0.020</w:t>
            </w:r>
          </w:p>
        </w:tc>
      </w:tr>
    </w:tbl>
    <w:p w14:paraId="3970C7AD"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Notes: </w:t>
      </w:r>
      <w:r w:rsidRPr="00B94F06">
        <w:rPr>
          <w:rFonts w:ascii="Times" w:hAnsi="Times"/>
          <w:color w:val="000000" w:themeColor="text1"/>
          <w:shd w:val="clear" w:color="auto" w:fill="FFFFFF"/>
        </w:rPr>
        <w:t xml:space="preserve">*** </w:t>
      </w:r>
      <w:r w:rsidRPr="00B94F06">
        <w:rPr>
          <w:rFonts w:ascii="Times" w:hAnsi="Times"/>
          <w:i/>
          <w:iCs/>
          <w:color w:val="000000" w:themeColor="text1"/>
          <w:shd w:val="clear" w:color="auto" w:fill="FFFFFF"/>
        </w:rPr>
        <w:t>p</w:t>
      </w:r>
      <w:r w:rsidRPr="00B94F06">
        <w:rPr>
          <w:rFonts w:ascii="Times" w:hAnsi="Times"/>
          <w:color w:val="000000" w:themeColor="text1"/>
          <w:shd w:val="clear" w:color="auto" w:fill="FFFFFF"/>
        </w:rPr>
        <w:t xml:space="preserve"> &lt; 0.001; ** </w:t>
      </w:r>
      <w:r w:rsidRPr="00B94F06">
        <w:rPr>
          <w:rFonts w:ascii="Times" w:hAnsi="Times"/>
          <w:i/>
          <w:iCs/>
          <w:color w:val="000000" w:themeColor="text1"/>
          <w:shd w:val="clear" w:color="auto" w:fill="FFFFFF"/>
        </w:rPr>
        <w:t>p</w:t>
      </w:r>
      <w:r w:rsidRPr="00B94F06">
        <w:rPr>
          <w:rFonts w:ascii="Times" w:hAnsi="Times"/>
          <w:color w:val="000000" w:themeColor="text1"/>
          <w:shd w:val="clear" w:color="auto" w:fill="FFFFFF"/>
        </w:rPr>
        <w:t xml:space="preserve"> &lt; 0.01; * </w:t>
      </w:r>
      <w:r w:rsidRPr="00B94F06">
        <w:rPr>
          <w:rFonts w:ascii="Times" w:hAnsi="Times"/>
          <w:i/>
          <w:iCs/>
          <w:color w:val="000000" w:themeColor="text1"/>
          <w:shd w:val="clear" w:color="auto" w:fill="FFFFFF"/>
        </w:rPr>
        <w:t>p</w:t>
      </w:r>
      <w:r w:rsidRPr="00B94F06">
        <w:rPr>
          <w:rFonts w:ascii="Times" w:hAnsi="Times"/>
          <w:color w:val="000000" w:themeColor="text1"/>
          <w:shd w:val="clear" w:color="auto" w:fill="FFFFFF"/>
        </w:rPr>
        <w:t xml:space="preserve"> &lt; 0.05.</w:t>
      </w:r>
      <w:r w:rsidRPr="00B94F06">
        <w:rPr>
          <w:rFonts w:ascii="Times" w:hAnsi="Times"/>
          <w:color w:val="000000" w:themeColor="text1"/>
        </w:rPr>
        <w:t xml:space="preserve"> Cells report coefficients and associated standard errors in parentheses. Each column reports results of a separate OLS regression where the predictor variable, teacher-student relationship is regressed on the exogenous instrumental variable, advisor-advisee relationship indicator. All models control for school fixed effects and cluster standard errors at school level. Note that for each model, the first-stage </w:t>
      </w:r>
      <w:r w:rsidRPr="00B94F06">
        <w:rPr>
          <w:rFonts w:ascii="Times" w:hAnsi="Times"/>
          <w:i/>
          <w:iCs/>
          <w:color w:val="000000" w:themeColor="text1"/>
        </w:rPr>
        <w:t>F</w:t>
      </w:r>
      <w:r w:rsidRPr="00B94F06">
        <w:rPr>
          <w:rFonts w:ascii="Times" w:hAnsi="Times"/>
          <w:color w:val="000000" w:themeColor="text1"/>
        </w:rPr>
        <w:t xml:space="preserve"> statistic is the square of the </w:t>
      </w:r>
      <w:r w:rsidRPr="00B94F06">
        <w:rPr>
          <w:rFonts w:ascii="Times" w:hAnsi="Times"/>
          <w:i/>
          <w:iCs/>
          <w:color w:val="000000" w:themeColor="text1"/>
        </w:rPr>
        <w:t>t</w:t>
      </w:r>
      <w:r w:rsidRPr="00B94F06">
        <w:rPr>
          <w:rFonts w:ascii="Times" w:hAnsi="Times"/>
          <w:color w:val="000000" w:themeColor="text1"/>
        </w:rPr>
        <w:t>-statistic of the instrument’s coefficient.</w:t>
      </w:r>
    </w:p>
    <w:p w14:paraId="36A90639" w14:textId="77777777" w:rsidR="00567A47" w:rsidRPr="00B94F06" w:rsidRDefault="00567A47" w:rsidP="00567A47">
      <w:pPr>
        <w:rPr>
          <w:rFonts w:ascii="Times" w:hAnsi="Times"/>
          <w:color w:val="000000" w:themeColor="text1"/>
        </w:rPr>
      </w:pPr>
    </w:p>
    <w:p w14:paraId="0D609266" w14:textId="77777777" w:rsidR="00567A47" w:rsidRPr="00B94F06" w:rsidRDefault="00567A47" w:rsidP="00567A47">
      <w:pPr>
        <w:rPr>
          <w:rFonts w:ascii="Times" w:hAnsi="Times"/>
          <w:color w:val="000000" w:themeColor="text1"/>
        </w:rPr>
      </w:pPr>
    </w:p>
    <w:p w14:paraId="4CDD16CA" w14:textId="77777777" w:rsidR="00567A47" w:rsidRPr="00B94F06" w:rsidRDefault="00567A47" w:rsidP="00567A47">
      <w:pPr>
        <w:rPr>
          <w:rFonts w:ascii="Times" w:hAnsi="Times"/>
          <w:color w:val="000000" w:themeColor="text1"/>
        </w:rPr>
      </w:pPr>
      <w:r w:rsidRPr="00B94F06">
        <w:rPr>
          <w:rFonts w:ascii="Times" w:hAnsi="Times"/>
          <w:color w:val="000000" w:themeColor="text1"/>
        </w:rPr>
        <w:br w:type="page"/>
      </w:r>
    </w:p>
    <w:p w14:paraId="58C02503" w14:textId="77777777" w:rsidR="00567A47" w:rsidRPr="00B94F06" w:rsidRDefault="00567A47" w:rsidP="00567A47">
      <w:pPr>
        <w:rPr>
          <w:rFonts w:ascii="Times" w:hAnsi="Times"/>
          <w:color w:val="000000" w:themeColor="text1"/>
        </w:rPr>
      </w:pPr>
    </w:p>
    <w:p w14:paraId="5E58D7ED" w14:textId="77777777" w:rsidR="00567A47" w:rsidRPr="00B94F06" w:rsidRDefault="00567A47" w:rsidP="00567A47">
      <w:pPr>
        <w:jc w:val="center"/>
        <w:rPr>
          <w:rFonts w:ascii="Times" w:hAnsi="Times"/>
          <w:color w:val="000000" w:themeColor="text1"/>
        </w:rPr>
      </w:pPr>
      <w:r w:rsidRPr="00B94F06">
        <w:rPr>
          <w:rFonts w:ascii="Times" w:hAnsi="Times"/>
          <w:b/>
          <w:bCs/>
          <w:color w:val="000000" w:themeColor="text1"/>
        </w:rPr>
        <w:t>Appendix A. Data Description</w:t>
      </w:r>
    </w:p>
    <w:p w14:paraId="11609843" w14:textId="77777777" w:rsidR="00567A47" w:rsidRPr="00B94F06" w:rsidRDefault="00567A47" w:rsidP="00567A47">
      <w:pPr>
        <w:rPr>
          <w:rFonts w:ascii="Times" w:hAnsi="Times"/>
          <w:color w:val="000000" w:themeColor="text1"/>
        </w:rPr>
      </w:pPr>
    </w:p>
    <w:p w14:paraId="41BDEACD" w14:textId="77777777" w:rsidR="00567A47" w:rsidRPr="00B94F06" w:rsidRDefault="00567A47" w:rsidP="00567A47">
      <w:pPr>
        <w:rPr>
          <w:rFonts w:ascii="Times" w:hAnsi="Times"/>
          <w:color w:val="000000" w:themeColor="text1"/>
        </w:rPr>
      </w:pPr>
      <w:r w:rsidRPr="00B94F06">
        <w:rPr>
          <w:rFonts w:ascii="Times" w:hAnsi="Times"/>
          <w:color w:val="000000" w:themeColor="text1"/>
        </w:rPr>
        <w:t>The China Education Panel Survey (CEPS) started in school year 2013-2014 and employed a stratified, four-step random sampling procedure to draw a random sample of middle schools, teachers, and students from the nation. First, they randomly selected 28 school districts/counties with probability proportional to size (PPS) from three stratified sample frames, specifically, 15 from 2,870 districts/counties (frame 1) in the nation, 3 from 31 districts/counties in Shanghai area (frame 2), and 10 from 120 migrant labor concentrated districts/counties (frame 3). Second, within each district/county, they randomly selected four schools from all schools serving 7th and/or 9th grades with PPS. Third, within each school, they randomly selected two homerooms from 7th grade and another two from 9th grade. Fourth, within each homeroom, they included all students and administered separate surveys to students, parents, homeroom advisory teachers, classroom teachers for three core subjects (math, Chinese, and English), and school administrators. </w:t>
      </w:r>
    </w:p>
    <w:p w14:paraId="2DE5979C" w14:textId="77777777" w:rsidR="00567A47" w:rsidRPr="00B94F06" w:rsidRDefault="00567A47" w:rsidP="00567A47">
      <w:pPr>
        <w:rPr>
          <w:rFonts w:ascii="Times" w:hAnsi="Times"/>
          <w:color w:val="000000" w:themeColor="text1"/>
        </w:rPr>
      </w:pPr>
    </w:p>
    <w:p w14:paraId="5BF60D0B" w14:textId="77777777" w:rsidR="00567A47" w:rsidRPr="00B94F06" w:rsidRDefault="00567A47" w:rsidP="00567A47">
      <w:pPr>
        <w:rPr>
          <w:rFonts w:ascii="Times" w:hAnsi="Times"/>
          <w:color w:val="000000" w:themeColor="text1"/>
        </w:rPr>
      </w:pPr>
      <w:r w:rsidRPr="00B94F06">
        <w:rPr>
          <w:rFonts w:ascii="Times" w:hAnsi="Times"/>
          <w:color w:val="000000" w:themeColor="text1"/>
        </w:rPr>
        <w:t>Using this procedure, the CEPS team surveyed 10,279 7th grade and 9,568 9th grade students in school year 2013-14 and successfully followed up with 9,449 of the original 7th graders (follow-up rate 91.9%) along with 471 new students in school year 2014-15. Detailed numbers of students by wave and frame are visualized in the following bar chat. Note that the 9,449 students with two-wave data (the first three bars) will be the focus of my dissertation, see more discussion in the text.</w:t>
      </w:r>
    </w:p>
    <w:p w14:paraId="095F42E1" w14:textId="77777777" w:rsidR="00567A47" w:rsidRPr="00B94F06" w:rsidRDefault="00567A47" w:rsidP="00567A47">
      <w:pPr>
        <w:rPr>
          <w:rFonts w:ascii="Times" w:hAnsi="Times"/>
          <w:color w:val="000000" w:themeColor="text1"/>
        </w:rPr>
      </w:pPr>
    </w:p>
    <w:p w14:paraId="26956A16" w14:textId="77777777" w:rsidR="00567A47" w:rsidRPr="00B94F06" w:rsidRDefault="00567A47" w:rsidP="00567A47">
      <w:pPr>
        <w:rPr>
          <w:rFonts w:ascii="Times" w:hAnsi="Times"/>
          <w:color w:val="000000" w:themeColor="text1"/>
        </w:rPr>
      </w:pPr>
    </w:p>
    <w:p w14:paraId="4D13983F" w14:textId="77777777" w:rsidR="00567A47" w:rsidRPr="00B94F06" w:rsidRDefault="00567A47" w:rsidP="00567A47">
      <w:pPr>
        <w:rPr>
          <w:rFonts w:ascii="Times" w:hAnsi="Times"/>
          <w:color w:val="000000" w:themeColor="text1"/>
        </w:rPr>
      </w:pPr>
    </w:p>
    <w:p w14:paraId="03C482F4" w14:textId="77777777" w:rsidR="00567A47" w:rsidRPr="00B94F06" w:rsidRDefault="00567A47" w:rsidP="00567A47">
      <w:pPr>
        <w:rPr>
          <w:rFonts w:ascii="Times" w:hAnsi="Times"/>
          <w:color w:val="000000" w:themeColor="text1"/>
        </w:rPr>
      </w:pPr>
      <w:r w:rsidRPr="00B94F06">
        <w:rPr>
          <w:rFonts w:ascii="Times" w:hAnsi="Times"/>
          <w:noProof/>
          <w:color w:val="000000" w:themeColor="text1"/>
        </w:rPr>
        <w:drawing>
          <wp:inline distT="0" distB="0" distL="0" distR="0" wp14:anchorId="7ACED578" wp14:editId="6BE05A05">
            <wp:extent cx="6109855" cy="2817321"/>
            <wp:effectExtent l="0" t="0" r="0" b="254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069" cy="2824797"/>
                    </a:xfrm>
                    <a:prstGeom prst="rect">
                      <a:avLst/>
                    </a:prstGeom>
                  </pic:spPr>
                </pic:pic>
              </a:graphicData>
            </a:graphic>
          </wp:inline>
        </w:drawing>
      </w:r>
      <w:r w:rsidRPr="00B94F06">
        <w:rPr>
          <w:rFonts w:ascii="Times" w:hAnsi="Times"/>
          <w:color w:val="000000" w:themeColor="text1"/>
        </w:rPr>
        <w:br w:type="page"/>
      </w:r>
    </w:p>
    <w:p w14:paraId="24E08ADB" w14:textId="77777777" w:rsidR="00567A47" w:rsidRPr="00B94F06" w:rsidRDefault="00567A47" w:rsidP="00567A47">
      <w:pPr>
        <w:jc w:val="center"/>
        <w:rPr>
          <w:rFonts w:ascii="Times" w:hAnsi="Times"/>
          <w:b/>
          <w:bCs/>
          <w:color w:val="000000" w:themeColor="text1"/>
        </w:rPr>
      </w:pPr>
      <w:r w:rsidRPr="00B94F06">
        <w:rPr>
          <w:rFonts w:ascii="Times" w:hAnsi="Times"/>
          <w:b/>
          <w:bCs/>
          <w:color w:val="000000" w:themeColor="text1"/>
        </w:rPr>
        <w:lastRenderedPageBreak/>
        <w:t>Appendix B. National Education Policies in China</w:t>
      </w:r>
    </w:p>
    <w:p w14:paraId="553BC095" w14:textId="77777777" w:rsidR="00567A47" w:rsidRPr="00B94F06" w:rsidRDefault="00567A47" w:rsidP="00567A47">
      <w:pPr>
        <w:rPr>
          <w:rFonts w:ascii="Times" w:hAnsi="Times"/>
          <w:color w:val="000000" w:themeColor="text1"/>
        </w:rPr>
      </w:pPr>
    </w:p>
    <w:p w14:paraId="705809D7" w14:textId="77777777" w:rsidR="00567A47" w:rsidRPr="00B94F06" w:rsidRDefault="00567A47" w:rsidP="00567A47">
      <w:pPr>
        <w:rPr>
          <w:rFonts w:ascii="Times" w:hAnsi="Times"/>
          <w:color w:val="000000" w:themeColor="text1"/>
        </w:rPr>
      </w:pPr>
      <w:r w:rsidRPr="00B94F06">
        <w:rPr>
          <w:rFonts w:ascii="Times" w:hAnsi="Times"/>
          <w:color w:val="000000" w:themeColor="text1"/>
        </w:rPr>
        <w:t>B1.  Compulsory Education Law (2006)</w:t>
      </w:r>
    </w:p>
    <w:p w14:paraId="7C7E64A7" w14:textId="77777777" w:rsidR="00567A47" w:rsidRPr="00B94F06" w:rsidRDefault="00567A47" w:rsidP="00567A47">
      <w:pPr>
        <w:rPr>
          <w:rFonts w:ascii="Times" w:hAnsi="Times"/>
          <w:color w:val="000000" w:themeColor="text1"/>
        </w:rPr>
      </w:pPr>
    </w:p>
    <w:p w14:paraId="17E85C12" w14:textId="77777777" w:rsidR="00567A47" w:rsidRPr="00B94F06" w:rsidRDefault="00567A47" w:rsidP="00567A47">
      <w:pPr>
        <w:rPr>
          <w:rFonts w:ascii="Times" w:hAnsi="Times"/>
          <w:color w:val="000000" w:themeColor="text1"/>
        </w:rPr>
      </w:pPr>
      <w:r w:rsidRPr="00B94F06">
        <w:rPr>
          <w:rFonts w:ascii="Times" w:hAnsi="Times"/>
          <w:color w:val="000000" w:themeColor="text1"/>
        </w:rPr>
        <w:t>The Compulsory Education Law</w:t>
      </w:r>
      <w:r w:rsidRPr="00B94F06">
        <w:rPr>
          <w:rFonts w:ascii="Times" w:hAnsi="Times"/>
          <w:color w:val="000000" w:themeColor="text1"/>
          <w:vertAlign w:val="superscript"/>
        </w:rPr>
        <w:t>1</w:t>
      </w:r>
      <w:r w:rsidRPr="00B94F06">
        <w:rPr>
          <w:rFonts w:ascii="Times" w:hAnsi="Times"/>
          <w:color w:val="000000" w:themeColor="text1"/>
        </w:rPr>
        <w:t xml:space="preserve"> was amended and adopted at the 22nd Session of the 10th National People's Congress Standing Committee and issued as No. 52 Order of the President on June 29, 2006. Relevant to my research, the law highlighted that all school-age children and adolescents shall have equal right and the obligation to receive a 9-year compulsory education (Article 4) at the schools near their residency (Article 12). They shall go to school without taking any examination (Article 12). The county level governments and education departments shall promote the balanced development among schools and narrow down school quality gaps (Article 22). No education government may create key schools and non-key schools and no school may create key classes and non-key classes (Article 22). No school may expel students based on school management rules (Article 27). Legal liabilities are attached to the violations of these articles.</w:t>
      </w:r>
    </w:p>
    <w:p w14:paraId="4820ECB0" w14:textId="77777777" w:rsidR="00567A47" w:rsidRPr="00B94F06" w:rsidRDefault="00567A47" w:rsidP="00567A47">
      <w:pPr>
        <w:rPr>
          <w:rFonts w:ascii="Times" w:hAnsi="Times"/>
          <w:color w:val="000000" w:themeColor="text1"/>
        </w:rPr>
      </w:pPr>
    </w:p>
    <w:p w14:paraId="32250716" w14:textId="77777777" w:rsidR="00567A47" w:rsidRPr="00B94F06" w:rsidRDefault="00567A47" w:rsidP="00567A47">
      <w:pPr>
        <w:rPr>
          <w:rFonts w:ascii="Times" w:hAnsi="Times"/>
          <w:color w:val="000000" w:themeColor="text1"/>
        </w:rPr>
      </w:pPr>
      <w:r w:rsidRPr="00B94F06">
        <w:rPr>
          <w:rFonts w:ascii="Times" w:hAnsi="Times"/>
          <w:color w:val="000000" w:themeColor="text1"/>
        </w:rPr>
        <w:t>B2. Regulations of Advisory Teachers by Ministry of Education (2009)</w:t>
      </w:r>
    </w:p>
    <w:p w14:paraId="518DA717" w14:textId="77777777" w:rsidR="00567A47" w:rsidRPr="00B94F06" w:rsidRDefault="00567A47" w:rsidP="00567A47">
      <w:pPr>
        <w:rPr>
          <w:rFonts w:ascii="Times" w:hAnsi="Times"/>
          <w:color w:val="000000" w:themeColor="text1"/>
        </w:rPr>
      </w:pPr>
    </w:p>
    <w:p w14:paraId="424FFDDD" w14:textId="77777777" w:rsidR="00567A47" w:rsidRPr="00B94F06" w:rsidRDefault="00567A47" w:rsidP="00567A47">
      <w:pPr>
        <w:rPr>
          <w:rFonts w:ascii="Times" w:hAnsi="Times"/>
          <w:color w:val="000000" w:themeColor="text1"/>
        </w:rPr>
      </w:pPr>
      <w:r w:rsidRPr="00B94F06">
        <w:rPr>
          <w:rFonts w:ascii="Times" w:hAnsi="Times"/>
          <w:color w:val="000000" w:themeColor="text1"/>
        </w:rPr>
        <w:t>The Ministry of Education issued the Regulations of Advisory Teachers</w:t>
      </w:r>
      <w:r w:rsidRPr="00B94F06">
        <w:rPr>
          <w:rFonts w:ascii="Times" w:hAnsi="Times"/>
          <w:color w:val="000000" w:themeColor="text1"/>
          <w:vertAlign w:val="superscript"/>
        </w:rPr>
        <w:t>2</w:t>
      </w:r>
      <w:r w:rsidRPr="00B94F06">
        <w:rPr>
          <w:rFonts w:ascii="Times" w:hAnsi="Times"/>
          <w:color w:val="000000" w:themeColor="text1"/>
        </w:rPr>
        <w:t xml:space="preserve"> on August 12, 2009. Relevant to my research, the regulation specified advisory teacher’s core responsibilities as moral education, student discipline, student development, and mentoring. The regulation emphasized that every homeroom in the country shall have an advisory teacher and the position is half-time equivalent. A homeroom’s advisory teacher should teach the homeroom and should be ethical, psychologically healthy, caring, dedicated, and having strong communication ability and managerial skills. </w:t>
      </w:r>
    </w:p>
    <w:p w14:paraId="11CADF54" w14:textId="77777777" w:rsidR="00567A47" w:rsidRPr="00B94F06" w:rsidRDefault="00567A47" w:rsidP="00567A47">
      <w:pPr>
        <w:rPr>
          <w:rFonts w:ascii="Times" w:hAnsi="Times"/>
          <w:color w:val="000000" w:themeColor="text1"/>
        </w:rPr>
      </w:pPr>
    </w:p>
    <w:p w14:paraId="2EE65D67" w14:textId="77777777" w:rsidR="00567A47" w:rsidRPr="00B94F06" w:rsidRDefault="00567A47" w:rsidP="00567A47">
      <w:pPr>
        <w:rPr>
          <w:rFonts w:ascii="Times" w:hAnsi="Times"/>
          <w:color w:val="000000" w:themeColor="text1"/>
        </w:rPr>
      </w:pPr>
    </w:p>
    <w:p w14:paraId="569A019F" w14:textId="77777777" w:rsidR="00567A47" w:rsidRPr="00B94F06" w:rsidRDefault="00567A47" w:rsidP="00567A47">
      <w:pPr>
        <w:rPr>
          <w:rFonts w:ascii="Times" w:hAnsi="Times"/>
          <w:color w:val="000000" w:themeColor="text1"/>
        </w:rPr>
      </w:pPr>
    </w:p>
    <w:p w14:paraId="6D3D1C5B" w14:textId="77777777" w:rsidR="00567A47" w:rsidRPr="00B94F06" w:rsidRDefault="00567A47" w:rsidP="00567A47">
      <w:pPr>
        <w:rPr>
          <w:rFonts w:ascii="Times" w:hAnsi="Times"/>
          <w:color w:val="000000" w:themeColor="text1"/>
        </w:rPr>
      </w:pPr>
    </w:p>
    <w:p w14:paraId="5C75C8F7" w14:textId="77777777" w:rsidR="00567A47" w:rsidRPr="00B94F06" w:rsidRDefault="00567A47" w:rsidP="00567A47">
      <w:pPr>
        <w:rPr>
          <w:rFonts w:ascii="Times" w:hAnsi="Times"/>
          <w:color w:val="000000" w:themeColor="text1"/>
        </w:rPr>
      </w:pPr>
    </w:p>
    <w:p w14:paraId="2DAB99F4" w14:textId="77777777" w:rsidR="00567A47" w:rsidRPr="00B94F06" w:rsidRDefault="00567A47" w:rsidP="00567A47">
      <w:pPr>
        <w:rPr>
          <w:rFonts w:ascii="Times" w:hAnsi="Times"/>
          <w:color w:val="000000" w:themeColor="text1"/>
        </w:rPr>
      </w:pPr>
    </w:p>
    <w:p w14:paraId="2B3DE089" w14:textId="77777777" w:rsidR="00567A47" w:rsidRPr="00B94F06" w:rsidRDefault="00567A47" w:rsidP="00567A47">
      <w:pPr>
        <w:rPr>
          <w:rFonts w:ascii="Times" w:hAnsi="Times"/>
          <w:color w:val="000000" w:themeColor="text1"/>
        </w:rPr>
      </w:pPr>
    </w:p>
    <w:p w14:paraId="7FDBB8C3" w14:textId="77777777" w:rsidR="00567A47" w:rsidRPr="00B94F06" w:rsidRDefault="00567A47" w:rsidP="00567A47">
      <w:pPr>
        <w:rPr>
          <w:rFonts w:ascii="Times" w:hAnsi="Times"/>
          <w:color w:val="000000" w:themeColor="text1"/>
        </w:rPr>
      </w:pPr>
    </w:p>
    <w:p w14:paraId="2B4C1E9B" w14:textId="77777777" w:rsidR="00567A47" w:rsidRPr="00B94F06" w:rsidRDefault="00567A47" w:rsidP="00567A47">
      <w:pPr>
        <w:rPr>
          <w:rFonts w:ascii="Times" w:hAnsi="Times"/>
          <w:color w:val="000000" w:themeColor="text1"/>
        </w:rPr>
      </w:pPr>
    </w:p>
    <w:p w14:paraId="223EED43" w14:textId="77777777" w:rsidR="00567A47" w:rsidRPr="00B94F06" w:rsidRDefault="00567A47" w:rsidP="00567A47">
      <w:pPr>
        <w:rPr>
          <w:rFonts w:ascii="Times" w:hAnsi="Times"/>
          <w:color w:val="000000" w:themeColor="text1"/>
        </w:rPr>
      </w:pPr>
    </w:p>
    <w:p w14:paraId="6320EBB8" w14:textId="77777777" w:rsidR="00567A47" w:rsidRPr="00B94F06" w:rsidRDefault="00567A47" w:rsidP="00567A47">
      <w:pPr>
        <w:rPr>
          <w:rFonts w:ascii="Times" w:hAnsi="Times"/>
          <w:color w:val="000000" w:themeColor="text1"/>
        </w:rPr>
      </w:pPr>
    </w:p>
    <w:p w14:paraId="00FFDD85" w14:textId="77777777" w:rsidR="00567A47" w:rsidRPr="00B94F06" w:rsidRDefault="00567A47" w:rsidP="00567A47">
      <w:pPr>
        <w:rPr>
          <w:rFonts w:ascii="Times" w:hAnsi="Times"/>
          <w:color w:val="000000" w:themeColor="text1"/>
        </w:rPr>
      </w:pPr>
    </w:p>
    <w:p w14:paraId="72E1EB77" w14:textId="77777777" w:rsidR="00567A47" w:rsidRPr="00B94F06" w:rsidRDefault="00567A47" w:rsidP="00567A47">
      <w:pPr>
        <w:rPr>
          <w:rFonts w:ascii="Times" w:hAnsi="Times"/>
          <w:color w:val="000000" w:themeColor="text1"/>
        </w:rPr>
      </w:pPr>
    </w:p>
    <w:p w14:paraId="60131E41" w14:textId="6B786B9D" w:rsidR="00567A47" w:rsidRPr="00B94F06" w:rsidRDefault="00567A47" w:rsidP="00567A47">
      <w:pPr>
        <w:rPr>
          <w:rFonts w:ascii="Times" w:hAnsi="Times"/>
          <w:color w:val="000000" w:themeColor="text1"/>
        </w:rPr>
      </w:pPr>
    </w:p>
    <w:p w14:paraId="05C55EAC" w14:textId="7FCDB10A" w:rsidR="00567A47" w:rsidRPr="00B94F06" w:rsidRDefault="00567A47" w:rsidP="00567A47">
      <w:pPr>
        <w:rPr>
          <w:rFonts w:ascii="Times" w:hAnsi="Times"/>
          <w:color w:val="000000" w:themeColor="text1"/>
        </w:rPr>
      </w:pPr>
    </w:p>
    <w:p w14:paraId="110DD48E" w14:textId="5AA0123E" w:rsidR="00567A47" w:rsidRPr="00B94F06" w:rsidRDefault="00567A47" w:rsidP="00567A47">
      <w:pPr>
        <w:rPr>
          <w:rFonts w:ascii="Times" w:hAnsi="Times"/>
          <w:color w:val="000000" w:themeColor="text1"/>
        </w:rPr>
      </w:pPr>
    </w:p>
    <w:p w14:paraId="49E8B960" w14:textId="001C8473" w:rsidR="00567A47" w:rsidRPr="00B94F06" w:rsidRDefault="00567A47" w:rsidP="00567A47">
      <w:pPr>
        <w:rPr>
          <w:rFonts w:ascii="Times" w:hAnsi="Times"/>
          <w:color w:val="000000" w:themeColor="text1"/>
        </w:rPr>
      </w:pPr>
    </w:p>
    <w:p w14:paraId="6111EAD2" w14:textId="076A593A" w:rsidR="00567A47" w:rsidRPr="00B94F06" w:rsidRDefault="00567A47" w:rsidP="00567A47">
      <w:pPr>
        <w:rPr>
          <w:rFonts w:ascii="Times" w:hAnsi="Times"/>
          <w:color w:val="000000" w:themeColor="text1"/>
        </w:rPr>
      </w:pPr>
    </w:p>
    <w:p w14:paraId="15EDCD41" w14:textId="5EE7FF84" w:rsidR="00567A47" w:rsidRPr="00B94F06" w:rsidRDefault="00567A47" w:rsidP="00567A47">
      <w:pPr>
        <w:rPr>
          <w:rFonts w:ascii="Times" w:hAnsi="Times"/>
          <w:color w:val="000000" w:themeColor="text1"/>
        </w:rPr>
      </w:pPr>
    </w:p>
    <w:p w14:paraId="0542610B" w14:textId="5E91A0A9" w:rsidR="00567A47" w:rsidRPr="00B94F06" w:rsidRDefault="00567A47" w:rsidP="00567A47">
      <w:pPr>
        <w:rPr>
          <w:rFonts w:ascii="Times" w:hAnsi="Times"/>
          <w:color w:val="000000" w:themeColor="text1"/>
        </w:rPr>
      </w:pPr>
    </w:p>
    <w:p w14:paraId="13CD600B" w14:textId="48EA4802" w:rsidR="00567A47" w:rsidRPr="00B94F06" w:rsidRDefault="00567A47" w:rsidP="00567A47">
      <w:pPr>
        <w:rPr>
          <w:rFonts w:ascii="Times" w:hAnsi="Times"/>
          <w:color w:val="000000" w:themeColor="text1"/>
        </w:rPr>
      </w:pPr>
    </w:p>
    <w:p w14:paraId="5ED94F8A" w14:textId="77777777" w:rsidR="00567A47" w:rsidRPr="00B94F06" w:rsidRDefault="00567A47" w:rsidP="00567A47">
      <w:pPr>
        <w:rPr>
          <w:rFonts w:ascii="Times" w:hAnsi="Times"/>
          <w:color w:val="000000" w:themeColor="text1"/>
        </w:rPr>
      </w:pPr>
    </w:p>
    <w:p w14:paraId="587C89E4" w14:textId="77777777" w:rsidR="00567A47" w:rsidRPr="00B94F06" w:rsidRDefault="00567A47" w:rsidP="00567A47">
      <w:pPr>
        <w:rPr>
          <w:rFonts w:ascii="Times" w:hAnsi="Times"/>
          <w:color w:val="000000" w:themeColor="text1"/>
        </w:rPr>
      </w:pPr>
    </w:p>
    <w:p w14:paraId="3CC2C758" w14:textId="77777777" w:rsidR="00567A47" w:rsidRPr="00B94F06" w:rsidRDefault="00567A47" w:rsidP="00567A47">
      <w:pPr>
        <w:pBdr>
          <w:bottom w:val="single" w:sz="6" w:space="1" w:color="auto"/>
        </w:pBdr>
        <w:rPr>
          <w:rFonts w:ascii="Times" w:hAnsi="Times"/>
          <w:color w:val="000000" w:themeColor="text1"/>
        </w:rPr>
      </w:pPr>
    </w:p>
    <w:p w14:paraId="17665ACE"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1. See </w:t>
      </w:r>
      <w:hyperlink r:id="rId11" w:history="1">
        <w:r w:rsidRPr="00B94F06">
          <w:rPr>
            <w:rStyle w:val="Hyperlink"/>
            <w:rFonts w:ascii="Times" w:hAnsi="Times"/>
          </w:rPr>
          <w:t>http://www.lawinfochina.com/Display.aspx?lib=law&amp;Cgid=77520</w:t>
        </w:r>
      </w:hyperlink>
      <w:r w:rsidRPr="00B94F06">
        <w:rPr>
          <w:rFonts w:ascii="Times" w:hAnsi="Times"/>
          <w:color w:val="000000" w:themeColor="text1"/>
        </w:rPr>
        <w:t xml:space="preserve"> for a translation of the Law.</w:t>
      </w:r>
    </w:p>
    <w:p w14:paraId="4CB65086"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2. No translation of this document was found on the internet. The Chinese version is here </w:t>
      </w:r>
      <w:hyperlink r:id="rId12" w:history="1">
        <w:r w:rsidRPr="00B94F06">
          <w:rPr>
            <w:rStyle w:val="Hyperlink"/>
            <w:rFonts w:ascii="Times" w:hAnsi="Times"/>
          </w:rPr>
          <w:t>http://www.moe.gov.cn/srcsite/A06/s3325/200908/t20090812_81878.html</w:t>
        </w:r>
      </w:hyperlink>
      <w:r w:rsidRPr="00B94F06">
        <w:rPr>
          <w:rFonts w:ascii="Times" w:hAnsi="Times"/>
          <w:color w:val="000000" w:themeColor="text1"/>
        </w:rPr>
        <w:t xml:space="preserve">. </w:t>
      </w:r>
      <w:r w:rsidRPr="00B94F06">
        <w:rPr>
          <w:rFonts w:ascii="Times" w:hAnsi="Times"/>
          <w:b/>
          <w:bCs/>
          <w:color w:val="000000" w:themeColor="text1"/>
        </w:rPr>
        <w:br w:type="page"/>
      </w:r>
    </w:p>
    <w:p w14:paraId="093C0DA8" w14:textId="77777777" w:rsidR="00567A47" w:rsidRPr="00B94F06" w:rsidRDefault="00567A47" w:rsidP="00567A47">
      <w:pPr>
        <w:rPr>
          <w:rFonts w:ascii="Times" w:hAnsi="Times"/>
          <w:b/>
          <w:bCs/>
          <w:color w:val="000000" w:themeColor="text1"/>
        </w:rPr>
      </w:pPr>
    </w:p>
    <w:p w14:paraId="5FE4ABDD" w14:textId="77777777" w:rsidR="00567A47" w:rsidRPr="00B94F06" w:rsidRDefault="00567A47" w:rsidP="00567A47">
      <w:pPr>
        <w:jc w:val="center"/>
        <w:rPr>
          <w:rFonts w:ascii="Times" w:hAnsi="Times"/>
          <w:b/>
          <w:bCs/>
          <w:color w:val="000000" w:themeColor="text1"/>
        </w:rPr>
      </w:pPr>
      <w:r w:rsidRPr="00B94F06">
        <w:rPr>
          <w:rFonts w:ascii="Times" w:hAnsi="Times"/>
          <w:b/>
          <w:bCs/>
          <w:color w:val="000000" w:themeColor="text1"/>
        </w:rPr>
        <w:t>Appendix C. Additional Tables and Figures</w:t>
      </w:r>
    </w:p>
    <w:p w14:paraId="62A22236" w14:textId="77777777" w:rsidR="00567A47" w:rsidRPr="00B94F06" w:rsidRDefault="00567A47" w:rsidP="00567A47">
      <w:pPr>
        <w:jc w:val="center"/>
        <w:rPr>
          <w:rFonts w:ascii="Times" w:hAnsi="Times"/>
          <w:b/>
          <w:bCs/>
          <w:color w:val="000000" w:themeColor="text1"/>
        </w:rPr>
      </w:pPr>
    </w:p>
    <w:p w14:paraId="01076529" w14:textId="77777777" w:rsidR="00567A47" w:rsidRPr="00B94F06" w:rsidRDefault="00567A47" w:rsidP="00567A47">
      <w:pPr>
        <w:rPr>
          <w:rFonts w:ascii="Times" w:hAnsi="Times"/>
          <w:color w:val="000000" w:themeColor="text1"/>
        </w:rPr>
      </w:pPr>
      <w:r w:rsidRPr="00B94F06">
        <w:rPr>
          <w:rFonts w:ascii="Times" w:hAnsi="Times"/>
          <w:color w:val="000000" w:themeColor="text1"/>
        </w:rPr>
        <w:t>Table C1. Comparing schools included and excluded from the main analyses on important school characteristics</w:t>
      </w:r>
    </w:p>
    <w:p w14:paraId="13C08CD2" w14:textId="77777777" w:rsidR="00567A47" w:rsidRPr="00B94F06" w:rsidRDefault="00567A47" w:rsidP="00567A47">
      <w:pPr>
        <w:rPr>
          <w:rFonts w:ascii="Times" w:hAnsi="Times"/>
          <w:color w:val="000000" w:themeColor="text1"/>
        </w:rPr>
      </w:pPr>
    </w:p>
    <w:tbl>
      <w:tblPr>
        <w:tblW w:w="5000" w:type="pct"/>
        <w:tblLook w:val="04A0" w:firstRow="1" w:lastRow="0" w:firstColumn="1" w:lastColumn="0" w:noHBand="0" w:noVBand="1"/>
      </w:tblPr>
      <w:tblGrid>
        <w:gridCol w:w="4680"/>
        <w:gridCol w:w="1843"/>
        <w:gridCol w:w="1748"/>
        <w:gridCol w:w="1089"/>
      </w:tblGrid>
      <w:tr w:rsidR="00567A47" w:rsidRPr="00B94F06" w14:paraId="7CD437CB" w14:textId="77777777" w:rsidTr="00A5536A">
        <w:trPr>
          <w:trHeight w:hRule="exact" w:val="288"/>
        </w:trPr>
        <w:tc>
          <w:tcPr>
            <w:tcW w:w="4680" w:type="dxa"/>
            <w:vMerge w:val="restart"/>
            <w:tcBorders>
              <w:top w:val="single" w:sz="4" w:space="0" w:color="auto"/>
              <w:left w:val="nil"/>
              <w:bottom w:val="single" w:sz="4" w:space="0" w:color="000000"/>
              <w:right w:val="nil"/>
            </w:tcBorders>
            <w:shd w:val="clear" w:color="auto" w:fill="auto"/>
            <w:noWrap/>
            <w:vAlign w:val="center"/>
            <w:hideMark/>
          </w:tcPr>
          <w:p w14:paraId="5CE70D3C" w14:textId="77777777" w:rsidR="00567A47" w:rsidRPr="00B94F06" w:rsidRDefault="00567A47" w:rsidP="00A5536A">
            <w:pPr>
              <w:rPr>
                <w:rFonts w:ascii="Times" w:hAnsi="Times" w:cs="Calibri"/>
                <w:color w:val="333333"/>
              </w:rPr>
            </w:pPr>
            <w:r w:rsidRPr="00B94F06">
              <w:rPr>
                <w:rFonts w:ascii="Times" w:hAnsi="Times" w:cs="Calibri"/>
                <w:color w:val="333333"/>
              </w:rPr>
              <w:t>School Characteristics</w:t>
            </w:r>
          </w:p>
        </w:tc>
        <w:tc>
          <w:tcPr>
            <w:tcW w:w="1843" w:type="dxa"/>
            <w:tcBorders>
              <w:top w:val="single" w:sz="4" w:space="0" w:color="auto"/>
              <w:left w:val="nil"/>
              <w:bottom w:val="single" w:sz="4" w:space="0" w:color="auto"/>
              <w:right w:val="nil"/>
            </w:tcBorders>
            <w:shd w:val="clear" w:color="auto" w:fill="auto"/>
            <w:noWrap/>
            <w:vAlign w:val="center"/>
            <w:hideMark/>
          </w:tcPr>
          <w:p w14:paraId="26F39DF0" w14:textId="77777777" w:rsidR="00567A47" w:rsidRPr="00B94F06" w:rsidRDefault="00567A47" w:rsidP="00A5536A">
            <w:pPr>
              <w:rPr>
                <w:rFonts w:ascii="Times" w:hAnsi="Times" w:cs="Calibri"/>
                <w:color w:val="333333"/>
              </w:rPr>
            </w:pPr>
            <w:r w:rsidRPr="00B94F06">
              <w:rPr>
                <w:rFonts w:ascii="Times" w:hAnsi="Times" w:cs="Calibri"/>
                <w:color w:val="333333"/>
              </w:rPr>
              <w:t>Included</w:t>
            </w:r>
          </w:p>
        </w:tc>
        <w:tc>
          <w:tcPr>
            <w:tcW w:w="1748" w:type="dxa"/>
            <w:tcBorders>
              <w:top w:val="single" w:sz="4" w:space="0" w:color="auto"/>
              <w:left w:val="nil"/>
              <w:bottom w:val="single" w:sz="4" w:space="0" w:color="auto"/>
              <w:right w:val="nil"/>
            </w:tcBorders>
            <w:shd w:val="clear" w:color="auto" w:fill="auto"/>
            <w:noWrap/>
            <w:vAlign w:val="center"/>
            <w:hideMark/>
          </w:tcPr>
          <w:p w14:paraId="6AFEC7F7" w14:textId="77777777" w:rsidR="00567A47" w:rsidRPr="00B94F06" w:rsidRDefault="00567A47" w:rsidP="00A5536A">
            <w:pPr>
              <w:rPr>
                <w:rFonts w:ascii="Times" w:hAnsi="Times" w:cs="Calibri"/>
                <w:color w:val="333333"/>
              </w:rPr>
            </w:pPr>
            <w:r w:rsidRPr="00B94F06">
              <w:rPr>
                <w:rFonts w:ascii="Times" w:hAnsi="Times" w:cs="Calibri"/>
                <w:color w:val="333333"/>
              </w:rPr>
              <w:t>Excluded</w:t>
            </w:r>
          </w:p>
        </w:tc>
        <w:tc>
          <w:tcPr>
            <w:tcW w:w="1089" w:type="dxa"/>
            <w:vMerge w:val="restart"/>
            <w:tcBorders>
              <w:top w:val="single" w:sz="4" w:space="0" w:color="auto"/>
              <w:left w:val="nil"/>
              <w:bottom w:val="single" w:sz="4" w:space="0" w:color="000000"/>
              <w:right w:val="nil"/>
            </w:tcBorders>
            <w:shd w:val="clear" w:color="auto" w:fill="auto"/>
            <w:noWrap/>
            <w:vAlign w:val="center"/>
            <w:hideMark/>
          </w:tcPr>
          <w:p w14:paraId="4B4A4F62" w14:textId="77777777" w:rsidR="00567A47" w:rsidRPr="00B94F06" w:rsidRDefault="00567A47" w:rsidP="00A5536A">
            <w:pPr>
              <w:rPr>
                <w:rFonts w:ascii="Times" w:hAnsi="Times" w:cs="Calibri"/>
                <w:color w:val="333333"/>
              </w:rPr>
            </w:pPr>
            <w:r w:rsidRPr="00B94F06">
              <w:rPr>
                <w:rFonts w:ascii="Times" w:hAnsi="Times" w:cs="Calibri"/>
                <w:i/>
                <w:iCs/>
                <w:color w:val="333333"/>
              </w:rPr>
              <w:t>p</w:t>
            </w:r>
            <w:r w:rsidRPr="00B94F06">
              <w:rPr>
                <w:rFonts w:ascii="Times" w:hAnsi="Times" w:cs="Calibri"/>
                <w:color w:val="333333"/>
              </w:rPr>
              <w:t>-value</w:t>
            </w:r>
          </w:p>
        </w:tc>
      </w:tr>
      <w:tr w:rsidR="00567A47" w:rsidRPr="00B94F06" w14:paraId="758B1B4E" w14:textId="77777777" w:rsidTr="00A5536A">
        <w:trPr>
          <w:trHeight w:hRule="exact" w:val="288"/>
        </w:trPr>
        <w:tc>
          <w:tcPr>
            <w:tcW w:w="4680" w:type="dxa"/>
            <w:vMerge/>
            <w:tcBorders>
              <w:top w:val="single" w:sz="4" w:space="0" w:color="auto"/>
              <w:left w:val="nil"/>
              <w:bottom w:val="single" w:sz="4" w:space="0" w:color="000000"/>
              <w:right w:val="nil"/>
            </w:tcBorders>
            <w:vAlign w:val="center"/>
            <w:hideMark/>
          </w:tcPr>
          <w:p w14:paraId="746D54BD" w14:textId="77777777" w:rsidR="00567A47" w:rsidRPr="00B94F06" w:rsidRDefault="00567A47" w:rsidP="00A5536A">
            <w:pPr>
              <w:rPr>
                <w:rFonts w:ascii="Times" w:hAnsi="Times" w:cs="Calibri"/>
                <w:color w:val="333333"/>
              </w:rPr>
            </w:pPr>
          </w:p>
        </w:tc>
        <w:tc>
          <w:tcPr>
            <w:tcW w:w="1843" w:type="dxa"/>
            <w:tcBorders>
              <w:top w:val="nil"/>
              <w:left w:val="nil"/>
              <w:bottom w:val="single" w:sz="4" w:space="0" w:color="auto"/>
              <w:right w:val="nil"/>
            </w:tcBorders>
            <w:shd w:val="clear" w:color="auto" w:fill="auto"/>
            <w:noWrap/>
            <w:vAlign w:val="center"/>
            <w:hideMark/>
          </w:tcPr>
          <w:p w14:paraId="2158C961" w14:textId="77777777" w:rsidR="00567A47" w:rsidRPr="00B94F06" w:rsidRDefault="00567A47" w:rsidP="00A5536A">
            <w:pPr>
              <w:rPr>
                <w:rFonts w:ascii="Times" w:hAnsi="Times" w:cs="Calibri"/>
                <w:color w:val="333333"/>
              </w:rPr>
            </w:pPr>
            <w:r w:rsidRPr="00B94F06">
              <w:rPr>
                <w:rFonts w:ascii="Times" w:hAnsi="Times" w:cs="Calibri"/>
                <w:color w:val="333333"/>
              </w:rPr>
              <w:t>N = 63</w:t>
            </w:r>
          </w:p>
        </w:tc>
        <w:tc>
          <w:tcPr>
            <w:tcW w:w="1748" w:type="dxa"/>
            <w:tcBorders>
              <w:top w:val="nil"/>
              <w:left w:val="nil"/>
              <w:bottom w:val="single" w:sz="4" w:space="0" w:color="auto"/>
              <w:right w:val="nil"/>
            </w:tcBorders>
            <w:shd w:val="clear" w:color="auto" w:fill="auto"/>
            <w:noWrap/>
            <w:vAlign w:val="center"/>
            <w:hideMark/>
          </w:tcPr>
          <w:p w14:paraId="6632454F" w14:textId="77777777" w:rsidR="00567A47" w:rsidRPr="00B94F06" w:rsidRDefault="00567A47" w:rsidP="00A5536A">
            <w:pPr>
              <w:rPr>
                <w:rFonts w:ascii="Times" w:hAnsi="Times" w:cs="Calibri"/>
                <w:color w:val="333333"/>
              </w:rPr>
            </w:pPr>
            <w:r w:rsidRPr="00B94F06">
              <w:rPr>
                <w:rFonts w:ascii="Times" w:hAnsi="Times" w:cs="Calibri"/>
                <w:color w:val="333333"/>
              </w:rPr>
              <w:t>N = 49</w:t>
            </w:r>
          </w:p>
        </w:tc>
        <w:tc>
          <w:tcPr>
            <w:tcW w:w="1089" w:type="dxa"/>
            <w:vMerge/>
            <w:tcBorders>
              <w:top w:val="single" w:sz="4" w:space="0" w:color="auto"/>
              <w:left w:val="nil"/>
              <w:bottom w:val="single" w:sz="4" w:space="0" w:color="000000"/>
              <w:right w:val="nil"/>
            </w:tcBorders>
            <w:vAlign w:val="center"/>
            <w:hideMark/>
          </w:tcPr>
          <w:p w14:paraId="3199D4F2" w14:textId="77777777" w:rsidR="00567A47" w:rsidRPr="00B94F06" w:rsidRDefault="00567A47" w:rsidP="00A5536A">
            <w:pPr>
              <w:rPr>
                <w:rFonts w:ascii="Times" w:hAnsi="Times" w:cs="Calibri"/>
                <w:color w:val="333333"/>
              </w:rPr>
            </w:pPr>
          </w:p>
        </w:tc>
      </w:tr>
      <w:tr w:rsidR="00567A47" w:rsidRPr="00B94F06" w14:paraId="6A0DE09D"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4A385E7" w14:textId="77777777" w:rsidR="00567A47" w:rsidRPr="00B94F06" w:rsidRDefault="00567A47" w:rsidP="00A5536A">
            <w:pPr>
              <w:rPr>
                <w:rFonts w:ascii="Times" w:hAnsi="Times" w:cs="Calibri"/>
                <w:color w:val="333333"/>
              </w:rPr>
            </w:pPr>
            <w:r w:rsidRPr="00B94F06">
              <w:rPr>
                <w:rFonts w:ascii="Times" w:hAnsi="Times" w:cs="Calibri"/>
                <w:color w:val="333333"/>
              </w:rPr>
              <w:t>School district sampling frame</w:t>
            </w:r>
          </w:p>
        </w:tc>
        <w:tc>
          <w:tcPr>
            <w:tcW w:w="1843" w:type="dxa"/>
            <w:tcBorders>
              <w:top w:val="nil"/>
              <w:left w:val="nil"/>
              <w:bottom w:val="nil"/>
              <w:right w:val="nil"/>
            </w:tcBorders>
            <w:shd w:val="clear" w:color="auto" w:fill="auto"/>
            <w:noWrap/>
            <w:vAlign w:val="center"/>
            <w:hideMark/>
          </w:tcPr>
          <w:p w14:paraId="4054F7D0" w14:textId="77777777" w:rsidR="00567A47" w:rsidRPr="00B94F06" w:rsidRDefault="00567A47" w:rsidP="00A5536A">
            <w:pPr>
              <w:rPr>
                <w:rFonts w:ascii="Times" w:hAnsi="Times" w:cs="Calibri"/>
                <w:color w:val="333333"/>
              </w:rPr>
            </w:pPr>
          </w:p>
        </w:tc>
        <w:tc>
          <w:tcPr>
            <w:tcW w:w="1748" w:type="dxa"/>
            <w:tcBorders>
              <w:top w:val="nil"/>
              <w:left w:val="nil"/>
              <w:bottom w:val="nil"/>
              <w:right w:val="nil"/>
            </w:tcBorders>
            <w:shd w:val="clear" w:color="auto" w:fill="auto"/>
            <w:noWrap/>
            <w:vAlign w:val="center"/>
            <w:hideMark/>
          </w:tcPr>
          <w:p w14:paraId="16B3BB02" w14:textId="77777777" w:rsidR="00567A47" w:rsidRPr="00B94F06" w:rsidRDefault="00567A47" w:rsidP="00A5536A">
            <w:pPr>
              <w:rPr>
                <w:rFonts w:ascii="Times" w:hAnsi="Times"/>
              </w:rPr>
            </w:pPr>
          </w:p>
        </w:tc>
        <w:tc>
          <w:tcPr>
            <w:tcW w:w="1089" w:type="dxa"/>
            <w:tcBorders>
              <w:top w:val="nil"/>
              <w:left w:val="nil"/>
              <w:bottom w:val="nil"/>
              <w:right w:val="nil"/>
            </w:tcBorders>
            <w:shd w:val="clear" w:color="auto" w:fill="auto"/>
            <w:noWrap/>
            <w:vAlign w:val="center"/>
            <w:hideMark/>
          </w:tcPr>
          <w:p w14:paraId="081A0A68" w14:textId="77777777" w:rsidR="00567A47" w:rsidRPr="00B94F06" w:rsidRDefault="00567A47" w:rsidP="00A5536A">
            <w:pPr>
              <w:rPr>
                <w:rFonts w:ascii="Times" w:hAnsi="Times" w:cs="Calibri"/>
                <w:color w:val="333333"/>
              </w:rPr>
            </w:pPr>
            <w:r w:rsidRPr="00B94F06">
              <w:rPr>
                <w:rFonts w:ascii="Times" w:hAnsi="Times" w:cs="Calibri"/>
                <w:color w:val="333333"/>
              </w:rPr>
              <w:t>0.069</w:t>
            </w:r>
          </w:p>
        </w:tc>
      </w:tr>
      <w:tr w:rsidR="00567A47" w:rsidRPr="00B94F06" w14:paraId="45261C77" w14:textId="77777777" w:rsidTr="00A5536A">
        <w:trPr>
          <w:trHeight w:hRule="exact" w:val="288"/>
        </w:trPr>
        <w:tc>
          <w:tcPr>
            <w:tcW w:w="4680" w:type="dxa"/>
            <w:tcBorders>
              <w:top w:val="nil"/>
              <w:left w:val="nil"/>
              <w:bottom w:val="nil"/>
              <w:right w:val="nil"/>
            </w:tcBorders>
            <w:shd w:val="clear" w:color="auto" w:fill="auto"/>
            <w:noWrap/>
            <w:vAlign w:val="center"/>
            <w:hideMark/>
          </w:tcPr>
          <w:p w14:paraId="316EE704"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Sample frame 1</w:t>
            </w:r>
          </w:p>
        </w:tc>
        <w:tc>
          <w:tcPr>
            <w:tcW w:w="1843" w:type="dxa"/>
            <w:tcBorders>
              <w:top w:val="nil"/>
              <w:left w:val="nil"/>
              <w:bottom w:val="nil"/>
              <w:right w:val="nil"/>
            </w:tcBorders>
            <w:shd w:val="clear" w:color="auto" w:fill="auto"/>
            <w:noWrap/>
            <w:vAlign w:val="bottom"/>
            <w:hideMark/>
          </w:tcPr>
          <w:p w14:paraId="06A14139" w14:textId="77777777" w:rsidR="00567A47" w:rsidRPr="00B94F06" w:rsidRDefault="00567A47" w:rsidP="00A5536A">
            <w:pPr>
              <w:rPr>
                <w:rFonts w:ascii="Times" w:hAnsi="Times" w:cs="Calibri"/>
                <w:color w:val="333333"/>
              </w:rPr>
            </w:pPr>
            <w:r w:rsidRPr="00B94F06">
              <w:rPr>
                <w:rFonts w:ascii="Times" w:hAnsi="Times" w:cs="Calibri"/>
                <w:color w:val="333333"/>
              </w:rPr>
              <w:t>46.03%</w:t>
            </w:r>
          </w:p>
        </w:tc>
        <w:tc>
          <w:tcPr>
            <w:tcW w:w="1748" w:type="dxa"/>
            <w:tcBorders>
              <w:top w:val="nil"/>
              <w:left w:val="nil"/>
              <w:bottom w:val="nil"/>
              <w:right w:val="nil"/>
            </w:tcBorders>
            <w:shd w:val="clear" w:color="auto" w:fill="auto"/>
            <w:noWrap/>
            <w:vAlign w:val="bottom"/>
            <w:hideMark/>
          </w:tcPr>
          <w:p w14:paraId="734FE718" w14:textId="77777777" w:rsidR="00567A47" w:rsidRPr="00B94F06" w:rsidRDefault="00567A47" w:rsidP="00A5536A">
            <w:pPr>
              <w:rPr>
                <w:rFonts w:ascii="Times" w:hAnsi="Times" w:cs="Calibri"/>
                <w:color w:val="333333"/>
              </w:rPr>
            </w:pPr>
            <w:r w:rsidRPr="00B94F06">
              <w:rPr>
                <w:rFonts w:ascii="Times" w:hAnsi="Times" w:cs="Calibri"/>
                <w:color w:val="333333"/>
              </w:rPr>
              <w:t>63.27%</w:t>
            </w:r>
          </w:p>
        </w:tc>
        <w:tc>
          <w:tcPr>
            <w:tcW w:w="1089" w:type="dxa"/>
            <w:tcBorders>
              <w:top w:val="nil"/>
              <w:left w:val="nil"/>
              <w:bottom w:val="nil"/>
              <w:right w:val="nil"/>
            </w:tcBorders>
            <w:shd w:val="clear" w:color="auto" w:fill="auto"/>
            <w:noWrap/>
            <w:vAlign w:val="center"/>
            <w:hideMark/>
          </w:tcPr>
          <w:p w14:paraId="5B61772F" w14:textId="77777777" w:rsidR="00567A47" w:rsidRPr="00B94F06" w:rsidRDefault="00567A47" w:rsidP="00A5536A">
            <w:pPr>
              <w:rPr>
                <w:rFonts w:ascii="Times" w:hAnsi="Times" w:cs="Calibri"/>
                <w:color w:val="333333"/>
              </w:rPr>
            </w:pPr>
          </w:p>
        </w:tc>
      </w:tr>
      <w:tr w:rsidR="00567A47" w:rsidRPr="00B94F06" w14:paraId="79C352F0" w14:textId="77777777" w:rsidTr="00A5536A">
        <w:trPr>
          <w:trHeight w:hRule="exact" w:val="288"/>
        </w:trPr>
        <w:tc>
          <w:tcPr>
            <w:tcW w:w="4680" w:type="dxa"/>
            <w:tcBorders>
              <w:top w:val="nil"/>
              <w:left w:val="nil"/>
              <w:bottom w:val="nil"/>
              <w:right w:val="nil"/>
            </w:tcBorders>
            <w:shd w:val="clear" w:color="auto" w:fill="auto"/>
            <w:noWrap/>
            <w:vAlign w:val="center"/>
            <w:hideMark/>
          </w:tcPr>
          <w:p w14:paraId="621EEBA0"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Sample frame 2</w:t>
            </w:r>
          </w:p>
        </w:tc>
        <w:tc>
          <w:tcPr>
            <w:tcW w:w="1843" w:type="dxa"/>
            <w:tcBorders>
              <w:top w:val="nil"/>
              <w:left w:val="nil"/>
              <w:bottom w:val="nil"/>
              <w:right w:val="nil"/>
            </w:tcBorders>
            <w:shd w:val="clear" w:color="auto" w:fill="auto"/>
            <w:noWrap/>
            <w:vAlign w:val="bottom"/>
            <w:hideMark/>
          </w:tcPr>
          <w:p w14:paraId="574256A1" w14:textId="77777777" w:rsidR="00567A47" w:rsidRPr="00B94F06" w:rsidRDefault="00567A47" w:rsidP="00A5536A">
            <w:pPr>
              <w:rPr>
                <w:rFonts w:ascii="Times" w:hAnsi="Times" w:cs="Calibri"/>
                <w:color w:val="333333"/>
              </w:rPr>
            </w:pPr>
            <w:r w:rsidRPr="00B94F06">
              <w:rPr>
                <w:rFonts w:ascii="Times" w:hAnsi="Times" w:cs="Calibri"/>
                <w:color w:val="333333"/>
              </w:rPr>
              <w:t>15.87%</w:t>
            </w:r>
          </w:p>
        </w:tc>
        <w:tc>
          <w:tcPr>
            <w:tcW w:w="1748" w:type="dxa"/>
            <w:tcBorders>
              <w:top w:val="nil"/>
              <w:left w:val="nil"/>
              <w:bottom w:val="nil"/>
              <w:right w:val="nil"/>
            </w:tcBorders>
            <w:shd w:val="clear" w:color="auto" w:fill="auto"/>
            <w:noWrap/>
            <w:vAlign w:val="bottom"/>
            <w:hideMark/>
          </w:tcPr>
          <w:p w14:paraId="270241D8" w14:textId="77777777" w:rsidR="00567A47" w:rsidRPr="00B94F06" w:rsidRDefault="00567A47" w:rsidP="00A5536A">
            <w:pPr>
              <w:rPr>
                <w:rFonts w:ascii="Times" w:hAnsi="Times" w:cs="Calibri"/>
                <w:color w:val="333333"/>
              </w:rPr>
            </w:pPr>
            <w:r w:rsidRPr="00B94F06">
              <w:rPr>
                <w:rFonts w:ascii="Times" w:hAnsi="Times" w:cs="Calibri"/>
                <w:color w:val="333333"/>
              </w:rPr>
              <w:t>4.08%</w:t>
            </w:r>
          </w:p>
        </w:tc>
        <w:tc>
          <w:tcPr>
            <w:tcW w:w="1089" w:type="dxa"/>
            <w:tcBorders>
              <w:top w:val="nil"/>
              <w:left w:val="nil"/>
              <w:bottom w:val="nil"/>
              <w:right w:val="nil"/>
            </w:tcBorders>
            <w:shd w:val="clear" w:color="auto" w:fill="auto"/>
            <w:noWrap/>
            <w:vAlign w:val="center"/>
            <w:hideMark/>
          </w:tcPr>
          <w:p w14:paraId="1CA4CFC4" w14:textId="77777777" w:rsidR="00567A47" w:rsidRPr="00B94F06" w:rsidRDefault="00567A47" w:rsidP="00A5536A">
            <w:pPr>
              <w:rPr>
                <w:rFonts w:ascii="Times" w:hAnsi="Times" w:cs="Calibri"/>
                <w:color w:val="333333"/>
              </w:rPr>
            </w:pPr>
          </w:p>
        </w:tc>
      </w:tr>
      <w:tr w:rsidR="00567A47" w:rsidRPr="00B94F06" w14:paraId="1A93D1BC" w14:textId="77777777" w:rsidTr="00A5536A">
        <w:trPr>
          <w:trHeight w:hRule="exact" w:val="288"/>
        </w:trPr>
        <w:tc>
          <w:tcPr>
            <w:tcW w:w="4680" w:type="dxa"/>
            <w:tcBorders>
              <w:top w:val="nil"/>
              <w:left w:val="nil"/>
              <w:bottom w:val="nil"/>
              <w:right w:val="nil"/>
            </w:tcBorders>
            <w:shd w:val="clear" w:color="auto" w:fill="auto"/>
            <w:noWrap/>
            <w:vAlign w:val="center"/>
            <w:hideMark/>
          </w:tcPr>
          <w:p w14:paraId="5551BEFE"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Sample frame 3</w:t>
            </w:r>
          </w:p>
        </w:tc>
        <w:tc>
          <w:tcPr>
            <w:tcW w:w="1843" w:type="dxa"/>
            <w:tcBorders>
              <w:top w:val="nil"/>
              <w:left w:val="nil"/>
              <w:bottom w:val="nil"/>
              <w:right w:val="nil"/>
            </w:tcBorders>
            <w:shd w:val="clear" w:color="auto" w:fill="auto"/>
            <w:noWrap/>
            <w:vAlign w:val="bottom"/>
            <w:hideMark/>
          </w:tcPr>
          <w:p w14:paraId="3C18EF37" w14:textId="77777777" w:rsidR="00567A47" w:rsidRPr="00B94F06" w:rsidRDefault="00567A47" w:rsidP="00A5536A">
            <w:pPr>
              <w:rPr>
                <w:rFonts w:ascii="Times" w:hAnsi="Times" w:cs="Calibri"/>
                <w:color w:val="333333"/>
              </w:rPr>
            </w:pPr>
            <w:r w:rsidRPr="00B94F06">
              <w:rPr>
                <w:rFonts w:ascii="Times" w:hAnsi="Times" w:cs="Calibri"/>
                <w:color w:val="333333"/>
              </w:rPr>
              <w:t>38.10%</w:t>
            </w:r>
          </w:p>
        </w:tc>
        <w:tc>
          <w:tcPr>
            <w:tcW w:w="1748" w:type="dxa"/>
            <w:tcBorders>
              <w:top w:val="nil"/>
              <w:left w:val="nil"/>
              <w:bottom w:val="nil"/>
              <w:right w:val="nil"/>
            </w:tcBorders>
            <w:shd w:val="clear" w:color="auto" w:fill="auto"/>
            <w:noWrap/>
            <w:vAlign w:val="bottom"/>
            <w:hideMark/>
          </w:tcPr>
          <w:p w14:paraId="239DDBC3" w14:textId="77777777" w:rsidR="00567A47" w:rsidRPr="00B94F06" w:rsidRDefault="00567A47" w:rsidP="00A5536A">
            <w:pPr>
              <w:rPr>
                <w:rFonts w:ascii="Times" w:hAnsi="Times" w:cs="Calibri"/>
                <w:color w:val="333333"/>
              </w:rPr>
            </w:pPr>
            <w:r w:rsidRPr="00B94F06">
              <w:rPr>
                <w:rFonts w:ascii="Times" w:hAnsi="Times" w:cs="Calibri"/>
                <w:color w:val="333333"/>
              </w:rPr>
              <w:t>32.65%</w:t>
            </w:r>
          </w:p>
        </w:tc>
        <w:tc>
          <w:tcPr>
            <w:tcW w:w="1089" w:type="dxa"/>
            <w:tcBorders>
              <w:top w:val="nil"/>
              <w:left w:val="nil"/>
              <w:bottom w:val="nil"/>
              <w:right w:val="nil"/>
            </w:tcBorders>
            <w:shd w:val="clear" w:color="auto" w:fill="auto"/>
            <w:noWrap/>
            <w:vAlign w:val="center"/>
            <w:hideMark/>
          </w:tcPr>
          <w:p w14:paraId="7A0485F4" w14:textId="77777777" w:rsidR="00567A47" w:rsidRPr="00B94F06" w:rsidRDefault="00567A47" w:rsidP="00A5536A">
            <w:pPr>
              <w:rPr>
                <w:rFonts w:ascii="Times" w:hAnsi="Times" w:cs="Calibri"/>
                <w:color w:val="333333"/>
              </w:rPr>
            </w:pPr>
          </w:p>
        </w:tc>
      </w:tr>
      <w:tr w:rsidR="00567A47" w:rsidRPr="00B94F06" w14:paraId="1D0F58F6" w14:textId="77777777" w:rsidTr="00A5536A">
        <w:trPr>
          <w:trHeight w:hRule="exact" w:val="288"/>
        </w:trPr>
        <w:tc>
          <w:tcPr>
            <w:tcW w:w="4680" w:type="dxa"/>
            <w:tcBorders>
              <w:top w:val="nil"/>
              <w:left w:val="nil"/>
              <w:bottom w:val="nil"/>
              <w:right w:val="nil"/>
            </w:tcBorders>
            <w:shd w:val="clear" w:color="auto" w:fill="auto"/>
            <w:noWrap/>
            <w:vAlign w:val="center"/>
            <w:hideMark/>
          </w:tcPr>
          <w:p w14:paraId="33E1E8F2" w14:textId="77777777" w:rsidR="00567A47" w:rsidRPr="00B94F06" w:rsidRDefault="00567A47" w:rsidP="00A5536A">
            <w:pPr>
              <w:rPr>
                <w:rFonts w:ascii="Times" w:hAnsi="Times" w:cs="Calibri"/>
                <w:color w:val="333333"/>
              </w:rPr>
            </w:pPr>
            <w:r w:rsidRPr="00B94F06">
              <w:rPr>
                <w:rFonts w:ascii="Times" w:hAnsi="Times" w:cs="Calibri"/>
                <w:color w:val="333333"/>
              </w:rPr>
              <w:t>School district location</w:t>
            </w:r>
          </w:p>
        </w:tc>
        <w:tc>
          <w:tcPr>
            <w:tcW w:w="1843" w:type="dxa"/>
            <w:tcBorders>
              <w:top w:val="nil"/>
              <w:left w:val="nil"/>
              <w:bottom w:val="nil"/>
              <w:right w:val="nil"/>
            </w:tcBorders>
            <w:shd w:val="clear" w:color="auto" w:fill="auto"/>
            <w:noWrap/>
            <w:vAlign w:val="bottom"/>
            <w:hideMark/>
          </w:tcPr>
          <w:p w14:paraId="7CB268F9" w14:textId="77777777" w:rsidR="00567A47" w:rsidRPr="00B94F06" w:rsidRDefault="00567A47" w:rsidP="00A5536A">
            <w:pPr>
              <w:rPr>
                <w:rFonts w:ascii="Times" w:hAnsi="Times" w:cs="Calibri"/>
                <w:color w:val="333333"/>
              </w:rPr>
            </w:pPr>
          </w:p>
        </w:tc>
        <w:tc>
          <w:tcPr>
            <w:tcW w:w="1748" w:type="dxa"/>
            <w:tcBorders>
              <w:top w:val="nil"/>
              <w:left w:val="nil"/>
              <w:bottom w:val="nil"/>
              <w:right w:val="nil"/>
            </w:tcBorders>
            <w:shd w:val="clear" w:color="auto" w:fill="auto"/>
            <w:noWrap/>
            <w:vAlign w:val="bottom"/>
            <w:hideMark/>
          </w:tcPr>
          <w:p w14:paraId="63720939" w14:textId="77777777" w:rsidR="00567A47" w:rsidRPr="00B94F06" w:rsidRDefault="00567A47" w:rsidP="00A5536A">
            <w:pPr>
              <w:rPr>
                <w:rFonts w:ascii="Times" w:hAnsi="Times"/>
              </w:rPr>
            </w:pPr>
          </w:p>
        </w:tc>
        <w:tc>
          <w:tcPr>
            <w:tcW w:w="1089" w:type="dxa"/>
            <w:tcBorders>
              <w:top w:val="nil"/>
              <w:left w:val="nil"/>
              <w:bottom w:val="nil"/>
              <w:right w:val="nil"/>
            </w:tcBorders>
            <w:shd w:val="clear" w:color="auto" w:fill="auto"/>
            <w:noWrap/>
            <w:vAlign w:val="center"/>
            <w:hideMark/>
          </w:tcPr>
          <w:p w14:paraId="28D8B7C9" w14:textId="77777777" w:rsidR="00567A47" w:rsidRPr="00B94F06" w:rsidRDefault="00567A47" w:rsidP="00A5536A">
            <w:pPr>
              <w:rPr>
                <w:rFonts w:ascii="Times" w:hAnsi="Times" w:cs="Calibri"/>
                <w:color w:val="333333"/>
              </w:rPr>
            </w:pPr>
            <w:r w:rsidRPr="00B94F06">
              <w:rPr>
                <w:rFonts w:ascii="Times" w:hAnsi="Times" w:cs="Calibri"/>
                <w:color w:val="333333"/>
              </w:rPr>
              <w:t>0.03</w:t>
            </w:r>
          </w:p>
        </w:tc>
      </w:tr>
      <w:tr w:rsidR="00567A47" w:rsidRPr="00B94F06" w14:paraId="0E6CC80D"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0D49F05"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East China</w:t>
            </w:r>
          </w:p>
        </w:tc>
        <w:tc>
          <w:tcPr>
            <w:tcW w:w="1843" w:type="dxa"/>
            <w:tcBorders>
              <w:top w:val="nil"/>
              <w:left w:val="nil"/>
              <w:bottom w:val="nil"/>
              <w:right w:val="nil"/>
            </w:tcBorders>
            <w:shd w:val="clear" w:color="auto" w:fill="auto"/>
            <w:noWrap/>
            <w:vAlign w:val="bottom"/>
            <w:hideMark/>
          </w:tcPr>
          <w:p w14:paraId="27E571DD" w14:textId="77777777" w:rsidR="00567A47" w:rsidRPr="00B94F06" w:rsidRDefault="00567A47" w:rsidP="00A5536A">
            <w:pPr>
              <w:rPr>
                <w:rFonts w:ascii="Times" w:hAnsi="Times" w:cs="Calibri"/>
                <w:color w:val="333333"/>
              </w:rPr>
            </w:pPr>
            <w:r w:rsidRPr="00B94F06">
              <w:rPr>
                <w:rFonts w:ascii="Times" w:hAnsi="Times" w:cs="Calibri"/>
                <w:color w:val="333333"/>
              </w:rPr>
              <w:t>68.25%</w:t>
            </w:r>
          </w:p>
        </w:tc>
        <w:tc>
          <w:tcPr>
            <w:tcW w:w="1748" w:type="dxa"/>
            <w:tcBorders>
              <w:top w:val="nil"/>
              <w:left w:val="nil"/>
              <w:bottom w:val="nil"/>
              <w:right w:val="nil"/>
            </w:tcBorders>
            <w:shd w:val="clear" w:color="auto" w:fill="auto"/>
            <w:noWrap/>
            <w:vAlign w:val="bottom"/>
            <w:hideMark/>
          </w:tcPr>
          <w:p w14:paraId="284DE641" w14:textId="77777777" w:rsidR="00567A47" w:rsidRPr="00B94F06" w:rsidRDefault="00567A47" w:rsidP="00A5536A">
            <w:pPr>
              <w:rPr>
                <w:rFonts w:ascii="Times" w:hAnsi="Times" w:cs="Calibri"/>
                <w:color w:val="333333"/>
              </w:rPr>
            </w:pPr>
            <w:r w:rsidRPr="00B94F06">
              <w:rPr>
                <w:rFonts w:ascii="Times" w:hAnsi="Times" w:cs="Calibri"/>
                <w:color w:val="333333"/>
              </w:rPr>
              <w:t>51.02%</w:t>
            </w:r>
          </w:p>
        </w:tc>
        <w:tc>
          <w:tcPr>
            <w:tcW w:w="1089" w:type="dxa"/>
            <w:tcBorders>
              <w:top w:val="nil"/>
              <w:left w:val="nil"/>
              <w:bottom w:val="nil"/>
              <w:right w:val="nil"/>
            </w:tcBorders>
            <w:shd w:val="clear" w:color="auto" w:fill="auto"/>
            <w:noWrap/>
            <w:vAlign w:val="center"/>
            <w:hideMark/>
          </w:tcPr>
          <w:p w14:paraId="4F872394" w14:textId="77777777" w:rsidR="00567A47" w:rsidRPr="00B94F06" w:rsidRDefault="00567A47" w:rsidP="00A5536A">
            <w:pPr>
              <w:rPr>
                <w:rFonts w:ascii="Times" w:hAnsi="Times" w:cs="Calibri"/>
                <w:color w:val="333333"/>
              </w:rPr>
            </w:pPr>
          </w:p>
        </w:tc>
      </w:tr>
      <w:tr w:rsidR="00567A47" w:rsidRPr="00B94F06" w14:paraId="0CFA767A"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E4341AF"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Middle China</w:t>
            </w:r>
          </w:p>
        </w:tc>
        <w:tc>
          <w:tcPr>
            <w:tcW w:w="1843" w:type="dxa"/>
            <w:tcBorders>
              <w:top w:val="nil"/>
              <w:left w:val="nil"/>
              <w:bottom w:val="nil"/>
              <w:right w:val="nil"/>
            </w:tcBorders>
            <w:shd w:val="clear" w:color="auto" w:fill="auto"/>
            <w:noWrap/>
            <w:vAlign w:val="bottom"/>
            <w:hideMark/>
          </w:tcPr>
          <w:p w14:paraId="753BC1CB" w14:textId="77777777" w:rsidR="00567A47" w:rsidRPr="00B94F06" w:rsidRDefault="00567A47" w:rsidP="00A5536A">
            <w:pPr>
              <w:rPr>
                <w:rFonts w:ascii="Times" w:hAnsi="Times" w:cs="Calibri"/>
                <w:color w:val="333333"/>
              </w:rPr>
            </w:pPr>
            <w:r w:rsidRPr="00B94F06">
              <w:rPr>
                <w:rFonts w:ascii="Times" w:hAnsi="Times" w:cs="Calibri"/>
                <w:color w:val="333333"/>
              </w:rPr>
              <w:t>9.52%</w:t>
            </w:r>
          </w:p>
        </w:tc>
        <w:tc>
          <w:tcPr>
            <w:tcW w:w="1748" w:type="dxa"/>
            <w:tcBorders>
              <w:top w:val="nil"/>
              <w:left w:val="nil"/>
              <w:bottom w:val="nil"/>
              <w:right w:val="nil"/>
            </w:tcBorders>
            <w:shd w:val="clear" w:color="auto" w:fill="auto"/>
            <w:noWrap/>
            <w:vAlign w:val="bottom"/>
            <w:hideMark/>
          </w:tcPr>
          <w:p w14:paraId="10868641" w14:textId="77777777" w:rsidR="00567A47" w:rsidRPr="00B94F06" w:rsidRDefault="00567A47" w:rsidP="00A5536A">
            <w:pPr>
              <w:rPr>
                <w:rFonts w:ascii="Times" w:hAnsi="Times" w:cs="Calibri"/>
                <w:color w:val="333333"/>
              </w:rPr>
            </w:pPr>
            <w:r w:rsidRPr="00B94F06">
              <w:rPr>
                <w:rFonts w:ascii="Times" w:hAnsi="Times" w:cs="Calibri"/>
                <w:color w:val="333333"/>
              </w:rPr>
              <w:t>28.57%</w:t>
            </w:r>
          </w:p>
        </w:tc>
        <w:tc>
          <w:tcPr>
            <w:tcW w:w="1089" w:type="dxa"/>
            <w:tcBorders>
              <w:top w:val="nil"/>
              <w:left w:val="nil"/>
              <w:bottom w:val="nil"/>
              <w:right w:val="nil"/>
            </w:tcBorders>
            <w:shd w:val="clear" w:color="auto" w:fill="auto"/>
            <w:noWrap/>
            <w:vAlign w:val="center"/>
            <w:hideMark/>
          </w:tcPr>
          <w:p w14:paraId="13D928AF" w14:textId="77777777" w:rsidR="00567A47" w:rsidRPr="00B94F06" w:rsidRDefault="00567A47" w:rsidP="00A5536A">
            <w:pPr>
              <w:rPr>
                <w:rFonts w:ascii="Times" w:hAnsi="Times" w:cs="Calibri"/>
                <w:color w:val="333333"/>
              </w:rPr>
            </w:pPr>
          </w:p>
        </w:tc>
      </w:tr>
      <w:tr w:rsidR="00567A47" w:rsidRPr="00B94F06" w14:paraId="0A9CD544"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F9FE2EF"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West China</w:t>
            </w:r>
          </w:p>
        </w:tc>
        <w:tc>
          <w:tcPr>
            <w:tcW w:w="1843" w:type="dxa"/>
            <w:tcBorders>
              <w:top w:val="nil"/>
              <w:left w:val="nil"/>
              <w:bottom w:val="nil"/>
              <w:right w:val="nil"/>
            </w:tcBorders>
            <w:shd w:val="clear" w:color="auto" w:fill="auto"/>
            <w:noWrap/>
            <w:vAlign w:val="bottom"/>
            <w:hideMark/>
          </w:tcPr>
          <w:p w14:paraId="33D1E901" w14:textId="77777777" w:rsidR="00567A47" w:rsidRPr="00B94F06" w:rsidRDefault="00567A47" w:rsidP="00A5536A">
            <w:pPr>
              <w:rPr>
                <w:rFonts w:ascii="Times" w:hAnsi="Times" w:cs="Calibri"/>
                <w:color w:val="333333"/>
              </w:rPr>
            </w:pPr>
            <w:r w:rsidRPr="00B94F06">
              <w:rPr>
                <w:rFonts w:ascii="Times" w:hAnsi="Times" w:cs="Calibri"/>
                <w:color w:val="333333"/>
              </w:rPr>
              <w:t>22.22%</w:t>
            </w:r>
          </w:p>
        </w:tc>
        <w:tc>
          <w:tcPr>
            <w:tcW w:w="1748" w:type="dxa"/>
            <w:tcBorders>
              <w:top w:val="nil"/>
              <w:left w:val="nil"/>
              <w:bottom w:val="nil"/>
              <w:right w:val="nil"/>
            </w:tcBorders>
            <w:shd w:val="clear" w:color="auto" w:fill="auto"/>
            <w:noWrap/>
            <w:vAlign w:val="bottom"/>
            <w:hideMark/>
          </w:tcPr>
          <w:p w14:paraId="16E4A0B6" w14:textId="77777777" w:rsidR="00567A47" w:rsidRPr="00B94F06" w:rsidRDefault="00567A47" w:rsidP="00A5536A">
            <w:pPr>
              <w:rPr>
                <w:rFonts w:ascii="Times" w:hAnsi="Times" w:cs="Calibri"/>
                <w:color w:val="333333"/>
              </w:rPr>
            </w:pPr>
            <w:r w:rsidRPr="00B94F06">
              <w:rPr>
                <w:rFonts w:ascii="Times" w:hAnsi="Times" w:cs="Calibri"/>
                <w:color w:val="333333"/>
              </w:rPr>
              <w:t>20.41%</w:t>
            </w:r>
          </w:p>
        </w:tc>
        <w:tc>
          <w:tcPr>
            <w:tcW w:w="1089" w:type="dxa"/>
            <w:tcBorders>
              <w:top w:val="nil"/>
              <w:left w:val="nil"/>
              <w:bottom w:val="nil"/>
              <w:right w:val="nil"/>
            </w:tcBorders>
            <w:shd w:val="clear" w:color="auto" w:fill="auto"/>
            <w:noWrap/>
            <w:vAlign w:val="center"/>
            <w:hideMark/>
          </w:tcPr>
          <w:p w14:paraId="5BF61552" w14:textId="77777777" w:rsidR="00567A47" w:rsidRPr="00B94F06" w:rsidRDefault="00567A47" w:rsidP="00A5536A">
            <w:pPr>
              <w:rPr>
                <w:rFonts w:ascii="Times" w:hAnsi="Times" w:cs="Calibri"/>
                <w:color w:val="333333"/>
              </w:rPr>
            </w:pPr>
          </w:p>
        </w:tc>
      </w:tr>
      <w:tr w:rsidR="00567A47" w:rsidRPr="00B94F06" w14:paraId="20003F5D" w14:textId="77777777" w:rsidTr="00A5536A">
        <w:trPr>
          <w:trHeight w:hRule="exact" w:val="288"/>
        </w:trPr>
        <w:tc>
          <w:tcPr>
            <w:tcW w:w="4680" w:type="dxa"/>
            <w:tcBorders>
              <w:top w:val="nil"/>
              <w:left w:val="nil"/>
              <w:bottom w:val="nil"/>
              <w:right w:val="nil"/>
            </w:tcBorders>
            <w:shd w:val="clear" w:color="auto" w:fill="auto"/>
            <w:noWrap/>
            <w:vAlign w:val="center"/>
            <w:hideMark/>
          </w:tcPr>
          <w:p w14:paraId="3DAE4973" w14:textId="77777777" w:rsidR="00567A47" w:rsidRPr="00B94F06" w:rsidRDefault="00567A47" w:rsidP="00A5536A">
            <w:pPr>
              <w:rPr>
                <w:rFonts w:ascii="Times" w:hAnsi="Times" w:cs="Calibri"/>
                <w:color w:val="333333"/>
              </w:rPr>
            </w:pPr>
            <w:r w:rsidRPr="00B94F06">
              <w:rPr>
                <w:rFonts w:ascii="Times" w:hAnsi="Times" w:cs="Calibri"/>
                <w:color w:val="333333"/>
              </w:rPr>
              <w:t>School district administrative level</w:t>
            </w:r>
          </w:p>
        </w:tc>
        <w:tc>
          <w:tcPr>
            <w:tcW w:w="1843" w:type="dxa"/>
            <w:tcBorders>
              <w:top w:val="nil"/>
              <w:left w:val="nil"/>
              <w:bottom w:val="nil"/>
              <w:right w:val="nil"/>
            </w:tcBorders>
            <w:shd w:val="clear" w:color="auto" w:fill="auto"/>
            <w:noWrap/>
            <w:vAlign w:val="bottom"/>
            <w:hideMark/>
          </w:tcPr>
          <w:p w14:paraId="6244A002" w14:textId="77777777" w:rsidR="00567A47" w:rsidRPr="00B94F06" w:rsidRDefault="00567A47" w:rsidP="00A5536A">
            <w:pPr>
              <w:rPr>
                <w:rFonts w:ascii="Times" w:hAnsi="Times" w:cs="Calibri"/>
                <w:color w:val="333333"/>
              </w:rPr>
            </w:pPr>
          </w:p>
        </w:tc>
        <w:tc>
          <w:tcPr>
            <w:tcW w:w="1748" w:type="dxa"/>
            <w:tcBorders>
              <w:top w:val="nil"/>
              <w:left w:val="nil"/>
              <w:bottom w:val="nil"/>
              <w:right w:val="nil"/>
            </w:tcBorders>
            <w:shd w:val="clear" w:color="auto" w:fill="auto"/>
            <w:noWrap/>
            <w:vAlign w:val="bottom"/>
            <w:hideMark/>
          </w:tcPr>
          <w:p w14:paraId="7DBB67C1" w14:textId="77777777" w:rsidR="00567A47" w:rsidRPr="00B94F06" w:rsidRDefault="00567A47" w:rsidP="00A5536A">
            <w:pPr>
              <w:rPr>
                <w:rFonts w:ascii="Times" w:hAnsi="Times"/>
              </w:rPr>
            </w:pPr>
          </w:p>
        </w:tc>
        <w:tc>
          <w:tcPr>
            <w:tcW w:w="1089" w:type="dxa"/>
            <w:tcBorders>
              <w:top w:val="nil"/>
              <w:left w:val="nil"/>
              <w:bottom w:val="nil"/>
              <w:right w:val="nil"/>
            </w:tcBorders>
            <w:shd w:val="clear" w:color="auto" w:fill="auto"/>
            <w:noWrap/>
            <w:vAlign w:val="center"/>
            <w:hideMark/>
          </w:tcPr>
          <w:p w14:paraId="1988610F" w14:textId="77777777" w:rsidR="00567A47" w:rsidRPr="00B94F06" w:rsidRDefault="00567A47" w:rsidP="00A5536A">
            <w:pPr>
              <w:rPr>
                <w:rFonts w:ascii="Times" w:hAnsi="Times" w:cs="Calibri"/>
                <w:color w:val="333333"/>
              </w:rPr>
            </w:pPr>
            <w:r w:rsidRPr="00B94F06">
              <w:rPr>
                <w:rFonts w:ascii="Times" w:hAnsi="Times" w:cs="Calibri"/>
                <w:color w:val="333333"/>
              </w:rPr>
              <w:t>0.018</w:t>
            </w:r>
          </w:p>
        </w:tc>
      </w:tr>
      <w:tr w:rsidR="00567A47" w:rsidRPr="00B94F06" w14:paraId="231A3625" w14:textId="77777777" w:rsidTr="00A5536A">
        <w:trPr>
          <w:trHeight w:hRule="exact" w:val="288"/>
        </w:trPr>
        <w:tc>
          <w:tcPr>
            <w:tcW w:w="4680" w:type="dxa"/>
            <w:tcBorders>
              <w:top w:val="nil"/>
              <w:left w:val="nil"/>
              <w:bottom w:val="nil"/>
              <w:right w:val="nil"/>
            </w:tcBorders>
            <w:shd w:val="clear" w:color="auto" w:fill="auto"/>
            <w:noWrap/>
            <w:vAlign w:val="center"/>
            <w:hideMark/>
          </w:tcPr>
          <w:p w14:paraId="448B8E21"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Municipality</w:t>
            </w:r>
          </w:p>
        </w:tc>
        <w:tc>
          <w:tcPr>
            <w:tcW w:w="1843" w:type="dxa"/>
            <w:tcBorders>
              <w:top w:val="nil"/>
              <w:left w:val="nil"/>
              <w:bottom w:val="nil"/>
              <w:right w:val="nil"/>
            </w:tcBorders>
            <w:shd w:val="clear" w:color="auto" w:fill="auto"/>
            <w:noWrap/>
            <w:vAlign w:val="bottom"/>
            <w:hideMark/>
          </w:tcPr>
          <w:p w14:paraId="38D85C6F" w14:textId="77777777" w:rsidR="00567A47" w:rsidRPr="00B94F06" w:rsidRDefault="00567A47" w:rsidP="00A5536A">
            <w:pPr>
              <w:rPr>
                <w:rFonts w:ascii="Times" w:hAnsi="Times" w:cs="Calibri"/>
                <w:color w:val="333333"/>
              </w:rPr>
            </w:pPr>
            <w:r w:rsidRPr="00B94F06">
              <w:rPr>
                <w:rFonts w:ascii="Times" w:hAnsi="Times" w:cs="Calibri"/>
                <w:color w:val="333333"/>
              </w:rPr>
              <w:t>28.57%</w:t>
            </w:r>
          </w:p>
        </w:tc>
        <w:tc>
          <w:tcPr>
            <w:tcW w:w="1748" w:type="dxa"/>
            <w:tcBorders>
              <w:top w:val="nil"/>
              <w:left w:val="nil"/>
              <w:bottom w:val="nil"/>
              <w:right w:val="nil"/>
            </w:tcBorders>
            <w:shd w:val="clear" w:color="auto" w:fill="auto"/>
            <w:noWrap/>
            <w:vAlign w:val="bottom"/>
            <w:hideMark/>
          </w:tcPr>
          <w:p w14:paraId="5F5EDCFF" w14:textId="77777777" w:rsidR="00567A47" w:rsidRPr="00B94F06" w:rsidRDefault="00567A47" w:rsidP="00A5536A">
            <w:pPr>
              <w:rPr>
                <w:rFonts w:ascii="Times" w:hAnsi="Times" w:cs="Calibri"/>
                <w:color w:val="333333"/>
              </w:rPr>
            </w:pPr>
            <w:r w:rsidRPr="00B94F06">
              <w:rPr>
                <w:rFonts w:ascii="Times" w:hAnsi="Times" w:cs="Calibri"/>
                <w:color w:val="333333"/>
              </w:rPr>
              <w:t>12.24%</w:t>
            </w:r>
          </w:p>
        </w:tc>
        <w:tc>
          <w:tcPr>
            <w:tcW w:w="1089" w:type="dxa"/>
            <w:tcBorders>
              <w:top w:val="nil"/>
              <w:left w:val="nil"/>
              <w:bottom w:val="nil"/>
              <w:right w:val="nil"/>
            </w:tcBorders>
            <w:shd w:val="clear" w:color="auto" w:fill="auto"/>
            <w:noWrap/>
            <w:vAlign w:val="center"/>
            <w:hideMark/>
          </w:tcPr>
          <w:p w14:paraId="55511833" w14:textId="77777777" w:rsidR="00567A47" w:rsidRPr="00B94F06" w:rsidRDefault="00567A47" w:rsidP="00A5536A">
            <w:pPr>
              <w:rPr>
                <w:rFonts w:ascii="Times" w:hAnsi="Times" w:cs="Calibri"/>
                <w:color w:val="333333"/>
              </w:rPr>
            </w:pPr>
          </w:p>
        </w:tc>
      </w:tr>
      <w:tr w:rsidR="00567A47" w:rsidRPr="00B94F06" w14:paraId="153E8950" w14:textId="77777777" w:rsidTr="00A5536A">
        <w:trPr>
          <w:trHeight w:hRule="exact" w:val="288"/>
        </w:trPr>
        <w:tc>
          <w:tcPr>
            <w:tcW w:w="4680" w:type="dxa"/>
            <w:tcBorders>
              <w:top w:val="nil"/>
              <w:left w:val="nil"/>
              <w:bottom w:val="nil"/>
              <w:right w:val="nil"/>
            </w:tcBorders>
            <w:shd w:val="clear" w:color="auto" w:fill="auto"/>
            <w:noWrap/>
            <w:vAlign w:val="center"/>
            <w:hideMark/>
          </w:tcPr>
          <w:p w14:paraId="3F9BE635"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Urban area of provincial capital cities</w:t>
            </w:r>
          </w:p>
        </w:tc>
        <w:tc>
          <w:tcPr>
            <w:tcW w:w="1843" w:type="dxa"/>
            <w:tcBorders>
              <w:top w:val="nil"/>
              <w:left w:val="nil"/>
              <w:bottom w:val="nil"/>
              <w:right w:val="nil"/>
            </w:tcBorders>
            <w:shd w:val="clear" w:color="auto" w:fill="auto"/>
            <w:noWrap/>
            <w:vAlign w:val="bottom"/>
            <w:hideMark/>
          </w:tcPr>
          <w:p w14:paraId="5ADB6501" w14:textId="77777777" w:rsidR="00567A47" w:rsidRPr="00B94F06" w:rsidRDefault="00567A47" w:rsidP="00A5536A">
            <w:pPr>
              <w:rPr>
                <w:rFonts w:ascii="Times" w:hAnsi="Times" w:cs="Calibri"/>
                <w:color w:val="333333"/>
              </w:rPr>
            </w:pPr>
            <w:r w:rsidRPr="00B94F06">
              <w:rPr>
                <w:rFonts w:ascii="Times" w:hAnsi="Times" w:cs="Calibri"/>
                <w:color w:val="333333"/>
              </w:rPr>
              <w:t>20.63%</w:t>
            </w:r>
          </w:p>
        </w:tc>
        <w:tc>
          <w:tcPr>
            <w:tcW w:w="1748" w:type="dxa"/>
            <w:tcBorders>
              <w:top w:val="nil"/>
              <w:left w:val="nil"/>
              <w:bottom w:val="nil"/>
              <w:right w:val="nil"/>
            </w:tcBorders>
            <w:shd w:val="clear" w:color="auto" w:fill="auto"/>
            <w:noWrap/>
            <w:vAlign w:val="bottom"/>
            <w:hideMark/>
          </w:tcPr>
          <w:p w14:paraId="2DBECAD4" w14:textId="77777777" w:rsidR="00567A47" w:rsidRPr="00B94F06" w:rsidRDefault="00567A47" w:rsidP="00A5536A">
            <w:pPr>
              <w:rPr>
                <w:rFonts w:ascii="Times" w:hAnsi="Times" w:cs="Calibri"/>
                <w:color w:val="333333"/>
              </w:rPr>
            </w:pPr>
            <w:r w:rsidRPr="00B94F06">
              <w:rPr>
                <w:rFonts w:ascii="Times" w:hAnsi="Times" w:cs="Calibri"/>
                <w:color w:val="333333"/>
              </w:rPr>
              <w:t>14.29%</w:t>
            </w:r>
          </w:p>
        </w:tc>
        <w:tc>
          <w:tcPr>
            <w:tcW w:w="1089" w:type="dxa"/>
            <w:tcBorders>
              <w:top w:val="nil"/>
              <w:left w:val="nil"/>
              <w:bottom w:val="nil"/>
              <w:right w:val="nil"/>
            </w:tcBorders>
            <w:shd w:val="clear" w:color="auto" w:fill="auto"/>
            <w:noWrap/>
            <w:vAlign w:val="center"/>
            <w:hideMark/>
          </w:tcPr>
          <w:p w14:paraId="0B77FD56" w14:textId="77777777" w:rsidR="00567A47" w:rsidRPr="00B94F06" w:rsidRDefault="00567A47" w:rsidP="00A5536A">
            <w:pPr>
              <w:rPr>
                <w:rFonts w:ascii="Times" w:hAnsi="Times" w:cs="Calibri"/>
                <w:color w:val="333333"/>
              </w:rPr>
            </w:pPr>
          </w:p>
        </w:tc>
      </w:tr>
      <w:tr w:rsidR="00567A47" w:rsidRPr="00B94F06" w14:paraId="2834C660" w14:textId="77777777" w:rsidTr="00A5536A">
        <w:trPr>
          <w:trHeight w:hRule="exact" w:val="288"/>
        </w:trPr>
        <w:tc>
          <w:tcPr>
            <w:tcW w:w="4680" w:type="dxa"/>
            <w:tcBorders>
              <w:top w:val="nil"/>
              <w:left w:val="nil"/>
              <w:bottom w:val="nil"/>
              <w:right w:val="nil"/>
            </w:tcBorders>
            <w:shd w:val="clear" w:color="auto" w:fill="auto"/>
            <w:noWrap/>
            <w:vAlign w:val="center"/>
            <w:hideMark/>
          </w:tcPr>
          <w:p w14:paraId="1B2676F7"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Urban area of prefecture-level cities</w:t>
            </w:r>
          </w:p>
        </w:tc>
        <w:tc>
          <w:tcPr>
            <w:tcW w:w="1843" w:type="dxa"/>
            <w:tcBorders>
              <w:top w:val="nil"/>
              <w:left w:val="nil"/>
              <w:bottom w:val="nil"/>
              <w:right w:val="nil"/>
            </w:tcBorders>
            <w:shd w:val="clear" w:color="auto" w:fill="auto"/>
            <w:noWrap/>
            <w:vAlign w:val="bottom"/>
            <w:hideMark/>
          </w:tcPr>
          <w:p w14:paraId="2DAE9E59" w14:textId="77777777" w:rsidR="00567A47" w:rsidRPr="00B94F06" w:rsidRDefault="00567A47" w:rsidP="00A5536A">
            <w:pPr>
              <w:rPr>
                <w:rFonts w:ascii="Times" w:hAnsi="Times" w:cs="Calibri"/>
                <w:color w:val="333333"/>
              </w:rPr>
            </w:pPr>
            <w:r w:rsidRPr="00B94F06">
              <w:rPr>
                <w:rFonts w:ascii="Times" w:hAnsi="Times" w:cs="Calibri"/>
                <w:color w:val="333333"/>
              </w:rPr>
              <w:t>20.63%</w:t>
            </w:r>
          </w:p>
        </w:tc>
        <w:tc>
          <w:tcPr>
            <w:tcW w:w="1748" w:type="dxa"/>
            <w:tcBorders>
              <w:top w:val="nil"/>
              <w:left w:val="nil"/>
              <w:bottom w:val="nil"/>
              <w:right w:val="nil"/>
            </w:tcBorders>
            <w:shd w:val="clear" w:color="auto" w:fill="auto"/>
            <w:noWrap/>
            <w:vAlign w:val="bottom"/>
            <w:hideMark/>
          </w:tcPr>
          <w:p w14:paraId="1EFD9426" w14:textId="77777777" w:rsidR="00567A47" w:rsidRPr="00B94F06" w:rsidRDefault="00567A47" w:rsidP="00A5536A">
            <w:pPr>
              <w:rPr>
                <w:rFonts w:ascii="Times" w:hAnsi="Times" w:cs="Calibri"/>
                <w:color w:val="333333"/>
              </w:rPr>
            </w:pPr>
            <w:r w:rsidRPr="00B94F06">
              <w:rPr>
                <w:rFonts w:ascii="Times" w:hAnsi="Times" w:cs="Calibri"/>
                <w:color w:val="333333"/>
              </w:rPr>
              <w:t>14.29%</w:t>
            </w:r>
          </w:p>
        </w:tc>
        <w:tc>
          <w:tcPr>
            <w:tcW w:w="1089" w:type="dxa"/>
            <w:tcBorders>
              <w:top w:val="nil"/>
              <w:left w:val="nil"/>
              <w:bottom w:val="nil"/>
              <w:right w:val="nil"/>
            </w:tcBorders>
            <w:shd w:val="clear" w:color="auto" w:fill="auto"/>
            <w:noWrap/>
            <w:vAlign w:val="center"/>
            <w:hideMark/>
          </w:tcPr>
          <w:p w14:paraId="01294B27" w14:textId="77777777" w:rsidR="00567A47" w:rsidRPr="00B94F06" w:rsidRDefault="00567A47" w:rsidP="00A5536A">
            <w:pPr>
              <w:rPr>
                <w:rFonts w:ascii="Times" w:hAnsi="Times" w:cs="Calibri"/>
                <w:color w:val="333333"/>
              </w:rPr>
            </w:pPr>
          </w:p>
        </w:tc>
      </w:tr>
      <w:tr w:rsidR="00567A47" w:rsidRPr="00B94F06" w14:paraId="17B15D27" w14:textId="77777777" w:rsidTr="00A5536A">
        <w:trPr>
          <w:trHeight w:hRule="exact" w:val="288"/>
        </w:trPr>
        <w:tc>
          <w:tcPr>
            <w:tcW w:w="4680" w:type="dxa"/>
            <w:tcBorders>
              <w:top w:val="nil"/>
              <w:left w:val="nil"/>
              <w:bottom w:val="nil"/>
              <w:right w:val="nil"/>
            </w:tcBorders>
            <w:shd w:val="clear" w:color="auto" w:fill="auto"/>
            <w:noWrap/>
            <w:vAlign w:val="center"/>
            <w:hideMark/>
          </w:tcPr>
          <w:p w14:paraId="0BAB14FD"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County or county-level city</w:t>
            </w:r>
          </w:p>
        </w:tc>
        <w:tc>
          <w:tcPr>
            <w:tcW w:w="1843" w:type="dxa"/>
            <w:tcBorders>
              <w:top w:val="nil"/>
              <w:left w:val="nil"/>
              <w:bottom w:val="nil"/>
              <w:right w:val="nil"/>
            </w:tcBorders>
            <w:shd w:val="clear" w:color="auto" w:fill="auto"/>
            <w:noWrap/>
            <w:vAlign w:val="bottom"/>
            <w:hideMark/>
          </w:tcPr>
          <w:p w14:paraId="3D50F129" w14:textId="77777777" w:rsidR="00567A47" w:rsidRPr="00B94F06" w:rsidRDefault="00567A47" w:rsidP="00A5536A">
            <w:pPr>
              <w:rPr>
                <w:rFonts w:ascii="Times" w:hAnsi="Times" w:cs="Calibri"/>
                <w:color w:val="333333"/>
              </w:rPr>
            </w:pPr>
            <w:r w:rsidRPr="00B94F06">
              <w:rPr>
                <w:rFonts w:ascii="Times" w:hAnsi="Times" w:cs="Calibri"/>
                <w:color w:val="333333"/>
              </w:rPr>
              <w:t>30.16%</w:t>
            </w:r>
          </w:p>
        </w:tc>
        <w:tc>
          <w:tcPr>
            <w:tcW w:w="1748" w:type="dxa"/>
            <w:tcBorders>
              <w:top w:val="nil"/>
              <w:left w:val="nil"/>
              <w:bottom w:val="nil"/>
              <w:right w:val="nil"/>
            </w:tcBorders>
            <w:shd w:val="clear" w:color="auto" w:fill="auto"/>
            <w:noWrap/>
            <w:vAlign w:val="bottom"/>
            <w:hideMark/>
          </w:tcPr>
          <w:p w14:paraId="65407969" w14:textId="77777777" w:rsidR="00567A47" w:rsidRPr="00B94F06" w:rsidRDefault="00567A47" w:rsidP="00A5536A">
            <w:pPr>
              <w:rPr>
                <w:rFonts w:ascii="Times" w:hAnsi="Times" w:cs="Calibri"/>
                <w:color w:val="333333"/>
              </w:rPr>
            </w:pPr>
            <w:r w:rsidRPr="00B94F06">
              <w:rPr>
                <w:rFonts w:ascii="Times" w:hAnsi="Times" w:cs="Calibri"/>
                <w:color w:val="333333"/>
              </w:rPr>
              <w:t>59.18%</w:t>
            </w:r>
          </w:p>
        </w:tc>
        <w:tc>
          <w:tcPr>
            <w:tcW w:w="1089" w:type="dxa"/>
            <w:tcBorders>
              <w:top w:val="nil"/>
              <w:left w:val="nil"/>
              <w:bottom w:val="nil"/>
              <w:right w:val="nil"/>
            </w:tcBorders>
            <w:shd w:val="clear" w:color="auto" w:fill="auto"/>
            <w:noWrap/>
            <w:vAlign w:val="center"/>
            <w:hideMark/>
          </w:tcPr>
          <w:p w14:paraId="757EACA0" w14:textId="77777777" w:rsidR="00567A47" w:rsidRPr="00B94F06" w:rsidRDefault="00567A47" w:rsidP="00A5536A">
            <w:pPr>
              <w:rPr>
                <w:rFonts w:ascii="Times" w:hAnsi="Times" w:cs="Calibri"/>
                <w:color w:val="333333"/>
              </w:rPr>
            </w:pPr>
          </w:p>
        </w:tc>
      </w:tr>
      <w:tr w:rsidR="00567A47" w:rsidRPr="00B94F06" w14:paraId="610D3793" w14:textId="77777777" w:rsidTr="00A5536A">
        <w:trPr>
          <w:trHeight w:hRule="exact" w:val="288"/>
        </w:trPr>
        <w:tc>
          <w:tcPr>
            <w:tcW w:w="4680" w:type="dxa"/>
            <w:tcBorders>
              <w:top w:val="nil"/>
              <w:left w:val="nil"/>
              <w:bottom w:val="nil"/>
              <w:right w:val="nil"/>
            </w:tcBorders>
            <w:shd w:val="clear" w:color="auto" w:fill="auto"/>
            <w:noWrap/>
            <w:vAlign w:val="center"/>
            <w:hideMark/>
          </w:tcPr>
          <w:p w14:paraId="0A4F71B8" w14:textId="77777777" w:rsidR="00567A47" w:rsidRPr="00B94F06" w:rsidRDefault="00567A47" w:rsidP="00A5536A">
            <w:pPr>
              <w:rPr>
                <w:rFonts w:ascii="Times" w:hAnsi="Times" w:cs="Calibri"/>
                <w:color w:val="333333"/>
              </w:rPr>
            </w:pPr>
            <w:r w:rsidRPr="00B94F06">
              <w:rPr>
                <w:rFonts w:ascii="Times" w:hAnsi="Times" w:cs="Calibri"/>
                <w:color w:val="333333"/>
              </w:rPr>
              <w:t>District population average education (years)</w:t>
            </w:r>
          </w:p>
        </w:tc>
        <w:tc>
          <w:tcPr>
            <w:tcW w:w="1843" w:type="dxa"/>
            <w:tcBorders>
              <w:top w:val="nil"/>
              <w:left w:val="nil"/>
              <w:bottom w:val="nil"/>
              <w:right w:val="nil"/>
            </w:tcBorders>
            <w:shd w:val="clear" w:color="auto" w:fill="auto"/>
            <w:noWrap/>
            <w:vAlign w:val="bottom"/>
            <w:hideMark/>
          </w:tcPr>
          <w:p w14:paraId="24CA5D70" w14:textId="77777777" w:rsidR="00567A47" w:rsidRPr="00B94F06" w:rsidRDefault="00567A47" w:rsidP="00A5536A">
            <w:pPr>
              <w:rPr>
                <w:rFonts w:ascii="Times" w:hAnsi="Times" w:cs="Calibri"/>
                <w:color w:val="333333"/>
              </w:rPr>
            </w:pPr>
            <w:r w:rsidRPr="00B94F06">
              <w:rPr>
                <w:rFonts w:ascii="Times" w:hAnsi="Times" w:cs="Calibri"/>
                <w:color w:val="333333"/>
              </w:rPr>
              <w:t>9.88 (1.44)</w:t>
            </w:r>
          </w:p>
        </w:tc>
        <w:tc>
          <w:tcPr>
            <w:tcW w:w="1748" w:type="dxa"/>
            <w:tcBorders>
              <w:top w:val="nil"/>
              <w:left w:val="nil"/>
              <w:bottom w:val="nil"/>
              <w:right w:val="nil"/>
            </w:tcBorders>
            <w:shd w:val="clear" w:color="auto" w:fill="auto"/>
            <w:noWrap/>
            <w:vAlign w:val="bottom"/>
            <w:hideMark/>
          </w:tcPr>
          <w:p w14:paraId="026F5102" w14:textId="77777777" w:rsidR="00567A47" w:rsidRPr="00B94F06" w:rsidRDefault="00567A47" w:rsidP="00A5536A">
            <w:pPr>
              <w:rPr>
                <w:rFonts w:ascii="Times" w:hAnsi="Times" w:cs="Calibri"/>
                <w:color w:val="333333"/>
              </w:rPr>
            </w:pPr>
            <w:r w:rsidRPr="00B94F06">
              <w:rPr>
                <w:rFonts w:ascii="Times" w:hAnsi="Times" w:cs="Calibri"/>
                <w:color w:val="333333"/>
              </w:rPr>
              <w:t>9.27 (1.34)</w:t>
            </w:r>
          </w:p>
        </w:tc>
        <w:tc>
          <w:tcPr>
            <w:tcW w:w="1089" w:type="dxa"/>
            <w:tcBorders>
              <w:top w:val="nil"/>
              <w:left w:val="nil"/>
              <w:bottom w:val="nil"/>
              <w:right w:val="nil"/>
            </w:tcBorders>
            <w:shd w:val="clear" w:color="auto" w:fill="auto"/>
            <w:noWrap/>
            <w:vAlign w:val="center"/>
            <w:hideMark/>
          </w:tcPr>
          <w:p w14:paraId="03835980" w14:textId="77777777" w:rsidR="00567A47" w:rsidRPr="00B94F06" w:rsidRDefault="00567A47" w:rsidP="00A5536A">
            <w:pPr>
              <w:rPr>
                <w:rFonts w:ascii="Times" w:hAnsi="Times" w:cs="Calibri"/>
                <w:color w:val="333333"/>
              </w:rPr>
            </w:pPr>
            <w:r w:rsidRPr="00B94F06">
              <w:rPr>
                <w:rFonts w:ascii="Times" w:hAnsi="Times" w:cs="Calibri"/>
                <w:color w:val="333333"/>
              </w:rPr>
              <w:t>0.024</w:t>
            </w:r>
          </w:p>
        </w:tc>
      </w:tr>
      <w:tr w:rsidR="00567A47" w:rsidRPr="00B94F06" w14:paraId="26E716FD" w14:textId="77777777" w:rsidTr="00A5536A">
        <w:trPr>
          <w:trHeight w:hRule="exact" w:val="288"/>
        </w:trPr>
        <w:tc>
          <w:tcPr>
            <w:tcW w:w="4680" w:type="dxa"/>
            <w:tcBorders>
              <w:top w:val="nil"/>
              <w:left w:val="nil"/>
              <w:bottom w:val="nil"/>
              <w:right w:val="nil"/>
            </w:tcBorders>
            <w:shd w:val="clear" w:color="auto" w:fill="auto"/>
            <w:noWrap/>
            <w:vAlign w:val="center"/>
            <w:hideMark/>
          </w:tcPr>
          <w:p w14:paraId="5319FC73" w14:textId="77777777" w:rsidR="00567A47" w:rsidRPr="00B94F06" w:rsidRDefault="00567A47" w:rsidP="00A5536A">
            <w:pPr>
              <w:rPr>
                <w:rFonts w:ascii="Times" w:hAnsi="Times" w:cs="Calibri"/>
                <w:color w:val="333333"/>
              </w:rPr>
            </w:pPr>
            <w:r w:rsidRPr="00B94F06">
              <w:rPr>
                <w:rFonts w:ascii="Times" w:hAnsi="Times" w:cs="Calibri"/>
                <w:color w:val="333333"/>
              </w:rPr>
              <w:t>School location</w:t>
            </w:r>
          </w:p>
        </w:tc>
        <w:tc>
          <w:tcPr>
            <w:tcW w:w="1843" w:type="dxa"/>
            <w:tcBorders>
              <w:top w:val="nil"/>
              <w:left w:val="nil"/>
              <w:bottom w:val="nil"/>
              <w:right w:val="nil"/>
            </w:tcBorders>
            <w:shd w:val="clear" w:color="auto" w:fill="auto"/>
            <w:noWrap/>
            <w:vAlign w:val="bottom"/>
            <w:hideMark/>
          </w:tcPr>
          <w:p w14:paraId="26F6B493" w14:textId="77777777" w:rsidR="00567A47" w:rsidRPr="00B94F06" w:rsidRDefault="00567A47" w:rsidP="00A5536A">
            <w:pPr>
              <w:rPr>
                <w:rFonts w:ascii="Times" w:hAnsi="Times" w:cs="Calibri"/>
                <w:color w:val="333333"/>
              </w:rPr>
            </w:pPr>
          </w:p>
        </w:tc>
        <w:tc>
          <w:tcPr>
            <w:tcW w:w="1748" w:type="dxa"/>
            <w:tcBorders>
              <w:top w:val="nil"/>
              <w:left w:val="nil"/>
              <w:bottom w:val="nil"/>
              <w:right w:val="nil"/>
            </w:tcBorders>
            <w:shd w:val="clear" w:color="auto" w:fill="auto"/>
            <w:noWrap/>
            <w:vAlign w:val="bottom"/>
            <w:hideMark/>
          </w:tcPr>
          <w:p w14:paraId="617A3B59" w14:textId="77777777" w:rsidR="00567A47" w:rsidRPr="00B94F06" w:rsidRDefault="00567A47" w:rsidP="00A5536A">
            <w:pPr>
              <w:rPr>
                <w:rFonts w:ascii="Times" w:hAnsi="Times"/>
              </w:rPr>
            </w:pPr>
          </w:p>
        </w:tc>
        <w:tc>
          <w:tcPr>
            <w:tcW w:w="1089" w:type="dxa"/>
            <w:tcBorders>
              <w:top w:val="nil"/>
              <w:left w:val="nil"/>
              <w:bottom w:val="nil"/>
              <w:right w:val="nil"/>
            </w:tcBorders>
            <w:shd w:val="clear" w:color="auto" w:fill="auto"/>
            <w:noWrap/>
            <w:vAlign w:val="center"/>
            <w:hideMark/>
          </w:tcPr>
          <w:p w14:paraId="2943BE45" w14:textId="77777777" w:rsidR="00567A47" w:rsidRPr="00B94F06" w:rsidRDefault="00567A47" w:rsidP="00A5536A">
            <w:pPr>
              <w:rPr>
                <w:rFonts w:ascii="Times" w:hAnsi="Times" w:cs="Calibri"/>
                <w:color w:val="333333"/>
              </w:rPr>
            </w:pPr>
            <w:r w:rsidRPr="00B94F06">
              <w:rPr>
                <w:rFonts w:ascii="Times" w:hAnsi="Times" w:cs="Calibri"/>
                <w:color w:val="333333"/>
              </w:rPr>
              <w:t>0.9</w:t>
            </w:r>
          </w:p>
        </w:tc>
      </w:tr>
      <w:tr w:rsidR="00567A47" w:rsidRPr="00B94F06" w14:paraId="6D40D3A4" w14:textId="77777777" w:rsidTr="00A5536A">
        <w:trPr>
          <w:trHeight w:hRule="exact" w:val="288"/>
        </w:trPr>
        <w:tc>
          <w:tcPr>
            <w:tcW w:w="4680" w:type="dxa"/>
            <w:tcBorders>
              <w:top w:val="nil"/>
              <w:left w:val="nil"/>
              <w:bottom w:val="nil"/>
              <w:right w:val="nil"/>
            </w:tcBorders>
            <w:shd w:val="clear" w:color="auto" w:fill="auto"/>
            <w:noWrap/>
            <w:vAlign w:val="center"/>
            <w:hideMark/>
          </w:tcPr>
          <w:p w14:paraId="0A69AB0D"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Center of the city/town</w:t>
            </w:r>
          </w:p>
        </w:tc>
        <w:tc>
          <w:tcPr>
            <w:tcW w:w="1843" w:type="dxa"/>
            <w:tcBorders>
              <w:top w:val="nil"/>
              <w:left w:val="nil"/>
              <w:bottom w:val="nil"/>
              <w:right w:val="nil"/>
            </w:tcBorders>
            <w:shd w:val="clear" w:color="auto" w:fill="auto"/>
            <w:noWrap/>
            <w:vAlign w:val="bottom"/>
            <w:hideMark/>
          </w:tcPr>
          <w:p w14:paraId="12D3BB9C" w14:textId="77777777" w:rsidR="00567A47" w:rsidRPr="00B94F06" w:rsidRDefault="00567A47" w:rsidP="00A5536A">
            <w:pPr>
              <w:rPr>
                <w:rFonts w:ascii="Times" w:hAnsi="Times" w:cs="Calibri"/>
                <w:color w:val="333333"/>
              </w:rPr>
            </w:pPr>
            <w:r w:rsidRPr="00B94F06">
              <w:rPr>
                <w:rFonts w:ascii="Times" w:hAnsi="Times" w:cs="Calibri"/>
                <w:color w:val="333333"/>
              </w:rPr>
              <w:t>41.27%</w:t>
            </w:r>
          </w:p>
        </w:tc>
        <w:tc>
          <w:tcPr>
            <w:tcW w:w="1748" w:type="dxa"/>
            <w:tcBorders>
              <w:top w:val="nil"/>
              <w:left w:val="nil"/>
              <w:bottom w:val="nil"/>
              <w:right w:val="nil"/>
            </w:tcBorders>
            <w:shd w:val="clear" w:color="auto" w:fill="auto"/>
            <w:noWrap/>
            <w:vAlign w:val="bottom"/>
            <w:hideMark/>
          </w:tcPr>
          <w:p w14:paraId="5FD117C0" w14:textId="77777777" w:rsidR="00567A47" w:rsidRPr="00B94F06" w:rsidRDefault="00567A47" w:rsidP="00A5536A">
            <w:pPr>
              <w:rPr>
                <w:rFonts w:ascii="Times" w:hAnsi="Times" w:cs="Calibri"/>
                <w:color w:val="333333"/>
              </w:rPr>
            </w:pPr>
            <w:r w:rsidRPr="00B94F06">
              <w:rPr>
                <w:rFonts w:ascii="Times" w:hAnsi="Times" w:cs="Calibri"/>
                <w:color w:val="333333"/>
              </w:rPr>
              <w:t>32.65%</w:t>
            </w:r>
          </w:p>
        </w:tc>
        <w:tc>
          <w:tcPr>
            <w:tcW w:w="1089" w:type="dxa"/>
            <w:tcBorders>
              <w:top w:val="nil"/>
              <w:left w:val="nil"/>
              <w:bottom w:val="nil"/>
              <w:right w:val="nil"/>
            </w:tcBorders>
            <w:shd w:val="clear" w:color="auto" w:fill="auto"/>
            <w:noWrap/>
            <w:vAlign w:val="center"/>
            <w:hideMark/>
          </w:tcPr>
          <w:p w14:paraId="738916E9" w14:textId="77777777" w:rsidR="00567A47" w:rsidRPr="00B94F06" w:rsidRDefault="00567A47" w:rsidP="00A5536A">
            <w:pPr>
              <w:rPr>
                <w:rFonts w:ascii="Times" w:hAnsi="Times" w:cs="Calibri"/>
                <w:color w:val="333333"/>
              </w:rPr>
            </w:pPr>
          </w:p>
        </w:tc>
      </w:tr>
      <w:tr w:rsidR="00567A47" w:rsidRPr="00B94F06" w14:paraId="7277A578" w14:textId="77777777" w:rsidTr="00A5536A">
        <w:trPr>
          <w:trHeight w:hRule="exact" w:val="288"/>
        </w:trPr>
        <w:tc>
          <w:tcPr>
            <w:tcW w:w="4680" w:type="dxa"/>
            <w:tcBorders>
              <w:top w:val="nil"/>
              <w:left w:val="nil"/>
              <w:bottom w:val="nil"/>
              <w:right w:val="nil"/>
            </w:tcBorders>
            <w:shd w:val="clear" w:color="auto" w:fill="auto"/>
            <w:noWrap/>
            <w:vAlign w:val="center"/>
            <w:hideMark/>
          </w:tcPr>
          <w:p w14:paraId="6B04231A"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Outskirts of the city/town</w:t>
            </w:r>
          </w:p>
        </w:tc>
        <w:tc>
          <w:tcPr>
            <w:tcW w:w="1843" w:type="dxa"/>
            <w:tcBorders>
              <w:top w:val="nil"/>
              <w:left w:val="nil"/>
              <w:bottom w:val="nil"/>
              <w:right w:val="nil"/>
            </w:tcBorders>
            <w:shd w:val="clear" w:color="auto" w:fill="auto"/>
            <w:noWrap/>
            <w:vAlign w:val="bottom"/>
            <w:hideMark/>
          </w:tcPr>
          <w:p w14:paraId="18C38546" w14:textId="77777777" w:rsidR="00567A47" w:rsidRPr="00B94F06" w:rsidRDefault="00567A47" w:rsidP="00A5536A">
            <w:pPr>
              <w:rPr>
                <w:rFonts w:ascii="Times" w:hAnsi="Times" w:cs="Calibri"/>
                <w:color w:val="333333"/>
              </w:rPr>
            </w:pPr>
            <w:r w:rsidRPr="00B94F06">
              <w:rPr>
                <w:rFonts w:ascii="Times" w:hAnsi="Times" w:cs="Calibri"/>
                <w:color w:val="333333"/>
              </w:rPr>
              <w:t>11.11%</w:t>
            </w:r>
          </w:p>
        </w:tc>
        <w:tc>
          <w:tcPr>
            <w:tcW w:w="1748" w:type="dxa"/>
            <w:tcBorders>
              <w:top w:val="nil"/>
              <w:left w:val="nil"/>
              <w:bottom w:val="nil"/>
              <w:right w:val="nil"/>
            </w:tcBorders>
            <w:shd w:val="clear" w:color="auto" w:fill="auto"/>
            <w:noWrap/>
            <w:vAlign w:val="bottom"/>
            <w:hideMark/>
          </w:tcPr>
          <w:p w14:paraId="1FDC8667" w14:textId="77777777" w:rsidR="00567A47" w:rsidRPr="00B94F06" w:rsidRDefault="00567A47" w:rsidP="00A5536A">
            <w:pPr>
              <w:rPr>
                <w:rFonts w:ascii="Times" w:hAnsi="Times" w:cs="Calibri"/>
                <w:color w:val="333333"/>
              </w:rPr>
            </w:pPr>
            <w:r w:rsidRPr="00B94F06">
              <w:rPr>
                <w:rFonts w:ascii="Times" w:hAnsi="Times" w:cs="Calibri"/>
                <w:color w:val="333333"/>
              </w:rPr>
              <w:t>10.20%</w:t>
            </w:r>
          </w:p>
        </w:tc>
        <w:tc>
          <w:tcPr>
            <w:tcW w:w="1089" w:type="dxa"/>
            <w:tcBorders>
              <w:top w:val="nil"/>
              <w:left w:val="nil"/>
              <w:bottom w:val="nil"/>
              <w:right w:val="nil"/>
            </w:tcBorders>
            <w:shd w:val="clear" w:color="auto" w:fill="auto"/>
            <w:noWrap/>
            <w:vAlign w:val="center"/>
            <w:hideMark/>
          </w:tcPr>
          <w:p w14:paraId="6A1CEB31" w14:textId="77777777" w:rsidR="00567A47" w:rsidRPr="00B94F06" w:rsidRDefault="00567A47" w:rsidP="00A5536A">
            <w:pPr>
              <w:rPr>
                <w:rFonts w:ascii="Times" w:hAnsi="Times" w:cs="Calibri"/>
                <w:color w:val="333333"/>
              </w:rPr>
            </w:pPr>
          </w:p>
        </w:tc>
      </w:tr>
      <w:tr w:rsidR="00567A47" w:rsidRPr="00B94F06" w14:paraId="25105EDE"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313D14B"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Rural-urban fringe zone of the city/town</w:t>
            </w:r>
          </w:p>
        </w:tc>
        <w:tc>
          <w:tcPr>
            <w:tcW w:w="1843" w:type="dxa"/>
            <w:tcBorders>
              <w:top w:val="nil"/>
              <w:left w:val="nil"/>
              <w:bottom w:val="nil"/>
              <w:right w:val="nil"/>
            </w:tcBorders>
            <w:shd w:val="clear" w:color="auto" w:fill="auto"/>
            <w:noWrap/>
            <w:vAlign w:val="bottom"/>
            <w:hideMark/>
          </w:tcPr>
          <w:p w14:paraId="5A512F3E" w14:textId="77777777" w:rsidR="00567A47" w:rsidRPr="00B94F06" w:rsidRDefault="00567A47" w:rsidP="00A5536A">
            <w:pPr>
              <w:rPr>
                <w:rFonts w:ascii="Times" w:hAnsi="Times" w:cs="Calibri"/>
                <w:color w:val="333333"/>
              </w:rPr>
            </w:pPr>
            <w:r w:rsidRPr="00B94F06">
              <w:rPr>
                <w:rFonts w:ascii="Times" w:hAnsi="Times" w:cs="Calibri"/>
                <w:color w:val="333333"/>
              </w:rPr>
              <w:t>14.29%</w:t>
            </w:r>
          </w:p>
        </w:tc>
        <w:tc>
          <w:tcPr>
            <w:tcW w:w="1748" w:type="dxa"/>
            <w:tcBorders>
              <w:top w:val="nil"/>
              <w:left w:val="nil"/>
              <w:bottom w:val="nil"/>
              <w:right w:val="nil"/>
            </w:tcBorders>
            <w:shd w:val="clear" w:color="auto" w:fill="auto"/>
            <w:noWrap/>
            <w:vAlign w:val="bottom"/>
            <w:hideMark/>
          </w:tcPr>
          <w:p w14:paraId="778E473F" w14:textId="77777777" w:rsidR="00567A47" w:rsidRPr="00B94F06" w:rsidRDefault="00567A47" w:rsidP="00A5536A">
            <w:pPr>
              <w:rPr>
                <w:rFonts w:ascii="Times" w:hAnsi="Times" w:cs="Calibri"/>
                <w:color w:val="333333"/>
              </w:rPr>
            </w:pPr>
            <w:r w:rsidRPr="00B94F06">
              <w:rPr>
                <w:rFonts w:ascii="Times" w:hAnsi="Times" w:cs="Calibri"/>
                <w:color w:val="333333"/>
              </w:rPr>
              <w:t>16.33%</w:t>
            </w:r>
          </w:p>
        </w:tc>
        <w:tc>
          <w:tcPr>
            <w:tcW w:w="1089" w:type="dxa"/>
            <w:tcBorders>
              <w:top w:val="nil"/>
              <w:left w:val="nil"/>
              <w:bottom w:val="nil"/>
              <w:right w:val="nil"/>
            </w:tcBorders>
            <w:shd w:val="clear" w:color="auto" w:fill="auto"/>
            <w:noWrap/>
            <w:vAlign w:val="center"/>
            <w:hideMark/>
          </w:tcPr>
          <w:p w14:paraId="2850210B" w14:textId="77777777" w:rsidR="00567A47" w:rsidRPr="00B94F06" w:rsidRDefault="00567A47" w:rsidP="00A5536A">
            <w:pPr>
              <w:rPr>
                <w:rFonts w:ascii="Times" w:hAnsi="Times" w:cs="Calibri"/>
                <w:color w:val="333333"/>
              </w:rPr>
            </w:pPr>
          </w:p>
        </w:tc>
      </w:tr>
      <w:tr w:rsidR="00567A47" w:rsidRPr="00B94F06" w14:paraId="5B034D02" w14:textId="77777777" w:rsidTr="00A5536A">
        <w:trPr>
          <w:trHeight w:hRule="exact" w:val="288"/>
        </w:trPr>
        <w:tc>
          <w:tcPr>
            <w:tcW w:w="4680" w:type="dxa"/>
            <w:tcBorders>
              <w:top w:val="nil"/>
              <w:left w:val="nil"/>
              <w:bottom w:val="nil"/>
              <w:right w:val="nil"/>
            </w:tcBorders>
            <w:shd w:val="clear" w:color="auto" w:fill="auto"/>
            <w:noWrap/>
            <w:vAlign w:val="center"/>
            <w:hideMark/>
          </w:tcPr>
          <w:p w14:paraId="00142326"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Towns outside of the city/town</w:t>
            </w:r>
          </w:p>
        </w:tc>
        <w:tc>
          <w:tcPr>
            <w:tcW w:w="1843" w:type="dxa"/>
            <w:tcBorders>
              <w:top w:val="nil"/>
              <w:left w:val="nil"/>
              <w:bottom w:val="nil"/>
              <w:right w:val="nil"/>
            </w:tcBorders>
            <w:shd w:val="clear" w:color="auto" w:fill="auto"/>
            <w:noWrap/>
            <w:vAlign w:val="bottom"/>
            <w:hideMark/>
          </w:tcPr>
          <w:p w14:paraId="1F951AA2" w14:textId="77777777" w:rsidR="00567A47" w:rsidRPr="00B94F06" w:rsidRDefault="00567A47" w:rsidP="00A5536A">
            <w:pPr>
              <w:rPr>
                <w:rFonts w:ascii="Times" w:hAnsi="Times" w:cs="Calibri"/>
                <w:color w:val="333333"/>
              </w:rPr>
            </w:pPr>
            <w:r w:rsidRPr="00B94F06">
              <w:rPr>
                <w:rFonts w:ascii="Times" w:hAnsi="Times" w:cs="Calibri"/>
                <w:color w:val="333333"/>
              </w:rPr>
              <w:t>15.87%</w:t>
            </w:r>
          </w:p>
        </w:tc>
        <w:tc>
          <w:tcPr>
            <w:tcW w:w="1748" w:type="dxa"/>
            <w:tcBorders>
              <w:top w:val="nil"/>
              <w:left w:val="nil"/>
              <w:bottom w:val="nil"/>
              <w:right w:val="nil"/>
            </w:tcBorders>
            <w:shd w:val="clear" w:color="auto" w:fill="auto"/>
            <w:noWrap/>
            <w:vAlign w:val="bottom"/>
            <w:hideMark/>
          </w:tcPr>
          <w:p w14:paraId="362B8AAD" w14:textId="77777777" w:rsidR="00567A47" w:rsidRPr="00B94F06" w:rsidRDefault="00567A47" w:rsidP="00A5536A">
            <w:pPr>
              <w:rPr>
                <w:rFonts w:ascii="Times" w:hAnsi="Times" w:cs="Calibri"/>
                <w:color w:val="333333"/>
              </w:rPr>
            </w:pPr>
            <w:r w:rsidRPr="00B94F06">
              <w:rPr>
                <w:rFonts w:ascii="Times" w:hAnsi="Times" w:cs="Calibri"/>
                <w:color w:val="333333"/>
              </w:rPr>
              <w:t>20.41%</w:t>
            </w:r>
          </w:p>
        </w:tc>
        <w:tc>
          <w:tcPr>
            <w:tcW w:w="1089" w:type="dxa"/>
            <w:tcBorders>
              <w:top w:val="nil"/>
              <w:left w:val="nil"/>
              <w:bottom w:val="nil"/>
              <w:right w:val="nil"/>
            </w:tcBorders>
            <w:shd w:val="clear" w:color="auto" w:fill="auto"/>
            <w:noWrap/>
            <w:vAlign w:val="center"/>
            <w:hideMark/>
          </w:tcPr>
          <w:p w14:paraId="3F73DD73" w14:textId="77777777" w:rsidR="00567A47" w:rsidRPr="00B94F06" w:rsidRDefault="00567A47" w:rsidP="00A5536A">
            <w:pPr>
              <w:rPr>
                <w:rFonts w:ascii="Times" w:hAnsi="Times" w:cs="Calibri"/>
                <w:color w:val="333333"/>
              </w:rPr>
            </w:pPr>
          </w:p>
        </w:tc>
      </w:tr>
      <w:tr w:rsidR="00567A47" w:rsidRPr="00B94F06" w14:paraId="107B2A45" w14:textId="77777777" w:rsidTr="00A5536A">
        <w:trPr>
          <w:trHeight w:hRule="exact" w:val="288"/>
        </w:trPr>
        <w:tc>
          <w:tcPr>
            <w:tcW w:w="4680" w:type="dxa"/>
            <w:tcBorders>
              <w:top w:val="nil"/>
              <w:left w:val="nil"/>
              <w:bottom w:val="nil"/>
              <w:right w:val="nil"/>
            </w:tcBorders>
            <w:shd w:val="clear" w:color="auto" w:fill="auto"/>
            <w:noWrap/>
            <w:vAlign w:val="center"/>
            <w:hideMark/>
          </w:tcPr>
          <w:p w14:paraId="28AE2377"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Rural areas</w:t>
            </w:r>
          </w:p>
        </w:tc>
        <w:tc>
          <w:tcPr>
            <w:tcW w:w="1843" w:type="dxa"/>
            <w:tcBorders>
              <w:top w:val="nil"/>
              <w:left w:val="nil"/>
              <w:bottom w:val="nil"/>
              <w:right w:val="nil"/>
            </w:tcBorders>
            <w:shd w:val="clear" w:color="auto" w:fill="auto"/>
            <w:noWrap/>
            <w:vAlign w:val="bottom"/>
            <w:hideMark/>
          </w:tcPr>
          <w:p w14:paraId="3B9348A0" w14:textId="77777777" w:rsidR="00567A47" w:rsidRPr="00B94F06" w:rsidRDefault="00567A47" w:rsidP="00A5536A">
            <w:pPr>
              <w:rPr>
                <w:rFonts w:ascii="Times" w:hAnsi="Times" w:cs="Calibri"/>
                <w:color w:val="333333"/>
              </w:rPr>
            </w:pPr>
            <w:r w:rsidRPr="00B94F06">
              <w:rPr>
                <w:rFonts w:ascii="Times" w:hAnsi="Times" w:cs="Calibri"/>
                <w:color w:val="333333"/>
              </w:rPr>
              <w:t>17.46%</w:t>
            </w:r>
          </w:p>
        </w:tc>
        <w:tc>
          <w:tcPr>
            <w:tcW w:w="1748" w:type="dxa"/>
            <w:tcBorders>
              <w:top w:val="nil"/>
              <w:left w:val="nil"/>
              <w:bottom w:val="nil"/>
              <w:right w:val="nil"/>
            </w:tcBorders>
            <w:shd w:val="clear" w:color="auto" w:fill="auto"/>
            <w:noWrap/>
            <w:vAlign w:val="bottom"/>
            <w:hideMark/>
          </w:tcPr>
          <w:p w14:paraId="1C55E50A" w14:textId="77777777" w:rsidR="00567A47" w:rsidRPr="00B94F06" w:rsidRDefault="00567A47" w:rsidP="00A5536A">
            <w:pPr>
              <w:rPr>
                <w:rFonts w:ascii="Times" w:hAnsi="Times" w:cs="Calibri"/>
                <w:color w:val="333333"/>
              </w:rPr>
            </w:pPr>
            <w:r w:rsidRPr="00B94F06">
              <w:rPr>
                <w:rFonts w:ascii="Times" w:hAnsi="Times" w:cs="Calibri"/>
                <w:color w:val="333333"/>
              </w:rPr>
              <w:t>20.41%</w:t>
            </w:r>
          </w:p>
        </w:tc>
        <w:tc>
          <w:tcPr>
            <w:tcW w:w="1089" w:type="dxa"/>
            <w:tcBorders>
              <w:top w:val="nil"/>
              <w:left w:val="nil"/>
              <w:bottom w:val="nil"/>
              <w:right w:val="nil"/>
            </w:tcBorders>
            <w:shd w:val="clear" w:color="auto" w:fill="auto"/>
            <w:noWrap/>
            <w:vAlign w:val="center"/>
            <w:hideMark/>
          </w:tcPr>
          <w:p w14:paraId="26406BFA" w14:textId="77777777" w:rsidR="00567A47" w:rsidRPr="00B94F06" w:rsidRDefault="00567A47" w:rsidP="00A5536A">
            <w:pPr>
              <w:rPr>
                <w:rFonts w:ascii="Times" w:hAnsi="Times" w:cs="Calibri"/>
                <w:color w:val="333333"/>
              </w:rPr>
            </w:pPr>
          </w:p>
        </w:tc>
      </w:tr>
      <w:tr w:rsidR="00567A47" w:rsidRPr="00B94F06" w14:paraId="07825F34" w14:textId="77777777" w:rsidTr="00A5536A">
        <w:trPr>
          <w:trHeight w:hRule="exact" w:val="288"/>
        </w:trPr>
        <w:tc>
          <w:tcPr>
            <w:tcW w:w="4680" w:type="dxa"/>
            <w:tcBorders>
              <w:top w:val="nil"/>
              <w:left w:val="nil"/>
              <w:bottom w:val="nil"/>
              <w:right w:val="nil"/>
            </w:tcBorders>
            <w:shd w:val="clear" w:color="auto" w:fill="auto"/>
            <w:noWrap/>
            <w:vAlign w:val="center"/>
            <w:hideMark/>
          </w:tcPr>
          <w:p w14:paraId="60114160" w14:textId="77777777" w:rsidR="00567A47" w:rsidRPr="00B94F06" w:rsidRDefault="00567A47" w:rsidP="00A5536A">
            <w:pPr>
              <w:rPr>
                <w:rFonts w:ascii="Times" w:hAnsi="Times"/>
                <w:color w:val="000000" w:themeColor="text1"/>
              </w:rPr>
            </w:pPr>
            <w:r w:rsidRPr="00B94F06">
              <w:rPr>
                <w:rFonts w:ascii="Times" w:hAnsi="Times" w:cs="Calibri"/>
                <w:color w:val="333333"/>
              </w:rPr>
              <w:t xml:space="preserve">Proportion of rural residency students </w:t>
            </w:r>
          </w:p>
        </w:tc>
        <w:tc>
          <w:tcPr>
            <w:tcW w:w="1843" w:type="dxa"/>
            <w:tcBorders>
              <w:top w:val="nil"/>
              <w:left w:val="nil"/>
              <w:bottom w:val="nil"/>
              <w:right w:val="nil"/>
            </w:tcBorders>
            <w:shd w:val="clear" w:color="auto" w:fill="auto"/>
            <w:noWrap/>
            <w:vAlign w:val="bottom"/>
            <w:hideMark/>
          </w:tcPr>
          <w:p w14:paraId="1105F571" w14:textId="77777777" w:rsidR="00567A47" w:rsidRPr="00B94F06" w:rsidRDefault="00567A47" w:rsidP="00A5536A">
            <w:pPr>
              <w:rPr>
                <w:rFonts w:ascii="Times" w:hAnsi="Times" w:cs="Calibri"/>
                <w:color w:val="333333"/>
              </w:rPr>
            </w:pPr>
          </w:p>
        </w:tc>
        <w:tc>
          <w:tcPr>
            <w:tcW w:w="1748" w:type="dxa"/>
            <w:tcBorders>
              <w:top w:val="nil"/>
              <w:left w:val="nil"/>
              <w:bottom w:val="nil"/>
              <w:right w:val="nil"/>
            </w:tcBorders>
            <w:shd w:val="clear" w:color="auto" w:fill="auto"/>
            <w:noWrap/>
            <w:vAlign w:val="bottom"/>
            <w:hideMark/>
          </w:tcPr>
          <w:p w14:paraId="2CA5A34E" w14:textId="77777777" w:rsidR="00567A47" w:rsidRPr="00B94F06" w:rsidRDefault="00567A47" w:rsidP="00A5536A">
            <w:pPr>
              <w:rPr>
                <w:rFonts w:ascii="Times" w:hAnsi="Times" w:cs="Calibri"/>
                <w:color w:val="333333"/>
              </w:rPr>
            </w:pPr>
          </w:p>
        </w:tc>
        <w:tc>
          <w:tcPr>
            <w:tcW w:w="1089" w:type="dxa"/>
            <w:tcBorders>
              <w:top w:val="nil"/>
              <w:left w:val="nil"/>
              <w:bottom w:val="nil"/>
              <w:right w:val="nil"/>
            </w:tcBorders>
            <w:shd w:val="clear" w:color="auto" w:fill="auto"/>
            <w:noWrap/>
            <w:vAlign w:val="center"/>
            <w:hideMark/>
          </w:tcPr>
          <w:p w14:paraId="6976A41A" w14:textId="77777777" w:rsidR="00567A47" w:rsidRPr="00B94F06" w:rsidRDefault="00567A47" w:rsidP="00A5536A">
            <w:pPr>
              <w:rPr>
                <w:rFonts w:ascii="Times" w:hAnsi="Times" w:cs="Calibri"/>
                <w:color w:val="333333"/>
              </w:rPr>
            </w:pPr>
            <w:r w:rsidRPr="00B94F06">
              <w:rPr>
                <w:rFonts w:ascii="Times" w:hAnsi="Times" w:cs="Calibri"/>
                <w:color w:val="333333"/>
              </w:rPr>
              <w:t>0.003</w:t>
            </w:r>
          </w:p>
        </w:tc>
      </w:tr>
      <w:tr w:rsidR="00567A47" w:rsidRPr="00B94F06" w14:paraId="224E452D" w14:textId="77777777" w:rsidTr="00A5536A">
        <w:trPr>
          <w:trHeight w:hRule="exact" w:val="288"/>
        </w:trPr>
        <w:tc>
          <w:tcPr>
            <w:tcW w:w="4680" w:type="dxa"/>
            <w:tcBorders>
              <w:top w:val="nil"/>
              <w:left w:val="nil"/>
              <w:bottom w:val="nil"/>
              <w:right w:val="nil"/>
            </w:tcBorders>
            <w:shd w:val="clear" w:color="auto" w:fill="auto"/>
            <w:noWrap/>
            <w:vAlign w:val="center"/>
            <w:hideMark/>
          </w:tcPr>
          <w:p w14:paraId="2F8AF4A1" w14:textId="77777777" w:rsidR="00567A47" w:rsidRPr="00B94F06" w:rsidRDefault="00567A47" w:rsidP="00A5536A">
            <w:pPr>
              <w:ind w:firstLine="432"/>
              <w:rPr>
                <w:rFonts w:ascii="Times" w:hAnsi="Times" w:cs="Calibri"/>
                <w:color w:val="333333"/>
              </w:rPr>
            </w:pPr>
            <w:r w:rsidRPr="00B94F06">
              <w:rPr>
                <w:rFonts w:ascii="Times" w:hAnsi="Times"/>
                <w:color w:val="000000" w:themeColor="text1"/>
              </w:rPr>
              <w:t>Lower than 25%</w:t>
            </w:r>
          </w:p>
        </w:tc>
        <w:tc>
          <w:tcPr>
            <w:tcW w:w="1843" w:type="dxa"/>
            <w:tcBorders>
              <w:top w:val="nil"/>
              <w:left w:val="nil"/>
              <w:bottom w:val="nil"/>
              <w:right w:val="nil"/>
            </w:tcBorders>
            <w:shd w:val="clear" w:color="auto" w:fill="auto"/>
            <w:noWrap/>
            <w:vAlign w:val="bottom"/>
            <w:hideMark/>
          </w:tcPr>
          <w:p w14:paraId="00D79ACF" w14:textId="77777777" w:rsidR="00567A47" w:rsidRPr="00B94F06" w:rsidRDefault="00567A47" w:rsidP="00A5536A">
            <w:pPr>
              <w:rPr>
                <w:rFonts w:ascii="Times" w:hAnsi="Times" w:cs="Calibri"/>
                <w:color w:val="333333"/>
              </w:rPr>
            </w:pPr>
            <w:r w:rsidRPr="00B94F06">
              <w:rPr>
                <w:rFonts w:ascii="Times" w:hAnsi="Times" w:cs="Calibri"/>
                <w:color w:val="333333"/>
              </w:rPr>
              <w:t>33.33%</w:t>
            </w:r>
          </w:p>
        </w:tc>
        <w:tc>
          <w:tcPr>
            <w:tcW w:w="1748" w:type="dxa"/>
            <w:tcBorders>
              <w:top w:val="nil"/>
              <w:left w:val="nil"/>
              <w:bottom w:val="nil"/>
              <w:right w:val="nil"/>
            </w:tcBorders>
            <w:shd w:val="clear" w:color="auto" w:fill="auto"/>
            <w:noWrap/>
            <w:vAlign w:val="bottom"/>
            <w:hideMark/>
          </w:tcPr>
          <w:p w14:paraId="6A5AB443" w14:textId="77777777" w:rsidR="00567A47" w:rsidRPr="00B94F06" w:rsidRDefault="00567A47" w:rsidP="00A5536A">
            <w:pPr>
              <w:rPr>
                <w:rFonts w:ascii="Times" w:hAnsi="Times"/>
              </w:rPr>
            </w:pPr>
            <w:r w:rsidRPr="00B94F06">
              <w:rPr>
                <w:rFonts w:ascii="Times" w:hAnsi="Times" w:cs="Calibri"/>
                <w:color w:val="333333"/>
              </w:rPr>
              <w:t>8.16%</w:t>
            </w:r>
          </w:p>
        </w:tc>
        <w:tc>
          <w:tcPr>
            <w:tcW w:w="1089" w:type="dxa"/>
            <w:tcBorders>
              <w:top w:val="nil"/>
              <w:left w:val="nil"/>
              <w:bottom w:val="nil"/>
              <w:right w:val="nil"/>
            </w:tcBorders>
            <w:shd w:val="clear" w:color="auto" w:fill="auto"/>
            <w:noWrap/>
            <w:vAlign w:val="center"/>
            <w:hideMark/>
          </w:tcPr>
          <w:p w14:paraId="34C26FF8" w14:textId="77777777" w:rsidR="00567A47" w:rsidRPr="00B94F06" w:rsidRDefault="00567A47" w:rsidP="00A5536A">
            <w:pPr>
              <w:rPr>
                <w:rFonts w:ascii="Times" w:hAnsi="Times" w:cs="Calibri"/>
                <w:color w:val="333333"/>
              </w:rPr>
            </w:pPr>
          </w:p>
        </w:tc>
      </w:tr>
      <w:tr w:rsidR="00567A47" w:rsidRPr="00B94F06" w14:paraId="66800371" w14:textId="77777777" w:rsidTr="00A5536A">
        <w:trPr>
          <w:trHeight w:hRule="exact" w:val="288"/>
        </w:trPr>
        <w:tc>
          <w:tcPr>
            <w:tcW w:w="4680" w:type="dxa"/>
            <w:tcBorders>
              <w:top w:val="nil"/>
              <w:left w:val="nil"/>
              <w:bottom w:val="nil"/>
              <w:right w:val="nil"/>
            </w:tcBorders>
            <w:shd w:val="clear" w:color="auto" w:fill="auto"/>
            <w:noWrap/>
            <w:vAlign w:val="center"/>
            <w:hideMark/>
          </w:tcPr>
          <w:p w14:paraId="2FC09F26"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25% to 60%</w:t>
            </w:r>
          </w:p>
        </w:tc>
        <w:tc>
          <w:tcPr>
            <w:tcW w:w="1843" w:type="dxa"/>
            <w:tcBorders>
              <w:top w:val="nil"/>
              <w:left w:val="nil"/>
              <w:bottom w:val="nil"/>
              <w:right w:val="nil"/>
            </w:tcBorders>
            <w:shd w:val="clear" w:color="auto" w:fill="auto"/>
            <w:noWrap/>
            <w:vAlign w:val="bottom"/>
            <w:hideMark/>
          </w:tcPr>
          <w:p w14:paraId="0BA63971" w14:textId="77777777" w:rsidR="00567A47" w:rsidRPr="00B94F06" w:rsidRDefault="00567A47" w:rsidP="00A5536A">
            <w:pPr>
              <w:rPr>
                <w:rFonts w:ascii="Times" w:hAnsi="Times" w:cs="Calibri"/>
                <w:color w:val="333333"/>
              </w:rPr>
            </w:pPr>
            <w:r w:rsidRPr="00B94F06">
              <w:rPr>
                <w:rFonts w:ascii="Times" w:hAnsi="Times" w:cs="Calibri"/>
                <w:color w:val="333333"/>
              </w:rPr>
              <w:t>30.16%</w:t>
            </w:r>
          </w:p>
        </w:tc>
        <w:tc>
          <w:tcPr>
            <w:tcW w:w="1748" w:type="dxa"/>
            <w:tcBorders>
              <w:top w:val="nil"/>
              <w:left w:val="nil"/>
              <w:bottom w:val="nil"/>
              <w:right w:val="nil"/>
            </w:tcBorders>
            <w:shd w:val="clear" w:color="auto" w:fill="auto"/>
            <w:noWrap/>
            <w:vAlign w:val="bottom"/>
            <w:hideMark/>
          </w:tcPr>
          <w:p w14:paraId="02F66637" w14:textId="77777777" w:rsidR="00567A47" w:rsidRPr="00B94F06" w:rsidRDefault="00567A47" w:rsidP="00A5536A">
            <w:pPr>
              <w:rPr>
                <w:rFonts w:ascii="Times" w:hAnsi="Times" w:cs="Calibri"/>
                <w:color w:val="333333"/>
              </w:rPr>
            </w:pPr>
            <w:r w:rsidRPr="00B94F06">
              <w:rPr>
                <w:rFonts w:ascii="Times" w:hAnsi="Times" w:cs="Calibri"/>
                <w:color w:val="333333"/>
              </w:rPr>
              <w:t>22.45%</w:t>
            </w:r>
          </w:p>
        </w:tc>
        <w:tc>
          <w:tcPr>
            <w:tcW w:w="1089" w:type="dxa"/>
            <w:tcBorders>
              <w:top w:val="nil"/>
              <w:left w:val="nil"/>
              <w:bottom w:val="nil"/>
              <w:right w:val="nil"/>
            </w:tcBorders>
            <w:shd w:val="clear" w:color="auto" w:fill="auto"/>
            <w:noWrap/>
            <w:vAlign w:val="center"/>
            <w:hideMark/>
          </w:tcPr>
          <w:p w14:paraId="41BC0E5E" w14:textId="77777777" w:rsidR="00567A47" w:rsidRPr="00B94F06" w:rsidRDefault="00567A47" w:rsidP="00A5536A">
            <w:pPr>
              <w:rPr>
                <w:rFonts w:ascii="Times" w:hAnsi="Times" w:cs="Calibri"/>
                <w:color w:val="333333"/>
              </w:rPr>
            </w:pPr>
          </w:p>
        </w:tc>
      </w:tr>
      <w:tr w:rsidR="00567A47" w:rsidRPr="00B94F06" w14:paraId="6A8AAFB0" w14:textId="77777777" w:rsidTr="00A5536A">
        <w:trPr>
          <w:trHeight w:hRule="exact" w:val="288"/>
        </w:trPr>
        <w:tc>
          <w:tcPr>
            <w:tcW w:w="4680" w:type="dxa"/>
            <w:tcBorders>
              <w:top w:val="nil"/>
              <w:left w:val="nil"/>
              <w:bottom w:val="nil"/>
              <w:right w:val="nil"/>
            </w:tcBorders>
            <w:shd w:val="clear" w:color="auto" w:fill="auto"/>
            <w:noWrap/>
            <w:vAlign w:val="center"/>
            <w:hideMark/>
          </w:tcPr>
          <w:p w14:paraId="5810E7FB"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60% to 80%</w:t>
            </w:r>
          </w:p>
        </w:tc>
        <w:tc>
          <w:tcPr>
            <w:tcW w:w="1843" w:type="dxa"/>
            <w:tcBorders>
              <w:top w:val="nil"/>
              <w:left w:val="nil"/>
              <w:bottom w:val="nil"/>
              <w:right w:val="nil"/>
            </w:tcBorders>
            <w:shd w:val="clear" w:color="auto" w:fill="auto"/>
            <w:noWrap/>
            <w:vAlign w:val="bottom"/>
            <w:hideMark/>
          </w:tcPr>
          <w:p w14:paraId="1BA07189" w14:textId="77777777" w:rsidR="00567A47" w:rsidRPr="00B94F06" w:rsidRDefault="00567A47" w:rsidP="00A5536A">
            <w:pPr>
              <w:rPr>
                <w:rFonts w:ascii="Times" w:hAnsi="Times" w:cs="Calibri"/>
                <w:color w:val="333333"/>
              </w:rPr>
            </w:pPr>
            <w:r w:rsidRPr="00B94F06">
              <w:rPr>
                <w:rFonts w:ascii="Times" w:hAnsi="Times" w:cs="Calibri"/>
                <w:color w:val="333333"/>
              </w:rPr>
              <w:t>15.87%</w:t>
            </w:r>
          </w:p>
        </w:tc>
        <w:tc>
          <w:tcPr>
            <w:tcW w:w="1748" w:type="dxa"/>
            <w:tcBorders>
              <w:top w:val="nil"/>
              <w:left w:val="nil"/>
              <w:bottom w:val="nil"/>
              <w:right w:val="nil"/>
            </w:tcBorders>
            <w:shd w:val="clear" w:color="auto" w:fill="auto"/>
            <w:noWrap/>
            <w:vAlign w:val="bottom"/>
            <w:hideMark/>
          </w:tcPr>
          <w:p w14:paraId="75305714" w14:textId="77777777" w:rsidR="00567A47" w:rsidRPr="00B94F06" w:rsidRDefault="00567A47" w:rsidP="00A5536A">
            <w:pPr>
              <w:rPr>
                <w:rFonts w:ascii="Times" w:hAnsi="Times" w:cs="Calibri"/>
                <w:color w:val="333333"/>
              </w:rPr>
            </w:pPr>
            <w:r w:rsidRPr="00B94F06">
              <w:rPr>
                <w:rFonts w:ascii="Times" w:hAnsi="Times" w:cs="Calibri"/>
                <w:color w:val="333333"/>
              </w:rPr>
              <w:t>30.61%</w:t>
            </w:r>
          </w:p>
        </w:tc>
        <w:tc>
          <w:tcPr>
            <w:tcW w:w="1089" w:type="dxa"/>
            <w:tcBorders>
              <w:top w:val="nil"/>
              <w:left w:val="nil"/>
              <w:bottom w:val="nil"/>
              <w:right w:val="nil"/>
            </w:tcBorders>
            <w:shd w:val="clear" w:color="auto" w:fill="auto"/>
            <w:noWrap/>
            <w:vAlign w:val="center"/>
            <w:hideMark/>
          </w:tcPr>
          <w:p w14:paraId="5A8990F3" w14:textId="77777777" w:rsidR="00567A47" w:rsidRPr="00B94F06" w:rsidRDefault="00567A47" w:rsidP="00A5536A">
            <w:pPr>
              <w:rPr>
                <w:rFonts w:ascii="Times" w:hAnsi="Times" w:cs="Calibri"/>
                <w:color w:val="333333"/>
              </w:rPr>
            </w:pPr>
          </w:p>
        </w:tc>
      </w:tr>
      <w:tr w:rsidR="00567A47" w:rsidRPr="00B94F06" w14:paraId="21D14A5A" w14:textId="77777777" w:rsidTr="00A5536A">
        <w:trPr>
          <w:trHeight w:hRule="exact" w:val="288"/>
        </w:trPr>
        <w:tc>
          <w:tcPr>
            <w:tcW w:w="4680" w:type="dxa"/>
            <w:tcBorders>
              <w:top w:val="nil"/>
              <w:left w:val="nil"/>
              <w:bottom w:val="nil"/>
              <w:right w:val="nil"/>
            </w:tcBorders>
            <w:shd w:val="clear" w:color="auto" w:fill="auto"/>
            <w:noWrap/>
            <w:vAlign w:val="center"/>
            <w:hideMark/>
          </w:tcPr>
          <w:p w14:paraId="6582E4FA"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Higher than 80%</w:t>
            </w:r>
          </w:p>
        </w:tc>
        <w:tc>
          <w:tcPr>
            <w:tcW w:w="1843" w:type="dxa"/>
            <w:tcBorders>
              <w:top w:val="nil"/>
              <w:left w:val="nil"/>
              <w:bottom w:val="nil"/>
              <w:right w:val="nil"/>
            </w:tcBorders>
            <w:shd w:val="clear" w:color="auto" w:fill="auto"/>
            <w:noWrap/>
            <w:vAlign w:val="bottom"/>
            <w:hideMark/>
          </w:tcPr>
          <w:p w14:paraId="69973631" w14:textId="77777777" w:rsidR="00567A47" w:rsidRPr="00B94F06" w:rsidRDefault="00567A47" w:rsidP="00A5536A">
            <w:pPr>
              <w:rPr>
                <w:rFonts w:ascii="Times" w:hAnsi="Times" w:cs="Calibri"/>
                <w:color w:val="333333"/>
              </w:rPr>
            </w:pPr>
            <w:r w:rsidRPr="00B94F06">
              <w:rPr>
                <w:rFonts w:ascii="Times" w:hAnsi="Times" w:cs="Calibri"/>
                <w:color w:val="333333"/>
              </w:rPr>
              <w:t>20.63%</w:t>
            </w:r>
          </w:p>
        </w:tc>
        <w:tc>
          <w:tcPr>
            <w:tcW w:w="1748" w:type="dxa"/>
            <w:tcBorders>
              <w:top w:val="nil"/>
              <w:left w:val="nil"/>
              <w:bottom w:val="nil"/>
              <w:right w:val="nil"/>
            </w:tcBorders>
            <w:shd w:val="clear" w:color="auto" w:fill="auto"/>
            <w:noWrap/>
            <w:vAlign w:val="bottom"/>
            <w:hideMark/>
          </w:tcPr>
          <w:p w14:paraId="6906DACD" w14:textId="77777777" w:rsidR="00567A47" w:rsidRPr="00B94F06" w:rsidRDefault="00567A47" w:rsidP="00A5536A">
            <w:pPr>
              <w:rPr>
                <w:rFonts w:ascii="Times" w:hAnsi="Times" w:cs="Calibri"/>
                <w:color w:val="333333"/>
              </w:rPr>
            </w:pPr>
            <w:r w:rsidRPr="00B94F06">
              <w:rPr>
                <w:rFonts w:ascii="Times" w:hAnsi="Times" w:cs="Calibri"/>
                <w:color w:val="333333"/>
              </w:rPr>
              <w:t>38.78%</w:t>
            </w:r>
          </w:p>
        </w:tc>
        <w:tc>
          <w:tcPr>
            <w:tcW w:w="1089" w:type="dxa"/>
            <w:tcBorders>
              <w:top w:val="nil"/>
              <w:left w:val="nil"/>
              <w:bottom w:val="nil"/>
              <w:right w:val="nil"/>
            </w:tcBorders>
            <w:shd w:val="clear" w:color="auto" w:fill="auto"/>
            <w:noWrap/>
            <w:vAlign w:val="center"/>
            <w:hideMark/>
          </w:tcPr>
          <w:p w14:paraId="4704E4FB" w14:textId="77777777" w:rsidR="00567A47" w:rsidRPr="00B94F06" w:rsidRDefault="00567A47" w:rsidP="00A5536A">
            <w:pPr>
              <w:rPr>
                <w:rFonts w:ascii="Times" w:hAnsi="Times" w:cs="Calibri"/>
                <w:color w:val="333333"/>
              </w:rPr>
            </w:pPr>
          </w:p>
        </w:tc>
      </w:tr>
      <w:tr w:rsidR="00567A47" w:rsidRPr="00B94F06" w14:paraId="57B27767"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51E1803" w14:textId="77777777" w:rsidR="00567A47" w:rsidRPr="00B94F06" w:rsidRDefault="00567A47" w:rsidP="00A5536A">
            <w:pPr>
              <w:rPr>
                <w:rFonts w:ascii="Times" w:hAnsi="Times"/>
                <w:color w:val="000000" w:themeColor="text1"/>
              </w:rPr>
            </w:pPr>
            <w:r w:rsidRPr="00B94F06">
              <w:rPr>
                <w:rFonts w:ascii="Times" w:hAnsi="Times" w:cs="Calibri"/>
                <w:color w:val="333333"/>
              </w:rPr>
              <w:t>Proportion of the local students</w:t>
            </w:r>
          </w:p>
        </w:tc>
        <w:tc>
          <w:tcPr>
            <w:tcW w:w="1843" w:type="dxa"/>
            <w:tcBorders>
              <w:top w:val="nil"/>
              <w:left w:val="nil"/>
              <w:bottom w:val="nil"/>
              <w:right w:val="nil"/>
            </w:tcBorders>
            <w:shd w:val="clear" w:color="auto" w:fill="auto"/>
            <w:noWrap/>
            <w:vAlign w:val="bottom"/>
            <w:hideMark/>
          </w:tcPr>
          <w:p w14:paraId="1E8C2992" w14:textId="77777777" w:rsidR="00567A47" w:rsidRPr="00B94F06" w:rsidRDefault="00567A47" w:rsidP="00A5536A">
            <w:pPr>
              <w:rPr>
                <w:rFonts w:ascii="Times" w:hAnsi="Times" w:cs="Calibri"/>
                <w:color w:val="333333"/>
              </w:rPr>
            </w:pPr>
          </w:p>
        </w:tc>
        <w:tc>
          <w:tcPr>
            <w:tcW w:w="1748" w:type="dxa"/>
            <w:tcBorders>
              <w:top w:val="nil"/>
              <w:left w:val="nil"/>
              <w:bottom w:val="nil"/>
              <w:right w:val="nil"/>
            </w:tcBorders>
            <w:shd w:val="clear" w:color="auto" w:fill="auto"/>
            <w:noWrap/>
            <w:vAlign w:val="bottom"/>
            <w:hideMark/>
          </w:tcPr>
          <w:p w14:paraId="022390E6" w14:textId="77777777" w:rsidR="00567A47" w:rsidRPr="00B94F06" w:rsidRDefault="00567A47" w:rsidP="00A5536A">
            <w:pPr>
              <w:rPr>
                <w:rFonts w:ascii="Times" w:hAnsi="Times" w:cs="Calibri"/>
                <w:color w:val="333333"/>
              </w:rPr>
            </w:pPr>
          </w:p>
        </w:tc>
        <w:tc>
          <w:tcPr>
            <w:tcW w:w="1089" w:type="dxa"/>
            <w:tcBorders>
              <w:top w:val="nil"/>
              <w:left w:val="nil"/>
              <w:bottom w:val="nil"/>
              <w:right w:val="nil"/>
            </w:tcBorders>
            <w:shd w:val="clear" w:color="auto" w:fill="auto"/>
            <w:noWrap/>
            <w:vAlign w:val="center"/>
            <w:hideMark/>
          </w:tcPr>
          <w:p w14:paraId="297A6647" w14:textId="77777777" w:rsidR="00567A47" w:rsidRPr="00B94F06" w:rsidRDefault="00567A47" w:rsidP="00A5536A">
            <w:pPr>
              <w:rPr>
                <w:rFonts w:ascii="Times" w:hAnsi="Times" w:cs="Calibri"/>
                <w:color w:val="333333"/>
              </w:rPr>
            </w:pPr>
            <w:r w:rsidRPr="00B94F06">
              <w:rPr>
                <w:rFonts w:ascii="Times" w:hAnsi="Times" w:cs="Calibri"/>
                <w:color w:val="333333"/>
              </w:rPr>
              <w:t>0.009</w:t>
            </w:r>
          </w:p>
        </w:tc>
      </w:tr>
      <w:tr w:rsidR="00567A47" w:rsidRPr="00B94F06" w14:paraId="29E2BB75"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49B9171" w14:textId="77777777" w:rsidR="00567A47" w:rsidRPr="00B94F06" w:rsidRDefault="00567A47" w:rsidP="00A5536A">
            <w:pPr>
              <w:ind w:firstLine="432"/>
              <w:rPr>
                <w:rFonts w:ascii="Times" w:hAnsi="Times" w:cs="Calibri"/>
                <w:color w:val="333333"/>
              </w:rPr>
            </w:pPr>
            <w:r w:rsidRPr="00B94F06">
              <w:rPr>
                <w:rFonts w:ascii="Times" w:hAnsi="Times"/>
                <w:color w:val="000000" w:themeColor="text1"/>
              </w:rPr>
              <w:t>Lower than 50%</w:t>
            </w:r>
          </w:p>
        </w:tc>
        <w:tc>
          <w:tcPr>
            <w:tcW w:w="1843" w:type="dxa"/>
            <w:tcBorders>
              <w:top w:val="nil"/>
              <w:left w:val="nil"/>
              <w:bottom w:val="nil"/>
              <w:right w:val="nil"/>
            </w:tcBorders>
            <w:shd w:val="clear" w:color="auto" w:fill="auto"/>
            <w:noWrap/>
            <w:vAlign w:val="bottom"/>
            <w:hideMark/>
          </w:tcPr>
          <w:p w14:paraId="0F2792E4" w14:textId="77777777" w:rsidR="00567A47" w:rsidRPr="00B94F06" w:rsidRDefault="00567A47" w:rsidP="00A5536A">
            <w:pPr>
              <w:rPr>
                <w:rFonts w:ascii="Times" w:hAnsi="Times" w:cs="Calibri"/>
                <w:color w:val="333333"/>
              </w:rPr>
            </w:pPr>
            <w:r w:rsidRPr="00B94F06">
              <w:rPr>
                <w:rFonts w:ascii="Times" w:hAnsi="Times" w:cs="Calibri"/>
                <w:color w:val="333333"/>
              </w:rPr>
              <w:t>4.76%</w:t>
            </w:r>
          </w:p>
        </w:tc>
        <w:tc>
          <w:tcPr>
            <w:tcW w:w="1748" w:type="dxa"/>
            <w:tcBorders>
              <w:top w:val="nil"/>
              <w:left w:val="nil"/>
              <w:bottom w:val="nil"/>
              <w:right w:val="nil"/>
            </w:tcBorders>
            <w:shd w:val="clear" w:color="auto" w:fill="auto"/>
            <w:noWrap/>
            <w:vAlign w:val="bottom"/>
            <w:hideMark/>
          </w:tcPr>
          <w:p w14:paraId="7C3AEB99" w14:textId="77777777" w:rsidR="00567A47" w:rsidRPr="00B94F06" w:rsidRDefault="00567A47" w:rsidP="00A5536A">
            <w:pPr>
              <w:rPr>
                <w:rFonts w:ascii="Times" w:hAnsi="Times"/>
              </w:rPr>
            </w:pPr>
            <w:r w:rsidRPr="00B94F06">
              <w:rPr>
                <w:rFonts w:ascii="Times" w:hAnsi="Times" w:cs="Calibri"/>
                <w:color w:val="333333"/>
              </w:rPr>
              <w:t>14.29%</w:t>
            </w:r>
          </w:p>
        </w:tc>
        <w:tc>
          <w:tcPr>
            <w:tcW w:w="1089" w:type="dxa"/>
            <w:tcBorders>
              <w:top w:val="nil"/>
              <w:left w:val="nil"/>
              <w:bottom w:val="nil"/>
              <w:right w:val="nil"/>
            </w:tcBorders>
            <w:shd w:val="clear" w:color="auto" w:fill="auto"/>
            <w:noWrap/>
            <w:vAlign w:val="center"/>
            <w:hideMark/>
          </w:tcPr>
          <w:p w14:paraId="7B6D4450" w14:textId="77777777" w:rsidR="00567A47" w:rsidRPr="00B94F06" w:rsidRDefault="00567A47" w:rsidP="00A5536A">
            <w:pPr>
              <w:rPr>
                <w:rFonts w:ascii="Times" w:hAnsi="Times" w:cs="Calibri"/>
                <w:color w:val="333333"/>
              </w:rPr>
            </w:pPr>
          </w:p>
        </w:tc>
      </w:tr>
      <w:tr w:rsidR="00567A47" w:rsidRPr="00B94F06" w14:paraId="38213763" w14:textId="77777777" w:rsidTr="00A5536A">
        <w:trPr>
          <w:trHeight w:hRule="exact" w:val="288"/>
        </w:trPr>
        <w:tc>
          <w:tcPr>
            <w:tcW w:w="4680" w:type="dxa"/>
            <w:tcBorders>
              <w:top w:val="nil"/>
              <w:left w:val="nil"/>
              <w:bottom w:val="nil"/>
              <w:right w:val="nil"/>
            </w:tcBorders>
            <w:shd w:val="clear" w:color="auto" w:fill="auto"/>
            <w:noWrap/>
            <w:vAlign w:val="center"/>
            <w:hideMark/>
          </w:tcPr>
          <w:p w14:paraId="7A3E3DDC"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50% to 70%</w:t>
            </w:r>
          </w:p>
        </w:tc>
        <w:tc>
          <w:tcPr>
            <w:tcW w:w="1843" w:type="dxa"/>
            <w:tcBorders>
              <w:top w:val="nil"/>
              <w:left w:val="nil"/>
              <w:bottom w:val="nil"/>
              <w:right w:val="nil"/>
            </w:tcBorders>
            <w:shd w:val="clear" w:color="auto" w:fill="auto"/>
            <w:noWrap/>
            <w:vAlign w:val="bottom"/>
            <w:hideMark/>
          </w:tcPr>
          <w:p w14:paraId="40D81044" w14:textId="77777777" w:rsidR="00567A47" w:rsidRPr="00B94F06" w:rsidRDefault="00567A47" w:rsidP="00A5536A">
            <w:pPr>
              <w:rPr>
                <w:rFonts w:ascii="Times" w:hAnsi="Times" w:cs="Calibri"/>
                <w:color w:val="333333"/>
              </w:rPr>
            </w:pPr>
            <w:r w:rsidRPr="00B94F06">
              <w:rPr>
                <w:rFonts w:ascii="Times" w:hAnsi="Times" w:cs="Calibri"/>
                <w:color w:val="333333"/>
              </w:rPr>
              <w:t>26.98%</w:t>
            </w:r>
          </w:p>
        </w:tc>
        <w:tc>
          <w:tcPr>
            <w:tcW w:w="1748" w:type="dxa"/>
            <w:tcBorders>
              <w:top w:val="nil"/>
              <w:left w:val="nil"/>
              <w:bottom w:val="nil"/>
              <w:right w:val="nil"/>
            </w:tcBorders>
            <w:shd w:val="clear" w:color="auto" w:fill="auto"/>
            <w:noWrap/>
            <w:vAlign w:val="bottom"/>
            <w:hideMark/>
          </w:tcPr>
          <w:p w14:paraId="3BF4D78C" w14:textId="77777777" w:rsidR="00567A47" w:rsidRPr="00B94F06" w:rsidRDefault="00567A47" w:rsidP="00A5536A">
            <w:pPr>
              <w:rPr>
                <w:rFonts w:ascii="Times" w:hAnsi="Times" w:cs="Calibri"/>
                <w:color w:val="333333"/>
              </w:rPr>
            </w:pPr>
            <w:r w:rsidRPr="00B94F06">
              <w:rPr>
                <w:rFonts w:ascii="Times" w:hAnsi="Times" w:cs="Calibri"/>
                <w:color w:val="333333"/>
              </w:rPr>
              <w:t>12.24%</w:t>
            </w:r>
          </w:p>
        </w:tc>
        <w:tc>
          <w:tcPr>
            <w:tcW w:w="1089" w:type="dxa"/>
            <w:tcBorders>
              <w:top w:val="nil"/>
              <w:left w:val="nil"/>
              <w:bottom w:val="nil"/>
              <w:right w:val="nil"/>
            </w:tcBorders>
            <w:shd w:val="clear" w:color="auto" w:fill="auto"/>
            <w:noWrap/>
            <w:vAlign w:val="center"/>
            <w:hideMark/>
          </w:tcPr>
          <w:p w14:paraId="3AFDDD57" w14:textId="77777777" w:rsidR="00567A47" w:rsidRPr="00B94F06" w:rsidRDefault="00567A47" w:rsidP="00A5536A">
            <w:pPr>
              <w:rPr>
                <w:rFonts w:ascii="Times" w:hAnsi="Times" w:cs="Calibri"/>
                <w:color w:val="333333"/>
              </w:rPr>
            </w:pPr>
          </w:p>
        </w:tc>
      </w:tr>
      <w:tr w:rsidR="00567A47" w:rsidRPr="00B94F06" w14:paraId="10CA64C7" w14:textId="77777777" w:rsidTr="00A5536A">
        <w:trPr>
          <w:trHeight w:hRule="exact" w:val="288"/>
        </w:trPr>
        <w:tc>
          <w:tcPr>
            <w:tcW w:w="4680" w:type="dxa"/>
            <w:tcBorders>
              <w:top w:val="nil"/>
              <w:left w:val="nil"/>
              <w:bottom w:val="nil"/>
              <w:right w:val="nil"/>
            </w:tcBorders>
            <w:shd w:val="clear" w:color="auto" w:fill="auto"/>
            <w:noWrap/>
            <w:vAlign w:val="center"/>
            <w:hideMark/>
          </w:tcPr>
          <w:p w14:paraId="6D569034"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70% to 90%</w:t>
            </w:r>
          </w:p>
        </w:tc>
        <w:tc>
          <w:tcPr>
            <w:tcW w:w="1843" w:type="dxa"/>
            <w:tcBorders>
              <w:top w:val="nil"/>
              <w:left w:val="nil"/>
              <w:bottom w:val="nil"/>
              <w:right w:val="nil"/>
            </w:tcBorders>
            <w:shd w:val="clear" w:color="auto" w:fill="auto"/>
            <w:noWrap/>
            <w:vAlign w:val="bottom"/>
            <w:hideMark/>
          </w:tcPr>
          <w:p w14:paraId="2CE7006C" w14:textId="77777777" w:rsidR="00567A47" w:rsidRPr="00B94F06" w:rsidRDefault="00567A47" w:rsidP="00A5536A">
            <w:pPr>
              <w:rPr>
                <w:rFonts w:ascii="Times" w:hAnsi="Times" w:cs="Calibri"/>
                <w:color w:val="333333"/>
              </w:rPr>
            </w:pPr>
            <w:r w:rsidRPr="00B94F06">
              <w:rPr>
                <w:rFonts w:ascii="Times" w:hAnsi="Times" w:cs="Calibri"/>
                <w:color w:val="333333"/>
              </w:rPr>
              <w:t>34.92%</w:t>
            </w:r>
          </w:p>
        </w:tc>
        <w:tc>
          <w:tcPr>
            <w:tcW w:w="1748" w:type="dxa"/>
            <w:tcBorders>
              <w:top w:val="nil"/>
              <w:left w:val="nil"/>
              <w:bottom w:val="nil"/>
              <w:right w:val="nil"/>
            </w:tcBorders>
            <w:shd w:val="clear" w:color="auto" w:fill="auto"/>
            <w:noWrap/>
            <w:vAlign w:val="bottom"/>
            <w:hideMark/>
          </w:tcPr>
          <w:p w14:paraId="3507E782" w14:textId="77777777" w:rsidR="00567A47" w:rsidRPr="00B94F06" w:rsidRDefault="00567A47" w:rsidP="00A5536A">
            <w:pPr>
              <w:rPr>
                <w:rFonts w:ascii="Times" w:hAnsi="Times" w:cs="Calibri"/>
                <w:color w:val="333333"/>
              </w:rPr>
            </w:pPr>
            <w:r w:rsidRPr="00B94F06">
              <w:rPr>
                <w:rFonts w:ascii="Times" w:hAnsi="Times" w:cs="Calibri"/>
                <w:color w:val="333333"/>
              </w:rPr>
              <w:t>18.37%</w:t>
            </w:r>
          </w:p>
        </w:tc>
        <w:tc>
          <w:tcPr>
            <w:tcW w:w="1089" w:type="dxa"/>
            <w:tcBorders>
              <w:top w:val="nil"/>
              <w:left w:val="nil"/>
              <w:bottom w:val="nil"/>
              <w:right w:val="nil"/>
            </w:tcBorders>
            <w:shd w:val="clear" w:color="auto" w:fill="auto"/>
            <w:noWrap/>
            <w:vAlign w:val="center"/>
            <w:hideMark/>
          </w:tcPr>
          <w:p w14:paraId="0B492984" w14:textId="77777777" w:rsidR="00567A47" w:rsidRPr="00B94F06" w:rsidRDefault="00567A47" w:rsidP="00A5536A">
            <w:pPr>
              <w:rPr>
                <w:rFonts w:ascii="Times" w:hAnsi="Times" w:cs="Calibri"/>
                <w:color w:val="333333"/>
              </w:rPr>
            </w:pPr>
          </w:p>
        </w:tc>
      </w:tr>
      <w:tr w:rsidR="00567A47" w:rsidRPr="00B94F06" w14:paraId="6777426A" w14:textId="77777777" w:rsidTr="00A5536A">
        <w:trPr>
          <w:trHeight w:hRule="exact" w:val="288"/>
        </w:trPr>
        <w:tc>
          <w:tcPr>
            <w:tcW w:w="4680" w:type="dxa"/>
            <w:tcBorders>
              <w:top w:val="nil"/>
              <w:left w:val="nil"/>
              <w:bottom w:val="nil"/>
              <w:right w:val="nil"/>
            </w:tcBorders>
            <w:shd w:val="clear" w:color="auto" w:fill="auto"/>
            <w:noWrap/>
            <w:vAlign w:val="center"/>
            <w:hideMark/>
          </w:tcPr>
          <w:p w14:paraId="3F88E622"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higher than 90%</w:t>
            </w:r>
          </w:p>
        </w:tc>
        <w:tc>
          <w:tcPr>
            <w:tcW w:w="1843" w:type="dxa"/>
            <w:tcBorders>
              <w:top w:val="nil"/>
              <w:left w:val="nil"/>
              <w:bottom w:val="nil"/>
              <w:right w:val="nil"/>
            </w:tcBorders>
            <w:shd w:val="clear" w:color="auto" w:fill="auto"/>
            <w:noWrap/>
            <w:vAlign w:val="bottom"/>
            <w:hideMark/>
          </w:tcPr>
          <w:p w14:paraId="01F176E7" w14:textId="77777777" w:rsidR="00567A47" w:rsidRPr="00B94F06" w:rsidRDefault="00567A47" w:rsidP="00A5536A">
            <w:pPr>
              <w:rPr>
                <w:rFonts w:ascii="Times" w:hAnsi="Times" w:cs="Calibri"/>
                <w:color w:val="333333"/>
              </w:rPr>
            </w:pPr>
            <w:r w:rsidRPr="00B94F06">
              <w:rPr>
                <w:rFonts w:ascii="Times" w:hAnsi="Times" w:cs="Calibri"/>
                <w:color w:val="333333"/>
              </w:rPr>
              <w:t>33.33%</w:t>
            </w:r>
          </w:p>
        </w:tc>
        <w:tc>
          <w:tcPr>
            <w:tcW w:w="1748" w:type="dxa"/>
            <w:tcBorders>
              <w:top w:val="nil"/>
              <w:left w:val="nil"/>
              <w:bottom w:val="nil"/>
              <w:right w:val="nil"/>
            </w:tcBorders>
            <w:shd w:val="clear" w:color="auto" w:fill="auto"/>
            <w:noWrap/>
            <w:vAlign w:val="bottom"/>
            <w:hideMark/>
          </w:tcPr>
          <w:p w14:paraId="276B3983" w14:textId="77777777" w:rsidR="00567A47" w:rsidRPr="00B94F06" w:rsidRDefault="00567A47" w:rsidP="00A5536A">
            <w:pPr>
              <w:rPr>
                <w:rFonts w:ascii="Times" w:hAnsi="Times" w:cs="Calibri"/>
                <w:color w:val="333333"/>
              </w:rPr>
            </w:pPr>
            <w:r w:rsidRPr="00B94F06">
              <w:rPr>
                <w:rFonts w:ascii="Times" w:hAnsi="Times" w:cs="Calibri"/>
                <w:color w:val="333333"/>
              </w:rPr>
              <w:t>55.10%</w:t>
            </w:r>
          </w:p>
        </w:tc>
        <w:tc>
          <w:tcPr>
            <w:tcW w:w="1089" w:type="dxa"/>
            <w:tcBorders>
              <w:top w:val="nil"/>
              <w:left w:val="nil"/>
              <w:bottom w:val="nil"/>
              <w:right w:val="nil"/>
            </w:tcBorders>
            <w:shd w:val="clear" w:color="auto" w:fill="auto"/>
            <w:noWrap/>
            <w:vAlign w:val="center"/>
            <w:hideMark/>
          </w:tcPr>
          <w:p w14:paraId="578A15E8" w14:textId="77777777" w:rsidR="00567A47" w:rsidRPr="00B94F06" w:rsidRDefault="00567A47" w:rsidP="00A5536A">
            <w:pPr>
              <w:rPr>
                <w:rFonts w:ascii="Times" w:hAnsi="Times" w:cs="Calibri"/>
                <w:color w:val="333333"/>
              </w:rPr>
            </w:pPr>
          </w:p>
        </w:tc>
      </w:tr>
      <w:tr w:rsidR="00567A47" w:rsidRPr="00B94F06" w14:paraId="70C1A896" w14:textId="77777777" w:rsidTr="00A5536A">
        <w:trPr>
          <w:trHeight w:hRule="exact" w:val="288"/>
        </w:trPr>
        <w:tc>
          <w:tcPr>
            <w:tcW w:w="4680" w:type="dxa"/>
            <w:tcBorders>
              <w:top w:val="nil"/>
              <w:left w:val="nil"/>
              <w:bottom w:val="nil"/>
              <w:right w:val="nil"/>
            </w:tcBorders>
            <w:shd w:val="clear" w:color="auto" w:fill="auto"/>
            <w:noWrap/>
            <w:vAlign w:val="center"/>
            <w:hideMark/>
          </w:tcPr>
          <w:p w14:paraId="653BD43E" w14:textId="77777777" w:rsidR="00567A47" w:rsidRPr="00B94F06" w:rsidRDefault="00567A47" w:rsidP="00A5536A">
            <w:pPr>
              <w:rPr>
                <w:rFonts w:ascii="Times" w:hAnsi="Times"/>
                <w:color w:val="000000" w:themeColor="text1"/>
              </w:rPr>
            </w:pPr>
            <w:r w:rsidRPr="00B94F06">
              <w:rPr>
                <w:rFonts w:ascii="Times" w:hAnsi="Times" w:cs="Calibri"/>
                <w:color w:val="333333"/>
              </w:rPr>
              <w:t>Number of substitute teachers</w:t>
            </w:r>
          </w:p>
        </w:tc>
        <w:tc>
          <w:tcPr>
            <w:tcW w:w="1843" w:type="dxa"/>
            <w:tcBorders>
              <w:top w:val="nil"/>
              <w:left w:val="nil"/>
              <w:bottom w:val="nil"/>
              <w:right w:val="nil"/>
            </w:tcBorders>
            <w:shd w:val="clear" w:color="auto" w:fill="auto"/>
            <w:noWrap/>
            <w:vAlign w:val="bottom"/>
            <w:hideMark/>
          </w:tcPr>
          <w:p w14:paraId="434A3267" w14:textId="77777777" w:rsidR="00567A47" w:rsidRPr="00B94F06" w:rsidRDefault="00567A47" w:rsidP="00A5536A">
            <w:pPr>
              <w:rPr>
                <w:rFonts w:ascii="Times" w:hAnsi="Times" w:cs="Calibri"/>
                <w:color w:val="333333"/>
              </w:rPr>
            </w:pPr>
            <w:r w:rsidRPr="00B94F06">
              <w:rPr>
                <w:rFonts w:ascii="Times" w:hAnsi="Times" w:cs="Calibri"/>
                <w:color w:val="333333"/>
              </w:rPr>
              <w:t>1.38 (3.77)</w:t>
            </w:r>
          </w:p>
        </w:tc>
        <w:tc>
          <w:tcPr>
            <w:tcW w:w="1748" w:type="dxa"/>
            <w:tcBorders>
              <w:top w:val="nil"/>
              <w:left w:val="nil"/>
              <w:bottom w:val="nil"/>
              <w:right w:val="nil"/>
            </w:tcBorders>
            <w:shd w:val="clear" w:color="auto" w:fill="auto"/>
            <w:noWrap/>
            <w:vAlign w:val="bottom"/>
            <w:hideMark/>
          </w:tcPr>
          <w:p w14:paraId="107C7821" w14:textId="77777777" w:rsidR="00567A47" w:rsidRPr="00B94F06" w:rsidRDefault="00567A47" w:rsidP="00A5536A">
            <w:pPr>
              <w:rPr>
                <w:rFonts w:ascii="Times" w:hAnsi="Times" w:cs="Calibri"/>
                <w:color w:val="333333"/>
              </w:rPr>
            </w:pPr>
            <w:r w:rsidRPr="00B94F06">
              <w:rPr>
                <w:rFonts w:ascii="Times" w:hAnsi="Times" w:cs="Calibri"/>
                <w:color w:val="333333"/>
              </w:rPr>
              <w:t>4.27 (17.86)</w:t>
            </w:r>
          </w:p>
        </w:tc>
        <w:tc>
          <w:tcPr>
            <w:tcW w:w="1089" w:type="dxa"/>
            <w:tcBorders>
              <w:top w:val="nil"/>
              <w:left w:val="nil"/>
              <w:bottom w:val="nil"/>
              <w:right w:val="nil"/>
            </w:tcBorders>
            <w:shd w:val="clear" w:color="auto" w:fill="auto"/>
            <w:noWrap/>
            <w:vAlign w:val="center"/>
            <w:hideMark/>
          </w:tcPr>
          <w:p w14:paraId="1219543F" w14:textId="77777777" w:rsidR="00567A47" w:rsidRPr="00B94F06" w:rsidRDefault="00567A47" w:rsidP="00A5536A">
            <w:pPr>
              <w:rPr>
                <w:rFonts w:ascii="Times" w:hAnsi="Times" w:cs="Calibri"/>
                <w:color w:val="333333"/>
              </w:rPr>
            </w:pPr>
            <w:r w:rsidRPr="00B94F06">
              <w:rPr>
                <w:rFonts w:ascii="Times" w:hAnsi="Times" w:cs="Calibri"/>
                <w:color w:val="333333"/>
              </w:rPr>
              <w:t>0.5</w:t>
            </w:r>
          </w:p>
        </w:tc>
      </w:tr>
      <w:tr w:rsidR="00567A47" w:rsidRPr="00B94F06" w14:paraId="60FE3806" w14:textId="77777777" w:rsidTr="00A5536A">
        <w:trPr>
          <w:trHeight w:hRule="exact" w:val="288"/>
        </w:trPr>
        <w:tc>
          <w:tcPr>
            <w:tcW w:w="4680" w:type="dxa"/>
            <w:tcBorders>
              <w:top w:val="nil"/>
              <w:left w:val="nil"/>
              <w:bottom w:val="nil"/>
              <w:right w:val="nil"/>
            </w:tcBorders>
            <w:shd w:val="clear" w:color="auto" w:fill="auto"/>
            <w:noWrap/>
            <w:vAlign w:val="center"/>
            <w:hideMark/>
          </w:tcPr>
          <w:p w14:paraId="506D6911" w14:textId="77777777" w:rsidR="00567A47" w:rsidRPr="00B94F06" w:rsidRDefault="00567A47" w:rsidP="00A5536A">
            <w:pPr>
              <w:ind w:firstLine="432"/>
              <w:rPr>
                <w:rFonts w:ascii="Times" w:hAnsi="Times" w:cs="Calibri"/>
                <w:color w:val="333333"/>
              </w:rPr>
            </w:pPr>
            <w:r w:rsidRPr="00B94F06">
              <w:rPr>
                <w:rFonts w:ascii="Times" w:hAnsi="Times"/>
                <w:color w:val="000000" w:themeColor="text1"/>
              </w:rPr>
              <w:t>Unknown</w:t>
            </w:r>
          </w:p>
        </w:tc>
        <w:tc>
          <w:tcPr>
            <w:tcW w:w="1843" w:type="dxa"/>
            <w:tcBorders>
              <w:top w:val="nil"/>
              <w:left w:val="nil"/>
              <w:bottom w:val="nil"/>
              <w:right w:val="nil"/>
            </w:tcBorders>
            <w:shd w:val="clear" w:color="auto" w:fill="auto"/>
            <w:noWrap/>
            <w:vAlign w:val="bottom"/>
            <w:hideMark/>
          </w:tcPr>
          <w:p w14:paraId="1064A4A5" w14:textId="77777777" w:rsidR="00567A47" w:rsidRPr="00B94F06" w:rsidRDefault="00567A47" w:rsidP="00A5536A">
            <w:pPr>
              <w:rPr>
                <w:rFonts w:ascii="Times" w:hAnsi="Times" w:cs="Calibri"/>
                <w:color w:val="333333"/>
              </w:rPr>
            </w:pPr>
            <w:r w:rsidRPr="00B94F06">
              <w:rPr>
                <w:rFonts w:ascii="Times" w:hAnsi="Times" w:cs="Calibri"/>
                <w:color w:val="333333"/>
              </w:rPr>
              <w:t>3</w:t>
            </w:r>
          </w:p>
        </w:tc>
        <w:tc>
          <w:tcPr>
            <w:tcW w:w="1748" w:type="dxa"/>
            <w:tcBorders>
              <w:top w:val="nil"/>
              <w:left w:val="nil"/>
              <w:bottom w:val="nil"/>
              <w:right w:val="nil"/>
            </w:tcBorders>
            <w:shd w:val="clear" w:color="auto" w:fill="auto"/>
            <w:noWrap/>
            <w:vAlign w:val="bottom"/>
            <w:hideMark/>
          </w:tcPr>
          <w:p w14:paraId="000CFDE6" w14:textId="77777777" w:rsidR="00567A47" w:rsidRPr="00B94F06" w:rsidRDefault="00567A47" w:rsidP="00A5536A">
            <w:pPr>
              <w:rPr>
                <w:rFonts w:ascii="Times" w:hAnsi="Times" w:cs="Calibri"/>
                <w:color w:val="333333"/>
              </w:rPr>
            </w:pPr>
            <w:r w:rsidRPr="00B94F06">
              <w:rPr>
                <w:rFonts w:ascii="Times" w:hAnsi="Times" w:cs="Calibri"/>
                <w:color w:val="333333"/>
              </w:rPr>
              <w:t>4</w:t>
            </w:r>
          </w:p>
        </w:tc>
        <w:tc>
          <w:tcPr>
            <w:tcW w:w="1089" w:type="dxa"/>
            <w:tcBorders>
              <w:top w:val="nil"/>
              <w:left w:val="nil"/>
              <w:bottom w:val="nil"/>
              <w:right w:val="nil"/>
            </w:tcBorders>
            <w:shd w:val="clear" w:color="auto" w:fill="auto"/>
            <w:noWrap/>
            <w:vAlign w:val="center"/>
            <w:hideMark/>
          </w:tcPr>
          <w:p w14:paraId="0D751DA0" w14:textId="77777777" w:rsidR="00567A47" w:rsidRPr="00B94F06" w:rsidRDefault="00567A47" w:rsidP="00A5536A">
            <w:pPr>
              <w:rPr>
                <w:rFonts w:ascii="Times" w:hAnsi="Times" w:cs="Calibri"/>
                <w:color w:val="333333"/>
              </w:rPr>
            </w:pPr>
          </w:p>
        </w:tc>
      </w:tr>
      <w:tr w:rsidR="00567A47" w:rsidRPr="00B94F06" w14:paraId="463ECFBF" w14:textId="77777777" w:rsidTr="00A5536A">
        <w:trPr>
          <w:trHeight w:hRule="exact" w:val="288"/>
        </w:trPr>
        <w:tc>
          <w:tcPr>
            <w:tcW w:w="4680" w:type="dxa"/>
            <w:tcBorders>
              <w:top w:val="nil"/>
              <w:left w:val="nil"/>
              <w:bottom w:val="single" w:sz="4" w:space="0" w:color="auto"/>
              <w:right w:val="nil"/>
            </w:tcBorders>
            <w:shd w:val="clear" w:color="auto" w:fill="auto"/>
            <w:noWrap/>
            <w:vAlign w:val="center"/>
            <w:hideMark/>
          </w:tcPr>
          <w:p w14:paraId="13B82ED2" w14:textId="77777777" w:rsidR="00567A47" w:rsidRPr="00B94F06" w:rsidRDefault="00567A47" w:rsidP="00A5536A">
            <w:pPr>
              <w:rPr>
                <w:rFonts w:ascii="Times" w:hAnsi="Times" w:cs="Calibri"/>
                <w:color w:val="333333"/>
              </w:rPr>
            </w:pPr>
            <w:r w:rsidRPr="00B94F06">
              <w:rPr>
                <w:rFonts w:ascii="Times" w:hAnsi="Times" w:cs="Calibri"/>
                <w:color w:val="333333"/>
              </w:rPr>
              <w:t>Average homeroom size</w:t>
            </w:r>
          </w:p>
        </w:tc>
        <w:tc>
          <w:tcPr>
            <w:tcW w:w="1843" w:type="dxa"/>
            <w:tcBorders>
              <w:top w:val="nil"/>
              <w:left w:val="nil"/>
              <w:bottom w:val="single" w:sz="4" w:space="0" w:color="auto"/>
              <w:right w:val="nil"/>
            </w:tcBorders>
            <w:shd w:val="clear" w:color="auto" w:fill="auto"/>
            <w:noWrap/>
            <w:vAlign w:val="bottom"/>
            <w:hideMark/>
          </w:tcPr>
          <w:p w14:paraId="1BE8DA20" w14:textId="77777777" w:rsidR="00567A47" w:rsidRPr="00B94F06" w:rsidRDefault="00567A47" w:rsidP="00A5536A">
            <w:pPr>
              <w:rPr>
                <w:rFonts w:ascii="Times" w:hAnsi="Times" w:cs="Calibri"/>
                <w:color w:val="333333"/>
              </w:rPr>
            </w:pPr>
            <w:r w:rsidRPr="00B94F06">
              <w:rPr>
                <w:rFonts w:ascii="Times" w:hAnsi="Times" w:cs="Calibri"/>
                <w:color w:val="333333"/>
              </w:rPr>
              <w:t>48 (9)</w:t>
            </w:r>
          </w:p>
        </w:tc>
        <w:tc>
          <w:tcPr>
            <w:tcW w:w="1748" w:type="dxa"/>
            <w:tcBorders>
              <w:top w:val="nil"/>
              <w:left w:val="nil"/>
              <w:bottom w:val="single" w:sz="4" w:space="0" w:color="auto"/>
              <w:right w:val="nil"/>
            </w:tcBorders>
            <w:shd w:val="clear" w:color="auto" w:fill="auto"/>
            <w:noWrap/>
            <w:vAlign w:val="bottom"/>
            <w:hideMark/>
          </w:tcPr>
          <w:p w14:paraId="4F04BB11" w14:textId="77777777" w:rsidR="00567A47" w:rsidRPr="00B94F06" w:rsidRDefault="00567A47" w:rsidP="00A5536A">
            <w:pPr>
              <w:rPr>
                <w:rFonts w:ascii="Times" w:hAnsi="Times" w:cs="Calibri"/>
                <w:color w:val="333333"/>
              </w:rPr>
            </w:pPr>
            <w:r w:rsidRPr="00B94F06">
              <w:rPr>
                <w:rFonts w:ascii="Times" w:hAnsi="Times" w:cs="Calibri"/>
                <w:color w:val="333333"/>
              </w:rPr>
              <w:t>52 (8)</w:t>
            </w:r>
          </w:p>
        </w:tc>
        <w:tc>
          <w:tcPr>
            <w:tcW w:w="1089" w:type="dxa"/>
            <w:tcBorders>
              <w:top w:val="nil"/>
              <w:left w:val="nil"/>
              <w:bottom w:val="single" w:sz="4" w:space="0" w:color="auto"/>
              <w:right w:val="nil"/>
            </w:tcBorders>
            <w:shd w:val="clear" w:color="auto" w:fill="auto"/>
            <w:noWrap/>
            <w:vAlign w:val="center"/>
            <w:hideMark/>
          </w:tcPr>
          <w:p w14:paraId="038952EC" w14:textId="77777777" w:rsidR="00567A47" w:rsidRPr="00B94F06" w:rsidRDefault="00567A47" w:rsidP="00A5536A">
            <w:pPr>
              <w:rPr>
                <w:rFonts w:ascii="Times" w:hAnsi="Times" w:cs="Calibri"/>
                <w:color w:val="333333"/>
              </w:rPr>
            </w:pPr>
            <w:r w:rsidRPr="00B94F06">
              <w:rPr>
                <w:rFonts w:ascii="Times" w:hAnsi="Times" w:cs="Calibri"/>
                <w:color w:val="333333"/>
              </w:rPr>
              <w:t>0.011</w:t>
            </w:r>
          </w:p>
        </w:tc>
      </w:tr>
    </w:tbl>
    <w:p w14:paraId="72B4AC13" w14:textId="4205B965" w:rsidR="00567A47" w:rsidRPr="00B94F06" w:rsidRDefault="00567A47" w:rsidP="00567A47">
      <w:pPr>
        <w:spacing w:line="240" w:lineRule="exact"/>
        <w:rPr>
          <w:rFonts w:ascii="Times" w:hAnsi="Times"/>
          <w:color w:val="000000" w:themeColor="text1"/>
        </w:rPr>
      </w:pPr>
      <w:r w:rsidRPr="00B94F06">
        <w:rPr>
          <w:rFonts w:ascii="Times" w:hAnsi="Times"/>
          <w:color w:val="000000" w:themeColor="text1"/>
        </w:rPr>
        <w:t xml:space="preserve">Notes: Cells report mean and standard deviation for continuous variables and percentage of each category for categorical variables. The </w:t>
      </w:r>
      <w:r w:rsidRPr="00B94F06">
        <w:rPr>
          <w:rFonts w:ascii="Times" w:hAnsi="Times"/>
          <w:i/>
          <w:iCs/>
          <w:color w:val="000000" w:themeColor="text1"/>
        </w:rPr>
        <w:t>p</w:t>
      </w:r>
      <w:r w:rsidRPr="00B94F06">
        <w:rPr>
          <w:rFonts w:ascii="Times" w:hAnsi="Times"/>
          <w:color w:val="000000" w:themeColor="text1"/>
        </w:rPr>
        <w:t>-statistic was obtained from a) Wilcoxon rank sum test for district population average education, number of substitute teachers, and average homeroom size, and b) Pearson’s Chi-squared test for all other characteristics.</w:t>
      </w:r>
      <w:r w:rsidRPr="00B94F06">
        <w:rPr>
          <w:rFonts w:ascii="Times" w:hAnsi="Times"/>
          <w:color w:val="000000" w:themeColor="text1"/>
        </w:rPr>
        <w:br w:type="page"/>
      </w:r>
    </w:p>
    <w:p w14:paraId="183A3F01" w14:textId="77777777" w:rsidR="00567A47" w:rsidRPr="00B94F06" w:rsidRDefault="00567A47" w:rsidP="00567A47">
      <w:pPr>
        <w:rPr>
          <w:rFonts w:ascii="Times" w:hAnsi="Times"/>
          <w:color w:val="000000" w:themeColor="text1"/>
        </w:rPr>
      </w:pPr>
      <w:r w:rsidRPr="00B94F06">
        <w:rPr>
          <w:rFonts w:ascii="Times" w:hAnsi="Times"/>
          <w:color w:val="000000" w:themeColor="text1"/>
        </w:rPr>
        <w:lastRenderedPageBreak/>
        <w:t>Table C2. Comparing teacher-advisors and non-advisor teachers in full CEPS data on important teacher characteristics</w:t>
      </w:r>
    </w:p>
    <w:p w14:paraId="0D8FC4A3" w14:textId="77777777" w:rsidR="00567A47" w:rsidRPr="00B94F06" w:rsidRDefault="00567A47" w:rsidP="00567A47">
      <w:pPr>
        <w:rPr>
          <w:rFonts w:ascii="Times" w:hAnsi="Times"/>
          <w:color w:val="000000" w:themeColor="text1"/>
        </w:rPr>
      </w:pPr>
    </w:p>
    <w:tbl>
      <w:tblPr>
        <w:tblW w:w="5000" w:type="pct"/>
        <w:tblLook w:val="04A0" w:firstRow="1" w:lastRow="0" w:firstColumn="1" w:lastColumn="0" w:noHBand="0" w:noVBand="1"/>
      </w:tblPr>
      <w:tblGrid>
        <w:gridCol w:w="3547"/>
        <w:gridCol w:w="2139"/>
        <w:gridCol w:w="2617"/>
        <w:gridCol w:w="1057"/>
      </w:tblGrid>
      <w:tr w:rsidR="00567A47" w:rsidRPr="00B94F06" w14:paraId="54C8DA64" w14:textId="77777777" w:rsidTr="00A5536A">
        <w:trPr>
          <w:trHeight w:val="320"/>
        </w:trPr>
        <w:tc>
          <w:tcPr>
            <w:tcW w:w="3547" w:type="dxa"/>
            <w:vMerge w:val="restart"/>
            <w:tcBorders>
              <w:top w:val="single" w:sz="4" w:space="0" w:color="auto"/>
              <w:left w:val="nil"/>
              <w:bottom w:val="single" w:sz="4" w:space="0" w:color="000000"/>
              <w:right w:val="nil"/>
            </w:tcBorders>
            <w:shd w:val="clear" w:color="auto" w:fill="auto"/>
            <w:noWrap/>
            <w:vAlign w:val="center"/>
            <w:hideMark/>
          </w:tcPr>
          <w:p w14:paraId="5F774853" w14:textId="77777777" w:rsidR="00567A47" w:rsidRPr="00B94F06" w:rsidRDefault="00567A47" w:rsidP="00A5536A">
            <w:pPr>
              <w:rPr>
                <w:rFonts w:ascii="Times" w:hAnsi="Times" w:cs="Calibri"/>
                <w:color w:val="333333"/>
              </w:rPr>
            </w:pPr>
            <w:r w:rsidRPr="00B94F06">
              <w:rPr>
                <w:rFonts w:ascii="Times" w:hAnsi="Times" w:cs="Calibri"/>
                <w:color w:val="333333"/>
              </w:rPr>
              <w:t>Teacher Characteristics</w:t>
            </w:r>
          </w:p>
        </w:tc>
        <w:tc>
          <w:tcPr>
            <w:tcW w:w="2139" w:type="dxa"/>
            <w:tcBorders>
              <w:top w:val="single" w:sz="4" w:space="0" w:color="auto"/>
              <w:left w:val="nil"/>
              <w:bottom w:val="single" w:sz="4" w:space="0" w:color="auto"/>
              <w:right w:val="nil"/>
            </w:tcBorders>
            <w:shd w:val="clear" w:color="auto" w:fill="auto"/>
            <w:noWrap/>
            <w:vAlign w:val="center"/>
            <w:hideMark/>
          </w:tcPr>
          <w:p w14:paraId="7E1E914F" w14:textId="77777777" w:rsidR="00567A47" w:rsidRPr="00B94F06" w:rsidRDefault="00567A47" w:rsidP="00A5536A">
            <w:pPr>
              <w:rPr>
                <w:rFonts w:ascii="Times" w:hAnsi="Times" w:cs="Calibri"/>
                <w:color w:val="333333"/>
              </w:rPr>
            </w:pPr>
            <w:r w:rsidRPr="00B94F06">
              <w:rPr>
                <w:rFonts w:ascii="Times" w:hAnsi="Times" w:cs="Calibri"/>
                <w:color w:val="333333"/>
              </w:rPr>
              <w:t>Teacher-advisor</w:t>
            </w:r>
          </w:p>
        </w:tc>
        <w:tc>
          <w:tcPr>
            <w:tcW w:w="2617" w:type="dxa"/>
            <w:tcBorders>
              <w:top w:val="single" w:sz="4" w:space="0" w:color="auto"/>
              <w:left w:val="nil"/>
              <w:bottom w:val="single" w:sz="4" w:space="0" w:color="auto"/>
              <w:right w:val="nil"/>
            </w:tcBorders>
            <w:shd w:val="clear" w:color="auto" w:fill="auto"/>
            <w:noWrap/>
            <w:vAlign w:val="center"/>
            <w:hideMark/>
          </w:tcPr>
          <w:p w14:paraId="75B978E2" w14:textId="77777777" w:rsidR="00567A47" w:rsidRPr="00B94F06" w:rsidRDefault="00567A47" w:rsidP="00A5536A">
            <w:pPr>
              <w:rPr>
                <w:rFonts w:ascii="Times" w:hAnsi="Times" w:cs="Calibri"/>
                <w:color w:val="333333"/>
              </w:rPr>
            </w:pPr>
            <w:r w:rsidRPr="00B94F06">
              <w:rPr>
                <w:rFonts w:ascii="Times" w:hAnsi="Times" w:cs="Calibri"/>
                <w:color w:val="333333"/>
              </w:rPr>
              <w:t>Non-advisor teacher</w:t>
            </w:r>
          </w:p>
        </w:tc>
        <w:tc>
          <w:tcPr>
            <w:tcW w:w="1057" w:type="dxa"/>
            <w:vMerge w:val="restart"/>
            <w:tcBorders>
              <w:top w:val="single" w:sz="4" w:space="0" w:color="auto"/>
              <w:left w:val="nil"/>
              <w:bottom w:val="single" w:sz="4" w:space="0" w:color="000000"/>
              <w:right w:val="nil"/>
            </w:tcBorders>
            <w:shd w:val="clear" w:color="auto" w:fill="auto"/>
            <w:noWrap/>
            <w:vAlign w:val="center"/>
            <w:hideMark/>
          </w:tcPr>
          <w:p w14:paraId="675F7999" w14:textId="77777777" w:rsidR="00567A47" w:rsidRPr="00B94F06" w:rsidRDefault="00567A47" w:rsidP="00A5536A">
            <w:pPr>
              <w:rPr>
                <w:rFonts w:ascii="Times" w:hAnsi="Times" w:cs="Calibri"/>
                <w:color w:val="333333"/>
              </w:rPr>
            </w:pPr>
            <w:r w:rsidRPr="00B94F06">
              <w:rPr>
                <w:rFonts w:ascii="Times" w:hAnsi="Times" w:cs="Calibri"/>
                <w:i/>
                <w:iCs/>
                <w:color w:val="333333"/>
              </w:rPr>
              <w:t>p</w:t>
            </w:r>
            <w:r w:rsidRPr="00B94F06">
              <w:rPr>
                <w:rFonts w:ascii="Times" w:hAnsi="Times" w:cs="Calibri"/>
                <w:color w:val="333333"/>
              </w:rPr>
              <w:t>-value</w:t>
            </w:r>
          </w:p>
        </w:tc>
      </w:tr>
      <w:tr w:rsidR="00567A47" w:rsidRPr="00B94F06" w14:paraId="62C23F90" w14:textId="77777777" w:rsidTr="00A5536A">
        <w:trPr>
          <w:trHeight w:val="320"/>
        </w:trPr>
        <w:tc>
          <w:tcPr>
            <w:tcW w:w="3547" w:type="dxa"/>
            <w:vMerge/>
            <w:tcBorders>
              <w:top w:val="single" w:sz="4" w:space="0" w:color="auto"/>
              <w:left w:val="nil"/>
              <w:bottom w:val="single" w:sz="4" w:space="0" w:color="000000"/>
              <w:right w:val="nil"/>
            </w:tcBorders>
            <w:hideMark/>
          </w:tcPr>
          <w:p w14:paraId="386F192D" w14:textId="77777777" w:rsidR="00567A47" w:rsidRPr="00B94F06" w:rsidRDefault="00567A47" w:rsidP="00A5536A">
            <w:pPr>
              <w:rPr>
                <w:rFonts w:ascii="Times" w:hAnsi="Times" w:cs="Calibri"/>
                <w:color w:val="333333"/>
              </w:rPr>
            </w:pPr>
          </w:p>
        </w:tc>
        <w:tc>
          <w:tcPr>
            <w:tcW w:w="2139" w:type="dxa"/>
            <w:tcBorders>
              <w:top w:val="nil"/>
              <w:left w:val="nil"/>
              <w:bottom w:val="single" w:sz="4" w:space="0" w:color="auto"/>
              <w:right w:val="nil"/>
            </w:tcBorders>
            <w:shd w:val="clear" w:color="auto" w:fill="auto"/>
            <w:noWrap/>
            <w:hideMark/>
          </w:tcPr>
          <w:p w14:paraId="1925ADF0" w14:textId="77777777" w:rsidR="00567A47" w:rsidRPr="00B94F06" w:rsidRDefault="00567A47" w:rsidP="00A5536A">
            <w:pPr>
              <w:rPr>
                <w:rFonts w:ascii="Times" w:hAnsi="Times" w:cs="Calibri"/>
                <w:color w:val="000000"/>
              </w:rPr>
            </w:pPr>
            <w:r w:rsidRPr="00B94F06">
              <w:rPr>
                <w:rFonts w:ascii="Times" w:hAnsi="Times" w:cs="Calibri"/>
                <w:color w:val="000000"/>
              </w:rPr>
              <w:t>N = 235</w:t>
            </w:r>
          </w:p>
        </w:tc>
        <w:tc>
          <w:tcPr>
            <w:tcW w:w="2617" w:type="dxa"/>
            <w:tcBorders>
              <w:top w:val="nil"/>
              <w:left w:val="nil"/>
              <w:bottom w:val="single" w:sz="4" w:space="0" w:color="auto"/>
              <w:right w:val="nil"/>
            </w:tcBorders>
            <w:shd w:val="clear" w:color="auto" w:fill="auto"/>
            <w:noWrap/>
            <w:hideMark/>
          </w:tcPr>
          <w:p w14:paraId="558E9AD1" w14:textId="77777777" w:rsidR="00567A47" w:rsidRPr="00B94F06" w:rsidRDefault="00567A47" w:rsidP="00A5536A">
            <w:pPr>
              <w:rPr>
                <w:rFonts w:ascii="Times" w:hAnsi="Times" w:cs="Calibri"/>
                <w:color w:val="000000"/>
              </w:rPr>
            </w:pPr>
            <w:r w:rsidRPr="00B94F06">
              <w:rPr>
                <w:rFonts w:ascii="Times" w:hAnsi="Times" w:cs="Calibri"/>
                <w:color w:val="000000"/>
              </w:rPr>
              <w:t>N = 475</w:t>
            </w:r>
          </w:p>
        </w:tc>
        <w:tc>
          <w:tcPr>
            <w:tcW w:w="1057" w:type="dxa"/>
            <w:vMerge/>
            <w:tcBorders>
              <w:top w:val="single" w:sz="4" w:space="0" w:color="auto"/>
              <w:left w:val="nil"/>
              <w:bottom w:val="single" w:sz="4" w:space="0" w:color="000000"/>
              <w:right w:val="nil"/>
            </w:tcBorders>
            <w:hideMark/>
          </w:tcPr>
          <w:p w14:paraId="5AD61A77" w14:textId="77777777" w:rsidR="00567A47" w:rsidRPr="00B94F06" w:rsidRDefault="00567A47" w:rsidP="00A5536A">
            <w:pPr>
              <w:rPr>
                <w:rFonts w:ascii="Times" w:hAnsi="Times" w:cs="Calibri"/>
                <w:color w:val="333333"/>
              </w:rPr>
            </w:pPr>
          </w:p>
        </w:tc>
      </w:tr>
      <w:tr w:rsidR="00567A47" w:rsidRPr="00B94F06" w14:paraId="022E2998" w14:textId="77777777" w:rsidTr="00A5536A">
        <w:trPr>
          <w:trHeight w:val="320"/>
        </w:trPr>
        <w:tc>
          <w:tcPr>
            <w:tcW w:w="3547" w:type="dxa"/>
            <w:tcBorders>
              <w:top w:val="nil"/>
              <w:left w:val="nil"/>
              <w:bottom w:val="nil"/>
              <w:right w:val="nil"/>
            </w:tcBorders>
            <w:shd w:val="clear" w:color="auto" w:fill="auto"/>
            <w:noWrap/>
            <w:hideMark/>
          </w:tcPr>
          <w:p w14:paraId="510D6C93" w14:textId="77777777" w:rsidR="00567A47" w:rsidRPr="00B94F06" w:rsidRDefault="00567A47" w:rsidP="00A5536A">
            <w:pPr>
              <w:rPr>
                <w:rFonts w:ascii="Times" w:hAnsi="Times" w:cs="Calibri"/>
                <w:color w:val="000000"/>
              </w:rPr>
            </w:pPr>
            <w:r w:rsidRPr="00B94F06">
              <w:rPr>
                <w:rFonts w:ascii="Times" w:hAnsi="Times" w:cs="Calibri"/>
                <w:color w:val="000000"/>
              </w:rPr>
              <w:t>Female teacher</w:t>
            </w:r>
          </w:p>
        </w:tc>
        <w:tc>
          <w:tcPr>
            <w:tcW w:w="2139" w:type="dxa"/>
            <w:tcBorders>
              <w:top w:val="nil"/>
              <w:left w:val="nil"/>
              <w:bottom w:val="nil"/>
              <w:right w:val="nil"/>
            </w:tcBorders>
            <w:shd w:val="clear" w:color="auto" w:fill="auto"/>
            <w:noWrap/>
            <w:vAlign w:val="bottom"/>
            <w:hideMark/>
          </w:tcPr>
          <w:p w14:paraId="0B0B2783" w14:textId="77777777" w:rsidR="00567A47" w:rsidRPr="00B94F06" w:rsidRDefault="00567A47" w:rsidP="00A5536A">
            <w:pPr>
              <w:rPr>
                <w:rFonts w:ascii="Times" w:hAnsi="Times" w:cs="Calibri"/>
                <w:color w:val="000000"/>
              </w:rPr>
            </w:pPr>
            <w:r w:rsidRPr="00B94F06">
              <w:rPr>
                <w:rFonts w:ascii="Times" w:hAnsi="Times" w:cs="Calibri"/>
                <w:color w:val="333333"/>
              </w:rPr>
              <w:t>66.38%</w:t>
            </w:r>
          </w:p>
        </w:tc>
        <w:tc>
          <w:tcPr>
            <w:tcW w:w="2617" w:type="dxa"/>
            <w:tcBorders>
              <w:top w:val="nil"/>
              <w:left w:val="nil"/>
              <w:bottom w:val="nil"/>
              <w:right w:val="nil"/>
            </w:tcBorders>
            <w:shd w:val="clear" w:color="auto" w:fill="auto"/>
            <w:noWrap/>
            <w:vAlign w:val="bottom"/>
            <w:hideMark/>
          </w:tcPr>
          <w:p w14:paraId="45F7737A" w14:textId="77777777" w:rsidR="00567A47" w:rsidRPr="00B94F06" w:rsidRDefault="00567A47" w:rsidP="00A5536A">
            <w:pPr>
              <w:rPr>
                <w:rFonts w:ascii="Times" w:hAnsi="Times" w:cs="Calibri"/>
                <w:color w:val="000000"/>
              </w:rPr>
            </w:pPr>
            <w:r w:rsidRPr="00B94F06">
              <w:rPr>
                <w:rFonts w:ascii="Times" w:hAnsi="Times" w:cs="Calibri"/>
                <w:color w:val="333333"/>
              </w:rPr>
              <w:t>73.68%</w:t>
            </w:r>
          </w:p>
        </w:tc>
        <w:tc>
          <w:tcPr>
            <w:tcW w:w="1057" w:type="dxa"/>
            <w:tcBorders>
              <w:top w:val="nil"/>
              <w:left w:val="nil"/>
              <w:bottom w:val="nil"/>
              <w:right w:val="nil"/>
            </w:tcBorders>
            <w:shd w:val="clear" w:color="auto" w:fill="auto"/>
            <w:noWrap/>
            <w:hideMark/>
          </w:tcPr>
          <w:p w14:paraId="4115F393" w14:textId="77777777" w:rsidR="00567A47" w:rsidRPr="00B94F06" w:rsidRDefault="00567A47" w:rsidP="00A5536A">
            <w:pPr>
              <w:rPr>
                <w:rFonts w:ascii="Times" w:hAnsi="Times" w:cs="Calibri"/>
                <w:color w:val="000000"/>
              </w:rPr>
            </w:pPr>
            <w:r w:rsidRPr="00B94F06">
              <w:rPr>
                <w:rFonts w:ascii="Times" w:hAnsi="Times" w:cs="Calibri"/>
                <w:color w:val="000000"/>
              </w:rPr>
              <w:t>0.043</w:t>
            </w:r>
          </w:p>
        </w:tc>
      </w:tr>
      <w:tr w:rsidR="00567A47" w:rsidRPr="00B94F06" w14:paraId="356A6F27" w14:textId="77777777" w:rsidTr="00A5536A">
        <w:trPr>
          <w:trHeight w:val="320"/>
        </w:trPr>
        <w:tc>
          <w:tcPr>
            <w:tcW w:w="3547" w:type="dxa"/>
            <w:tcBorders>
              <w:top w:val="nil"/>
              <w:left w:val="nil"/>
              <w:bottom w:val="nil"/>
              <w:right w:val="nil"/>
            </w:tcBorders>
            <w:shd w:val="clear" w:color="auto" w:fill="auto"/>
            <w:noWrap/>
            <w:hideMark/>
          </w:tcPr>
          <w:p w14:paraId="3FFE61DE" w14:textId="77777777" w:rsidR="00567A47" w:rsidRPr="00B94F06" w:rsidRDefault="00567A47" w:rsidP="00A5536A">
            <w:pPr>
              <w:rPr>
                <w:rFonts w:ascii="Times" w:hAnsi="Times" w:cs="Calibri"/>
                <w:color w:val="000000"/>
              </w:rPr>
            </w:pPr>
            <w:r w:rsidRPr="00B94F06">
              <w:rPr>
                <w:rFonts w:ascii="Times" w:hAnsi="Times" w:cs="Calibri"/>
                <w:color w:val="000000"/>
              </w:rPr>
              <w:t>Teacher age</w:t>
            </w:r>
          </w:p>
        </w:tc>
        <w:tc>
          <w:tcPr>
            <w:tcW w:w="2139" w:type="dxa"/>
            <w:tcBorders>
              <w:top w:val="nil"/>
              <w:left w:val="nil"/>
              <w:bottom w:val="nil"/>
              <w:right w:val="nil"/>
            </w:tcBorders>
            <w:shd w:val="clear" w:color="auto" w:fill="auto"/>
            <w:noWrap/>
            <w:vAlign w:val="bottom"/>
            <w:hideMark/>
          </w:tcPr>
          <w:p w14:paraId="1CFD5D97" w14:textId="77777777" w:rsidR="00567A47" w:rsidRPr="00B94F06" w:rsidRDefault="00567A47" w:rsidP="00A5536A">
            <w:pPr>
              <w:rPr>
                <w:rFonts w:ascii="Times" w:hAnsi="Times" w:cs="Calibri"/>
                <w:color w:val="000000"/>
              </w:rPr>
            </w:pPr>
            <w:r w:rsidRPr="00B94F06">
              <w:rPr>
                <w:rFonts w:ascii="Times" w:hAnsi="Times" w:cs="Calibri"/>
                <w:color w:val="333333"/>
              </w:rPr>
              <w:t>38 (7)</w:t>
            </w:r>
          </w:p>
        </w:tc>
        <w:tc>
          <w:tcPr>
            <w:tcW w:w="2617" w:type="dxa"/>
            <w:tcBorders>
              <w:top w:val="nil"/>
              <w:left w:val="nil"/>
              <w:bottom w:val="nil"/>
              <w:right w:val="nil"/>
            </w:tcBorders>
            <w:shd w:val="clear" w:color="auto" w:fill="auto"/>
            <w:noWrap/>
            <w:vAlign w:val="bottom"/>
            <w:hideMark/>
          </w:tcPr>
          <w:p w14:paraId="3EFC2F77" w14:textId="77777777" w:rsidR="00567A47" w:rsidRPr="00B94F06" w:rsidRDefault="00567A47" w:rsidP="00A5536A">
            <w:pPr>
              <w:rPr>
                <w:rFonts w:ascii="Times" w:hAnsi="Times" w:cs="Calibri"/>
                <w:color w:val="000000"/>
              </w:rPr>
            </w:pPr>
            <w:r w:rsidRPr="00B94F06">
              <w:rPr>
                <w:rFonts w:ascii="Times" w:hAnsi="Times" w:cs="Calibri"/>
                <w:color w:val="333333"/>
              </w:rPr>
              <w:t>39 (8)</w:t>
            </w:r>
          </w:p>
        </w:tc>
        <w:tc>
          <w:tcPr>
            <w:tcW w:w="1057" w:type="dxa"/>
            <w:tcBorders>
              <w:top w:val="nil"/>
              <w:left w:val="nil"/>
              <w:bottom w:val="nil"/>
              <w:right w:val="nil"/>
            </w:tcBorders>
            <w:shd w:val="clear" w:color="auto" w:fill="auto"/>
            <w:noWrap/>
            <w:hideMark/>
          </w:tcPr>
          <w:p w14:paraId="6BB5B840" w14:textId="77777777" w:rsidR="00567A47" w:rsidRPr="00B94F06" w:rsidRDefault="00567A47" w:rsidP="00A5536A">
            <w:pPr>
              <w:rPr>
                <w:rFonts w:ascii="Times" w:hAnsi="Times" w:cs="Calibri"/>
                <w:color w:val="000000"/>
              </w:rPr>
            </w:pPr>
            <w:r w:rsidRPr="00B94F06">
              <w:rPr>
                <w:rFonts w:ascii="Times" w:hAnsi="Times" w:cs="Calibri"/>
                <w:color w:val="000000"/>
              </w:rPr>
              <w:t>0.11</w:t>
            </w:r>
          </w:p>
        </w:tc>
      </w:tr>
      <w:tr w:rsidR="00567A47" w:rsidRPr="00B94F06" w14:paraId="149E1F24" w14:textId="77777777" w:rsidTr="00A5536A">
        <w:trPr>
          <w:trHeight w:val="320"/>
        </w:trPr>
        <w:tc>
          <w:tcPr>
            <w:tcW w:w="3547" w:type="dxa"/>
            <w:tcBorders>
              <w:top w:val="nil"/>
              <w:left w:val="nil"/>
              <w:bottom w:val="nil"/>
              <w:right w:val="nil"/>
            </w:tcBorders>
            <w:shd w:val="clear" w:color="auto" w:fill="auto"/>
            <w:noWrap/>
            <w:hideMark/>
          </w:tcPr>
          <w:p w14:paraId="4F370767" w14:textId="77777777" w:rsidR="00567A47" w:rsidRPr="00B94F06" w:rsidRDefault="00567A47" w:rsidP="00A5536A">
            <w:pPr>
              <w:rPr>
                <w:rFonts w:ascii="Times" w:hAnsi="Times" w:cs="Calibri"/>
                <w:color w:val="000000"/>
              </w:rPr>
            </w:pPr>
            <w:r w:rsidRPr="00B94F06">
              <w:rPr>
                <w:rFonts w:ascii="Times" w:hAnsi="Times" w:cs="Calibri"/>
                <w:color w:val="000000"/>
              </w:rPr>
              <w:t>Teaching experience (years)</w:t>
            </w:r>
          </w:p>
        </w:tc>
        <w:tc>
          <w:tcPr>
            <w:tcW w:w="2139" w:type="dxa"/>
            <w:tcBorders>
              <w:top w:val="nil"/>
              <w:left w:val="nil"/>
              <w:bottom w:val="nil"/>
              <w:right w:val="nil"/>
            </w:tcBorders>
            <w:shd w:val="clear" w:color="auto" w:fill="auto"/>
            <w:noWrap/>
            <w:vAlign w:val="bottom"/>
            <w:hideMark/>
          </w:tcPr>
          <w:p w14:paraId="0D23EB43" w14:textId="77777777" w:rsidR="00567A47" w:rsidRPr="00B94F06" w:rsidRDefault="00567A47" w:rsidP="00A5536A">
            <w:pPr>
              <w:rPr>
                <w:rFonts w:ascii="Times" w:hAnsi="Times" w:cs="Calibri"/>
                <w:color w:val="000000"/>
              </w:rPr>
            </w:pPr>
            <w:r w:rsidRPr="00B94F06">
              <w:rPr>
                <w:rFonts w:ascii="Times" w:hAnsi="Times" w:cs="Calibri"/>
                <w:color w:val="333333"/>
              </w:rPr>
              <w:t>15 (8)</w:t>
            </w:r>
          </w:p>
        </w:tc>
        <w:tc>
          <w:tcPr>
            <w:tcW w:w="2617" w:type="dxa"/>
            <w:tcBorders>
              <w:top w:val="nil"/>
              <w:left w:val="nil"/>
              <w:bottom w:val="nil"/>
              <w:right w:val="nil"/>
            </w:tcBorders>
            <w:shd w:val="clear" w:color="auto" w:fill="auto"/>
            <w:noWrap/>
            <w:vAlign w:val="bottom"/>
            <w:hideMark/>
          </w:tcPr>
          <w:p w14:paraId="360531F2" w14:textId="77777777" w:rsidR="00567A47" w:rsidRPr="00B94F06" w:rsidRDefault="00567A47" w:rsidP="00A5536A">
            <w:pPr>
              <w:rPr>
                <w:rFonts w:ascii="Times" w:hAnsi="Times" w:cs="Calibri"/>
                <w:color w:val="000000"/>
              </w:rPr>
            </w:pPr>
            <w:r w:rsidRPr="00B94F06">
              <w:rPr>
                <w:rFonts w:ascii="Times" w:hAnsi="Times" w:cs="Calibri"/>
                <w:color w:val="333333"/>
              </w:rPr>
              <w:t>17 (9)</w:t>
            </w:r>
          </w:p>
        </w:tc>
        <w:tc>
          <w:tcPr>
            <w:tcW w:w="1057" w:type="dxa"/>
            <w:tcBorders>
              <w:top w:val="nil"/>
              <w:left w:val="nil"/>
              <w:bottom w:val="nil"/>
              <w:right w:val="nil"/>
            </w:tcBorders>
            <w:shd w:val="clear" w:color="auto" w:fill="auto"/>
            <w:noWrap/>
            <w:hideMark/>
          </w:tcPr>
          <w:p w14:paraId="0059EB22" w14:textId="77777777" w:rsidR="00567A47" w:rsidRPr="00B94F06" w:rsidRDefault="00567A47" w:rsidP="00A5536A">
            <w:pPr>
              <w:rPr>
                <w:rFonts w:ascii="Times" w:hAnsi="Times" w:cs="Calibri"/>
                <w:color w:val="000000"/>
              </w:rPr>
            </w:pPr>
            <w:r w:rsidRPr="00B94F06">
              <w:rPr>
                <w:rFonts w:ascii="Times" w:hAnsi="Times" w:cs="Calibri"/>
                <w:color w:val="000000"/>
              </w:rPr>
              <w:t>0.12</w:t>
            </w:r>
          </w:p>
        </w:tc>
      </w:tr>
      <w:tr w:rsidR="00567A47" w:rsidRPr="00B94F06" w14:paraId="456E50B7" w14:textId="77777777" w:rsidTr="00A5536A">
        <w:trPr>
          <w:trHeight w:val="320"/>
        </w:trPr>
        <w:tc>
          <w:tcPr>
            <w:tcW w:w="3547" w:type="dxa"/>
            <w:tcBorders>
              <w:top w:val="nil"/>
              <w:left w:val="nil"/>
              <w:bottom w:val="nil"/>
              <w:right w:val="nil"/>
            </w:tcBorders>
            <w:shd w:val="clear" w:color="auto" w:fill="auto"/>
            <w:noWrap/>
            <w:hideMark/>
          </w:tcPr>
          <w:p w14:paraId="111D6CDE" w14:textId="77777777" w:rsidR="00567A47" w:rsidRPr="00B94F06" w:rsidRDefault="00567A47" w:rsidP="00A5536A">
            <w:pPr>
              <w:rPr>
                <w:rFonts w:ascii="Times" w:hAnsi="Times" w:cs="Calibri"/>
                <w:color w:val="000000"/>
              </w:rPr>
            </w:pPr>
            <w:r w:rsidRPr="00B94F06">
              <w:rPr>
                <w:rFonts w:ascii="Times" w:hAnsi="Times" w:cs="Calibri"/>
                <w:color w:val="000000"/>
              </w:rPr>
              <w:t>Highest education</w:t>
            </w:r>
          </w:p>
        </w:tc>
        <w:tc>
          <w:tcPr>
            <w:tcW w:w="2139" w:type="dxa"/>
            <w:tcBorders>
              <w:top w:val="nil"/>
              <w:left w:val="nil"/>
              <w:bottom w:val="nil"/>
              <w:right w:val="nil"/>
            </w:tcBorders>
            <w:shd w:val="clear" w:color="auto" w:fill="auto"/>
            <w:noWrap/>
            <w:vAlign w:val="bottom"/>
            <w:hideMark/>
          </w:tcPr>
          <w:p w14:paraId="30E638C1" w14:textId="77777777" w:rsidR="00567A47" w:rsidRPr="00B94F06" w:rsidRDefault="00567A47" w:rsidP="00A5536A">
            <w:pPr>
              <w:rPr>
                <w:rFonts w:ascii="Times" w:hAnsi="Times" w:cs="Calibri"/>
                <w:color w:val="000000"/>
              </w:rPr>
            </w:pPr>
          </w:p>
        </w:tc>
        <w:tc>
          <w:tcPr>
            <w:tcW w:w="2617" w:type="dxa"/>
            <w:tcBorders>
              <w:top w:val="nil"/>
              <w:left w:val="nil"/>
              <w:bottom w:val="nil"/>
              <w:right w:val="nil"/>
            </w:tcBorders>
            <w:shd w:val="clear" w:color="auto" w:fill="auto"/>
            <w:noWrap/>
            <w:vAlign w:val="bottom"/>
            <w:hideMark/>
          </w:tcPr>
          <w:p w14:paraId="0B1C0151" w14:textId="77777777" w:rsidR="00567A47" w:rsidRPr="00B94F06" w:rsidRDefault="00567A47" w:rsidP="00A5536A">
            <w:pPr>
              <w:rPr>
                <w:rFonts w:ascii="Times" w:hAnsi="Times"/>
                <w:sz w:val="20"/>
                <w:szCs w:val="20"/>
              </w:rPr>
            </w:pPr>
          </w:p>
        </w:tc>
        <w:tc>
          <w:tcPr>
            <w:tcW w:w="1057" w:type="dxa"/>
            <w:tcBorders>
              <w:top w:val="nil"/>
              <w:left w:val="nil"/>
              <w:bottom w:val="nil"/>
              <w:right w:val="nil"/>
            </w:tcBorders>
            <w:shd w:val="clear" w:color="auto" w:fill="auto"/>
            <w:noWrap/>
            <w:hideMark/>
          </w:tcPr>
          <w:p w14:paraId="4C6B24C4" w14:textId="77777777" w:rsidR="00567A47" w:rsidRPr="00B94F06" w:rsidRDefault="00567A47" w:rsidP="00A5536A">
            <w:pPr>
              <w:rPr>
                <w:rFonts w:ascii="Times" w:hAnsi="Times" w:cs="Calibri"/>
                <w:color w:val="000000"/>
              </w:rPr>
            </w:pPr>
            <w:r w:rsidRPr="00B94F06">
              <w:rPr>
                <w:rFonts w:ascii="Times" w:hAnsi="Times" w:cs="Calibri"/>
                <w:color w:val="000000"/>
              </w:rPr>
              <w:t>0.6</w:t>
            </w:r>
          </w:p>
        </w:tc>
      </w:tr>
      <w:tr w:rsidR="00567A47" w:rsidRPr="00B94F06" w14:paraId="291A2A9C" w14:textId="77777777" w:rsidTr="00A5536A">
        <w:trPr>
          <w:trHeight w:val="320"/>
        </w:trPr>
        <w:tc>
          <w:tcPr>
            <w:tcW w:w="3547" w:type="dxa"/>
            <w:tcBorders>
              <w:top w:val="nil"/>
              <w:left w:val="nil"/>
              <w:bottom w:val="nil"/>
              <w:right w:val="nil"/>
            </w:tcBorders>
            <w:shd w:val="clear" w:color="auto" w:fill="auto"/>
            <w:noWrap/>
            <w:hideMark/>
          </w:tcPr>
          <w:p w14:paraId="341B4A55"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Associate degree</w:t>
            </w:r>
          </w:p>
        </w:tc>
        <w:tc>
          <w:tcPr>
            <w:tcW w:w="2139" w:type="dxa"/>
            <w:tcBorders>
              <w:top w:val="nil"/>
              <w:left w:val="nil"/>
              <w:bottom w:val="nil"/>
              <w:right w:val="nil"/>
            </w:tcBorders>
            <w:shd w:val="clear" w:color="auto" w:fill="auto"/>
            <w:noWrap/>
            <w:vAlign w:val="bottom"/>
            <w:hideMark/>
          </w:tcPr>
          <w:p w14:paraId="15FF6E28" w14:textId="77777777" w:rsidR="00567A47" w:rsidRPr="00B94F06" w:rsidRDefault="00567A47" w:rsidP="00A5536A">
            <w:pPr>
              <w:rPr>
                <w:rFonts w:ascii="Times" w:hAnsi="Times" w:cs="Calibri"/>
                <w:color w:val="000000"/>
              </w:rPr>
            </w:pPr>
            <w:r w:rsidRPr="00B94F06">
              <w:rPr>
                <w:rFonts w:ascii="Times" w:hAnsi="Times" w:cs="Calibri"/>
                <w:color w:val="333333"/>
              </w:rPr>
              <w:t>12.77%</w:t>
            </w:r>
          </w:p>
        </w:tc>
        <w:tc>
          <w:tcPr>
            <w:tcW w:w="2617" w:type="dxa"/>
            <w:tcBorders>
              <w:top w:val="nil"/>
              <w:left w:val="nil"/>
              <w:bottom w:val="nil"/>
              <w:right w:val="nil"/>
            </w:tcBorders>
            <w:shd w:val="clear" w:color="auto" w:fill="auto"/>
            <w:noWrap/>
            <w:vAlign w:val="bottom"/>
            <w:hideMark/>
          </w:tcPr>
          <w:p w14:paraId="0331AEC1" w14:textId="77777777" w:rsidR="00567A47" w:rsidRPr="00B94F06" w:rsidRDefault="00567A47" w:rsidP="00A5536A">
            <w:pPr>
              <w:rPr>
                <w:rFonts w:ascii="Times" w:hAnsi="Times" w:cs="Calibri"/>
                <w:color w:val="000000"/>
              </w:rPr>
            </w:pPr>
            <w:r w:rsidRPr="00B94F06">
              <w:rPr>
                <w:rFonts w:ascii="Times" w:hAnsi="Times" w:cs="Calibri"/>
                <w:color w:val="333333"/>
              </w:rPr>
              <w:t>12.63%</w:t>
            </w:r>
          </w:p>
        </w:tc>
        <w:tc>
          <w:tcPr>
            <w:tcW w:w="1057" w:type="dxa"/>
            <w:tcBorders>
              <w:top w:val="nil"/>
              <w:left w:val="nil"/>
              <w:bottom w:val="nil"/>
              <w:right w:val="nil"/>
            </w:tcBorders>
            <w:shd w:val="clear" w:color="auto" w:fill="auto"/>
            <w:noWrap/>
            <w:hideMark/>
          </w:tcPr>
          <w:p w14:paraId="2409DAC3" w14:textId="77777777" w:rsidR="00567A47" w:rsidRPr="00B94F06" w:rsidRDefault="00567A47" w:rsidP="00A5536A">
            <w:pPr>
              <w:rPr>
                <w:rFonts w:ascii="Times" w:hAnsi="Times" w:cs="Calibri"/>
                <w:color w:val="000000"/>
              </w:rPr>
            </w:pPr>
          </w:p>
        </w:tc>
      </w:tr>
      <w:tr w:rsidR="00567A47" w:rsidRPr="00B94F06" w14:paraId="1940A4EF" w14:textId="77777777" w:rsidTr="00A5536A">
        <w:trPr>
          <w:trHeight w:val="320"/>
        </w:trPr>
        <w:tc>
          <w:tcPr>
            <w:tcW w:w="3547" w:type="dxa"/>
            <w:tcBorders>
              <w:top w:val="nil"/>
              <w:left w:val="nil"/>
              <w:bottom w:val="nil"/>
              <w:right w:val="nil"/>
            </w:tcBorders>
            <w:shd w:val="clear" w:color="auto" w:fill="auto"/>
            <w:noWrap/>
            <w:hideMark/>
          </w:tcPr>
          <w:p w14:paraId="6BE15CE4" w14:textId="77777777" w:rsidR="00567A47" w:rsidRPr="00B94F06" w:rsidRDefault="00567A47" w:rsidP="00A5536A">
            <w:pPr>
              <w:ind w:firstLine="432"/>
              <w:rPr>
                <w:rFonts w:ascii="Times" w:hAnsi="Times"/>
                <w:color w:val="000000" w:themeColor="text1"/>
              </w:rPr>
            </w:pPr>
            <w:proofErr w:type="gramStart"/>
            <w:r w:rsidRPr="00B94F06">
              <w:rPr>
                <w:rFonts w:ascii="Times" w:hAnsi="Times"/>
                <w:color w:val="000000" w:themeColor="text1"/>
              </w:rPr>
              <w:t>Bachelor</w:t>
            </w:r>
            <w:proofErr w:type="gramEnd"/>
            <w:r w:rsidRPr="00B94F06">
              <w:rPr>
                <w:rFonts w:ascii="Times" w:hAnsi="Times"/>
                <w:color w:val="000000" w:themeColor="text1"/>
              </w:rPr>
              <w:t xml:space="preserve"> degree</w:t>
            </w:r>
          </w:p>
        </w:tc>
        <w:tc>
          <w:tcPr>
            <w:tcW w:w="2139" w:type="dxa"/>
            <w:tcBorders>
              <w:top w:val="nil"/>
              <w:left w:val="nil"/>
              <w:bottom w:val="nil"/>
              <w:right w:val="nil"/>
            </w:tcBorders>
            <w:shd w:val="clear" w:color="auto" w:fill="auto"/>
            <w:noWrap/>
            <w:vAlign w:val="bottom"/>
            <w:hideMark/>
          </w:tcPr>
          <w:p w14:paraId="3FB575D6" w14:textId="77777777" w:rsidR="00567A47" w:rsidRPr="00B94F06" w:rsidRDefault="00567A47" w:rsidP="00A5536A">
            <w:pPr>
              <w:rPr>
                <w:rFonts w:ascii="Times" w:hAnsi="Times" w:cs="Calibri"/>
                <w:color w:val="000000"/>
              </w:rPr>
            </w:pPr>
            <w:r w:rsidRPr="00B94F06">
              <w:rPr>
                <w:rFonts w:ascii="Times" w:hAnsi="Times" w:cs="Calibri"/>
                <w:color w:val="333333"/>
              </w:rPr>
              <w:t>84.68%</w:t>
            </w:r>
          </w:p>
        </w:tc>
        <w:tc>
          <w:tcPr>
            <w:tcW w:w="2617" w:type="dxa"/>
            <w:tcBorders>
              <w:top w:val="nil"/>
              <w:left w:val="nil"/>
              <w:bottom w:val="nil"/>
              <w:right w:val="nil"/>
            </w:tcBorders>
            <w:shd w:val="clear" w:color="auto" w:fill="auto"/>
            <w:noWrap/>
            <w:vAlign w:val="bottom"/>
            <w:hideMark/>
          </w:tcPr>
          <w:p w14:paraId="2F7678DF" w14:textId="77777777" w:rsidR="00567A47" w:rsidRPr="00B94F06" w:rsidRDefault="00567A47" w:rsidP="00A5536A">
            <w:pPr>
              <w:rPr>
                <w:rFonts w:ascii="Times" w:hAnsi="Times" w:cs="Calibri"/>
                <w:color w:val="000000"/>
              </w:rPr>
            </w:pPr>
            <w:r w:rsidRPr="00B94F06">
              <w:rPr>
                <w:rFonts w:ascii="Times" w:hAnsi="Times" w:cs="Calibri"/>
                <w:color w:val="333333"/>
              </w:rPr>
              <w:t>83.37%</w:t>
            </w:r>
          </w:p>
        </w:tc>
        <w:tc>
          <w:tcPr>
            <w:tcW w:w="1057" w:type="dxa"/>
            <w:tcBorders>
              <w:top w:val="nil"/>
              <w:left w:val="nil"/>
              <w:bottom w:val="nil"/>
              <w:right w:val="nil"/>
            </w:tcBorders>
            <w:shd w:val="clear" w:color="auto" w:fill="auto"/>
            <w:noWrap/>
            <w:hideMark/>
          </w:tcPr>
          <w:p w14:paraId="6F07CC97" w14:textId="77777777" w:rsidR="00567A47" w:rsidRPr="00B94F06" w:rsidRDefault="00567A47" w:rsidP="00A5536A">
            <w:pPr>
              <w:rPr>
                <w:rFonts w:ascii="Times" w:hAnsi="Times" w:cs="Calibri"/>
                <w:color w:val="000000"/>
              </w:rPr>
            </w:pPr>
          </w:p>
        </w:tc>
      </w:tr>
      <w:tr w:rsidR="00567A47" w:rsidRPr="00B94F06" w14:paraId="0E54AF64" w14:textId="77777777" w:rsidTr="00A5536A">
        <w:trPr>
          <w:trHeight w:val="320"/>
        </w:trPr>
        <w:tc>
          <w:tcPr>
            <w:tcW w:w="3547" w:type="dxa"/>
            <w:tcBorders>
              <w:top w:val="nil"/>
              <w:left w:val="nil"/>
              <w:bottom w:val="nil"/>
              <w:right w:val="nil"/>
            </w:tcBorders>
            <w:shd w:val="clear" w:color="auto" w:fill="auto"/>
            <w:noWrap/>
            <w:hideMark/>
          </w:tcPr>
          <w:p w14:paraId="600423D6"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Graduate degree</w:t>
            </w:r>
          </w:p>
        </w:tc>
        <w:tc>
          <w:tcPr>
            <w:tcW w:w="2139" w:type="dxa"/>
            <w:tcBorders>
              <w:top w:val="nil"/>
              <w:left w:val="nil"/>
              <w:bottom w:val="nil"/>
              <w:right w:val="nil"/>
            </w:tcBorders>
            <w:shd w:val="clear" w:color="auto" w:fill="auto"/>
            <w:noWrap/>
            <w:vAlign w:val="bottom"/>
            <w:hideMark/>
          </w:tcPr>
          <w:p w14:paraId="19DFBFBB" w14:textId="77777777" w:rsidR="00567A47" w:rsidRPr="00B94F06" w:rsidRDefault="00567A47" w:rsidP="00A5536A">
            <w:pPr>
              <w:rPr>
                <w:rFonts w:ascii="Times" w:hAnsi="Times" w:cs="Calibri"/>
                <w:color w:val="000000"/>
              </w:rPr>
            </w:pPr>
            <w:r w:rsidRPr="00B94F06">
              <w:rPr>
                <w:rFonts w:ascii="Times" w:hAnsi="Times" w:cs="Calibri"/>
                <w:color w:val="333333"/>
              </w:rPr>
              <w:t>2.55%</w:t>
            </w:r>
          </w:p>
        </w:tc>
        <w:tc>
          <w:tcPr>
            <w:tcW w:w="2617" w:type="dxa"/>
            <w:tcBorders>
              <w:top w:val="nil"/>
              <w:left w:val="nil"/>
              <w:bottom w:val="nil"/>
              <w:right w:val="nil"/>
            </w:tcBorders>
            <w:shd w:val="clear" w:color="auto" w:fill="auto"/>
            <w:noWrap/>
            <w:vAlign w:val="bottom"/>
            <w:hideMark/>
          </w:tcPr>
          <w:p w14:paraId="37CB2D7E" w14:textId="77777777" w:rsidR="00567A47" w:rsidRPr="00B94F06" w:rsidRDefault="00567A47" w:rsidP="00A5536A">
            <w:pPr>
              <w:rPr>
                <w:rFonts w:ascii="Times" w:hAnsi="Times" w:cs="Calibri"/>
                <w:color w:val="000000"/>
              </w:rPr>
            </w:pPr>
            <w:r w:rsidRPr="00B94F06">
              <w:rPr>
                <w:rFonts w:ascii="Times" w:hAnsi="Times" w:cs="Calibri"/>
                <w:color w:val="333333"/>
              </w:rPr>
              <w:t>4.00%</w:t>
            </w:r>
          </w:p>
        </w:tc>
        <w:tc>
          <w:tcPr>
            <w:tcW w:w="1057" w:type="dxa"/>
            <w:tcBorders>
              <w:top w:val="nil"/>
              <w:left w:val="nil"/>
              <w:bottom w:val="nil"/>
              <w:right w:val="nil"/>
            </w:tcBorders>
            <w:shd w:val="clear" w:color="auto" w:fill="auto"/>
            <w:noWrap/>
            <w:hideMark/>
          </w:tcPr>
          <w:p w14:paraId="089D1C55" w14:textId="77777777" w:rsidR="00567A47" w:rsidRPr="00B94F06" w:rsidRDefault="00567A47" w:rsidP="00A5536A">
            <w:pPr>
              <w:rPr>
                <w:rFonts w:ascii="Times" w:hAnsi="Times" w:cs="Calibri"/>
                <w:color w:val="000000"/>
              </w:rPr>
            </w:pPr>
          </w:p>
        </w:tc>
      </w:tr>
      <w:tr w:rsidR="00567A47" w:rsidRPr="00B94F06" w14:paraId="7AD3EB7C" w14:textId="77777777" w:rsidTr="00A5536A">
        <w:trPr>
          <w:trHeight w:val="320"/>
        </w:trPr>
        <w:tc>
          <w:tcPr>
            <w:tcW w:w="3547" w:type="dxa"/>
            <w:tcBorders>
              <w:top w:val="nil"/>
              <w:left w:val="nil"/>
              <w:bottom w:val="nil"/>
              <w:right w:val="nil"/>
            </w:tcBorders>
            <w:shd w:val="clear" w:color="auto" w:fill="auto"/>
            <w:noWrap/>
            <w:hideMark/>
          </w:tcPr>
          <w:p w14:paraId="61D93FE1" w14:textId="77777777" w:rsidR="00567A47" w:rsidRPr="00B94F06" w:rsidRDefault="00567A47" w:rsidP="00A5536A">
            <w:pPr>
              <w:rPr>
                <w:rFonts w:ascii="Times" w:hAnsi="Times" w:cs="Calibri"/>
                <w:color w:val="000000"/>
              </w:rPr>
            </w:pPr>
            <w:r w:rsidRPr="00B94F06">
              <w:rPr>
                <w:rFonts w:ascii="Times" w:hAnsi="Times" w:cs="Calibri"/>
                <w:color w:val="000000"/>
              </w:rPr>
              <w:t>Professional rank</w:t>
            </w:r>
          </w:p>
        </w:tc>
        <w:tc>
          <w:tcPr>
            <w:tcW w:w="2139" w:type="dxa"/>
            <w:tcBorders>
              <w:top w:val="nil"/>
              <w:left w:val="nil"/>
              <w:bottom w:val="nil"/>
              <w:right w:val="nil"/>
            </w:tcBorders>
            <w:shd w:val="clear" w:color="auto" w:fill="auto"/>
            <w:noWrap/>
            <w:vAlign w:val="bottom"/>
            <w:hideMark/>
          </w:tcPr>
          <w:p w14:paraId="66748F8D" w14:textId="77777777" w:rsidR="00567A47" w:rsidRPr="00B94F06" w:rsidRDefault="00567A47" w:rsidP="00A5536A">
            <w:pPr>
              <w:rPr>
                <w:rFonts w:ascii="Times" w:hAnsi="Times" w:cs="Calibri"/>
                <w:color w:val="000000"/>
              </w:rPr>
            </w:pPr>
          </w:p>
        </w:tc>
        <w:tc>
          <w:tcPr>
            <w:tcW w:w="2617" w:type="dxa"/>
            <w:tcBorders>
              <w:top w:val="nil"/>
              <w:left w:val="nil"/>
              <w:bottom w:val="nil"/>
              <w:right w:val="nil"/>
            </w:tcBorders>
            <w:shd w:val="clear" w:color="auto" w:fill="auto"/>
            <w:noWrap/>
            <w:vAlign w:val="bottom"/>
            <w:hideMark/>
          </w:tcPr>
          <w:p w14:paraId="20B3F4E2" w14:textId="77777777" w:rsidR="00567A47" w:rsidRPr="00B94F06" w:rsidRDefault="00567A47" w:rsidP="00A5536A">
            <w:pPr>
              <w:rPr>
                <w:rFonts w:ascii="Times" w:hAnsi="Times"/>
                <w:sz w:val="20"/>
                <w:szCs w:val="20"/>
              </w:rPr>
            </w:pPr>
          </w:p>
        </w:tc>
        <w:tc>
          <w:tcPr>
            <w:tcW w:w="1057" w:type="dxa"/>
            <w:tcBorders>
              <w:top w:val="nil"/>
              <w:left w:val="nil"/>
              <w:bottom w:val="nil"/>
              <w:right w:val="nil"/>
            </w:tcBorders>
            <w:shd w:val="clear" w:color="auto" w:fill="auto"/>
            <w:noWrap/>
            <w:hideMark/>
          </w:tcPr>
          <w:p w14:paraId="32C641B8" w14:textId="77777777" w:rsidR="00567A47" w:rsidRPr="00B94F06" w:rsidRDefault="00567A47" w:rsidP="00A5536A">
            <w:pPr>
              <w:rPr>
                <w:rFonts w:ascii="Times" w:hAnsi="Times" w:cs="Calibri"/>
                <w:color w:val="000000"/>
              </w:rPr>
            </w:pPr>
            <w:r w:rsidRPr="00B94F06">
              <w:rPr>
                <w:rFonts w:ascii="Times" w:hAnsi="Times" w:cs="Calibri"/>
                <w:color w:val="000000"/>
              </w:rPr>
              <w:t>0.8</w:t>
            </w:r>
          </w:p>
        </w:tc>
      </w:tr>
      <w:tr w:rsidR="00567A47" w:rsidRPr="00B94F06" w14:paraId="59086CEC" w14:textId="77777777" w:rsidTr="00A5536A">
        <w:trPr>
          <w:trHeight w:val="320"/>
        </w:trPr>
        <w:tc>
          <w:tcPr>
            <w:tcW w:w="3547" w:type="dxa"/>
            <w:tcBorders>
              <w:top w:val="nil"/>
              <w:left w:val="nil"/>
              <w:bottom w:val="nil"/>
              <w:right w:val="nil"/>
            </w:tcBorders>
            <w:shd w:val="clear" w:color="auto" w:fill="auto"/>
            <w:noWrap/>
            <w:hideMark/>
          </w:tcPr>
          <w:p w14:paraId="2EFDE45E"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Novice teacher</w:t>
            </w:r>
          </w:p>
        </w:tc>
        <w:tc>
          <w:tcPr>
            <w:tcW w:w="2139" w:type="dxa"/>
            <w:tcBorders>
              <w:top w:val="nil"/>
              <w:left w:val="nil"/>
              <w:bottom w:val="nil"/>
              <w:right w:val="nil"/>
            </w:tcBorders>
            <w:shd w:val="clear" w:color="auto" w:fill="auto"/>
            <w:noWrap/>
            <w:vAlign w:val="bottom"/>
            <w:hideMark/>
          </w:tcPr>
          <w:p w14:paraId="5D2EA86A" w14:textId="77777777" w:rsidR="00567A47" w:rsidRPr="00B94F06" w:rsidRDefault="00567A47" w:rsidP="00A5536A">
            <w:pPr>
              <w:rPr>
                <w:rFonts w:ascii="Times" w:hAnsi="Times" w:cs="Calibri"/>
                <w:color w:val="000000"/>
              </w:rPr>
            </w:pPr>
            <w:r w:rsidRPr="00B94F06">
              <w:rPr>
                <w:rFonts w:ascii="Times" w:hAnsi="Times" w:cs="Calibri"/>
                <w:color w:val="333333"/>
              </w:rPr>
              <w:t>8.09%</w:t>
            </w:r>
          </w:p>
        </w:tc>
        <w:tc>
          <w:tcPr>
            <w:tcW w:w="2617" w:type="dxa"/>
            <w:tcBorders>
              <w:top w:val="nil"/>
              <w:left w:val="nil"/>
              <w:bottom w:val="nil"/>
              <w:right w:val="nil"/>
            </w:tcBorders>
            <w:shd w:val="clear" w:color="auto" w:fill="auto"/>
            <w:noWrap/>
            <w:vAlign w:val="bottom"/>
            <w:hideMark/>
          </w:tcPr>
          <w:p w14:paraId="61FFC22C" w14:textId="77777777" w:rsidR="00567A47" w:rsidRPr="00B94F06" w:rsidRDefault="00567A47" w:rsidP="00A5536A">
            <w:pPr>
              <w:rPr>
                <w:rFonts w:ascii="Times" w:hAnsi="Times" w:cs="Calibri"/>
                <w:color w:val="000000"/>
              </w:rPr>
            </w:pPr>
            <w:r w:rsidRPr="00B94F06">
              <w:rPr>
                <w:rFonts w:ascii="Times" w:hAnsi="Times" w:cs="Calibri"/>
                <w:color w:val="333333"/>
              </w:rPr>
              <w:t>8.00%</w:t>
            </w:r>
          </w:p>
        </w:tc>
        <w:tc>
          <w:tcPr>
            <w:tcW w:w="1057" w:type="dxa"/>
            <w:tcBorders>
              <w:top w:val="nil"/>
              <w:left w:val="nil"/>
              <w:bottom w:val="nil"/>
              <w:right w:val="nil"/>
            </w:tcBorders>
            <w:shd w:val="clear" w:color="auto" w:fill="auto"/>
            <w:noWrap/>
            <w:hideMark/>
          </w:tcPr>
          <w:p w14:paraId="2BC8FFC2" w14:textId="77777777" w:rsidR="00567A47" w:rsidRPr="00B94F06" w:rsidRDefault="00567A47" w:rsidP="00A5536A">
            <w:pPr>
              <w:rPr>
                <w:rFonts w:ascii="Times" w:hAnsi="Times" w:cs="Calibri"/>
                <w:color w:val="000000"/>
              </w:rPr>
            </w:pPr>
          </w:p>
        </w:tc>
      </w:tr>
      <w:tr w:rsidR="00567A47" w:rsidRPr="00B94F06" w14:paraId="3E3C28F0" w14:textId="77777777" w:rsidTr="00A5536A">
        <w:trPr>
          <w:trHeight w:val="320"/>
        </w:trPr>
        <w:tc>
          <w:tcPr>
            <w:tcW w:w="3547" w:type="dxa"/>
            <w:tcBorders>
              <w:top w:val="nil"/>
              <w:left w:val="nil"/>
              <w:bottom w:val="nil"/>
              <w:right w:val="nil"/>
            </w:tcBorders>
            <w:shd w:val="clear" w:color="auto" w:fill="auto"/>
            <w:noWrap/>
            <w:hideMark/>
          </w:tcPr>
          <w:p w14:paraId="33478376"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Intermediate teacher</w:t>
            </w:r>
          </w:p>
        </w:tc>
        <w:tc>
          <w:tcPr>
            <w:tcW w:w="2139" w:type="dxa"/>
            <w:tcBorders>
              <w:top w:val="nil"/>
              <w:left w:val="nil"/>
              <w:bottom w:val="nil"/>
              <w:right w:val="nil"/>
            </w:tcBorders>
            <w:shd w:val="clear" w:color="auto" w:fill="auto"/>
            <w:noWrap/>
            <w:vAlign w:val="bottom"/>
            <w:hideMark/>
          </w:tcPr>
          <w:p w14:paraId="598B04A8" w14:textId="77777777" w:rsidR="00567A47" w:rsidRPr="00B94F06" w:rsidRDefault="00567A47" w:rsidP="00A5536A">
            <w:pPr>
              <w:rPr>
                <w:rFonts w:ascii="Times" w:hAnsi="Times" w:cs="Calibri"/>
                <w:color w:val="000000"/>
              </w:rPr>
            </w:pPr>
            <w:r w:rsidRPr="00B94F06">
              <w:rPr>
                <w:rFonts w:ascii="Times" w:hAnsi="Times" w:cs="Calibri"/>
                <w:color w:val="333333"/>
              </w:rPr>
              <w:t>30.21%</w:t>
            </w:r>
          </w:p>
        </w:tc>
        <w:tc>
          <w:tcPr>
            <w:tcW w:w="2617" w:type="dxa"/>
            <w:tcBorders>
              <w:top w:val="nil"/>
              <w:left w:val="nil"/>
              <w:bottom w:val="nil"/>
              <w:right w:val="nil"/>
            </w:tcBorders>
            <w:shd w:val="clear" w:color="auto" w:fill="auto"/>
            <w:noWrap/>
            <w:vAlign w:val="bottom"/>
            <w:hideMark/>
          </w:tcPr>
          <w:p w14:paraId="453E831D" w14:textId="77777777" w:rsidR="00567A47" w:rsidRPr="00B94F06" w:rsidRDefault="00567A47" w:rsidP="00A5536A">
            <w:pPr>
              <w:rPr>
                <w:rFonts w:ascii="Times" w:hAnsi="Times" w:cs="Calibri"/>
                <w:color w:val="000000"/>
              </w:rPr>
            </w:pPr>
            <w:r w:rsidRPr="00B94F06">
              <w:rPr>
                <w:rFonts w:ascii="Times" w:hAnsi="Times" w:cs="Calibri"/>
                <w:color w:val="333333"/>
              </w:rPr>
              <w:t>29.89%</w:t>
            </w:r>
          </w:p>
        </w:tc>
        <w:tc>
          <w:tcPr>
            <w:tcW w:w="1057" w:type="dxa"/>
            <w:tcBorders>
              <w:top w:val="nil"/>
              <w:left w:val="nil"/>
              <w:bottom w:val="nil"/>
              <w:right w:val="nil"/>
            </w:tcBorders>
            <w:shd w:val="clear" w:color="auto" w:fill="auto"/>
            <w:noWrap/>
            <w:hideMark/>
          </w:tcPr>
          <w:p w14:paraId="0A38C076" w14:textId="77777777" w:rsidR="00567A47" w:rsidRPr="00B94F06" w:rsidRDefault="00567A47" w:rsidP="00A5536A">
            <w:pPr>
              <w:rPr>
                <w:rFonts w:ascii="Times" w:hAnsi="Times" w:cs="Calibri"/>
                <w:color w:val="000000"/>
              </w:rPr>
            </w:pPr>
          </w:p>
        </w:tc>
      </w:tr>
      <w:tr w:rsidR="00567A47" w:rsidRPr="00B94F06" w14:paraId="3737603E" w14:textId="77777777" w:rsidTr="00A5536A">
        <w:trPr>
          <w:trHeight w:val="320"/>
        </w:trPr>
        <w:tc>
          <w:tcPr>
            <w:tcW w:w="3547" w:type="dxa"/>
            <w:tcBorders>
              <w:top w:val="nil"/>
              <w:left w:val="nil"/>
              <w:bottom w:val="nil"/>
              <w:right w:val="nil"/>
            </w:tcBorders>
            <w:shd w:val="clear" w:color="auto" w:fill="auto"/>
            <w:noWrap/>
            <w:hideMark/>
          </w:tcPr>
          <w:p w14:paraId="24FB5043"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Advanced teacher</w:t>
            </w:r>
          </w:p>
        </w:tc>
        <w:tc>
          <w:tcPr>
            <w:tcW w:w="2139" w:type="dxa"/>
            <w:tcBorders>
              <w:top w:val="nil"/>
              <w:left w:val="nil"/>
              <w:bottom w:val="nil"/>
              <w:right w:val="nil"/>
            </w:tcBorders>
            <w:shd w:val="clear" w:color="auto" w:fill="auto"/>
            <w:noWrap/>
            <w:vAlign w:val="bottom"/>
            <w:hideMark/>
          </w:tcPr>
          <w:p w14:paraId="5842E258" w14:textId="77777777" w:rsidR="00567A47" w:rsidRPr="00B94F06" w:rsidRDefault="00567A47" w:rsidP="00A5536A">
            <w:pPr>
              <w:rPr>
                <w:rFonts w:ascii="Times" w:hAnsi="Times" w:cs="Calibri"/>
                <w:color w:val="000000"/>
              </w:rPr>
            </w:pPr>
            <w:r w:rsidRPr="00B94F06">
              <w:rPr>
                <w:rFonts w:ascii="Times" w:hAnsi="Times" w:cs="Calibri"/>
                <w:color w:val="333333"/>
              </w:rPr>
              <w:t>45.11%</w:t>
            </w:r>
          </w:p>
        </w:tc>
        <w:tc>
          <w:tcPr>
            <w:tcW w:w="2617" w:type="dxa"/>
            <w:tcBorders>
              <w:top w:val="nil"/>
              <w:left w:val="nil"/>
              <w:bottom w:val="nil"/>
              <w:right w:val="nil"/>
            </w:tcBorders>
            <w:shd w:val="clear" w:color="auto" w:fill="auto"/>
            <w:noWrap/>
            <w:vAlign w:val="bottom"/>
            <w:hideMark/>
          </w:tcPr>
          <w:p w14:paraId="18F2392A" w14:textId="77777777" w:rsidR="00567A47" w:rsidRPr="00B94F06" w:rsidRDefault="00567A47" w:rsidP="00A5536A">
            <w:pPr>
              <w:rPr>
                <w:rFonts w:ascii="Times" w:hAnsi="Times" w:cs="Calibri"/>
                <w:color w:val="000000"/>
              </w:rPr>
            </w:pPr>
            <w:r w:rsidRPr="00B94F06">
              <w:rPr>
                <w:rFonts w:ascii="Times" w:hAnsi="Times" w:cs="Calibri"/>
                <w:color w:val="333333"/>
              </w:rPr>
              <w:t>42.32%</w:t>
            </w:r>
          </w:p>
        </w:tc>
        <w:tc>
          <w:tcPr>
            <w:tcW w:w="1057" w:type="dxa"/>
            <w:tcBorders>
              <w:top w:val="nil"/>
              <w:left w:val="nil"/>
              <w:bottom w:val="nil"/>
              <w:right w:val="nil"/>
            </w:tcBorders>
            <w:shd w:val="clear" w:color="auto" w:fill="auto"/>
            <w:noWrap/>
            <w:hideMark/>
          </w:tcPr>
          <w:p w14:paraId="1F87C904" w14:textId="77777777" w:rsidR="00567A47" w:rsidRPr="00B94F06" w:rsidRDefault="00567A47" w:rsidP="00A5536A">
            <w:pPr>
              <w:rPr>
                <w:rFonts w:ascii="Times" w:hAnsi="Times" w:cs="Calibri"/>
                <w:color w:val="000000"/>
              </w:rPr>
            </w:pPr>
          </w:p>
        </w:tc>
      </w:tr>
      <w:tr w:rsidR="00567A47" w:rsidRPr="00B94F06" w14:paraId="3DCD8179" w14:textId="77777777" w:rsidTr="00A5536A">
        <w:trPr>
          <w:trHeight w:val="320"/>
        </w:trPr>
        <w:tc>
          <w:tcPr>
            <w:tcW w:w="3547" w:type="dxa"/>
            <w:tcBorders>
              <w:top w:val="nil"/>
              <w:left w:val="nil"/>
              <w:bottom w:val="nil"/>
              <w:right w:val="nil"/>
            </w:tcBorders>
            <w:shd w:val="clear" w:color="auto" w:fill="auto"/>
            <w:noWrap/>
            <w:hideMark/>
          </w:tcPr>
          <w:p w14:paraId="6273F06E" w14:textId="77777777" w:rsidR="00567A47" w:rsidRPr="00B94F06" w:rsidRDefault="00567A47" w:rsidP="00A5536A">
            <w:pPr>
              <w:ind w:firstLine="432"/>
              <w:rPr>
                <w:rFonts w:ascii="Times" w:hAnsi="Times" w:cs="Calibri"/>
                <w:color w:val="000000"/>
              </w:rPr>
            </w:pPr>
            <w:r w:rsidRPr="00B94F06">
              <w:rPr>
                <w:rFonts w:ascii="Times" w:hAnsi="Times"/>
                <w:color w:val="000000" w:themeColor="text1"/>
              </w:rPr>
              <w:t>Senior teacher</w:t>
            </w:r>
          </w:p>
        </w:tc>
        <w:tc>
          <w:tcPr>
            <w:tcW w:w="2139" w:type="dxa"/>
            <w:tcBorders>
              <w:top w:val="nil"/>
              <w:left w:val="nil"/>
              <w:bottom w:val="nil"/>
              <w:right w:val="nil"/>
            </w:tcBorders>
            <w:shd w:val="clear" w:color="auto" w:fill="auto"/>
            <w:noWrap/>
            <w:vAlign w:val="bottom"/>
            <w:hideMark/>
          </w:tcPr>
          <w:p w14:paraId="14DB97DC" w14:textId="77777777" w:rsidR="00567A47" w:rsidRPr="00B94F06" w:rsidRDefault="00567A47" w:rsidP="00A5536A">
            <w:pPr>
              <w:rPr>
                <w:rFonts w:ascii="Times" w:hAnsi="Times" w:cs="Calibri"/>
                <w:color w:val="000000"/>
              </w:rPr>
            </w:pPr>
            <w:r w:rsidRPr="00B94F06">
              <w:rPr>
                <w:rFonts w:ascii="Times" w:hAnsi="Times" w:cs="Calibri"/>
                <w:color w:val="333333"/>
              </w:rPr>
              <w:t>16.60%</w:t>
            </w:r>
          </w:p>
        </w:tc>
        <w:tc>
          <w:tcPr>
            <w:tcW w:w="2617" w:type="dxa"/>
            <w:tcBorders>
              <w:top w:val="nil"/>
              <w:left w:val="nil"/>
              <w:bottom w:val="nil"/>
              <w:right w:val="nil"/>
            </w:tcBorders>
            <w:shd w:val="clear" w:color="auto" w:fill="auto"/>
            <w:noWrap/>
            <w:vAlign w:val="bottom"/>
            <w:hideMark/>
          </w:tcPr>
          <w:p w14:paraId="475D9BFA" w14:textId="77777777" w:rsidR="00567A47" w:rsidRPr="00B94F06" w:rsidRDefault="00567A47" w:rsidP="00A5536A">
            <w:pPr>
              <w:rPr>
                <w:rFonts w:ascii="Times" w:hAnsi="Times" w:cs="Calibri"/>
                <w:color w:val="000000"/>
              </w:rPr>
            </w:pPr>
            <w:r w:rsidRPr="00B94F06">
              <w:rPr>
                <w:rFonts w:ascii="Times" w:hAnsi="Times" w:cs="Calibri"/>
                <w:color w:val="333333"/>
              </w:rPr>
              <w:t>19.79%</w:t>
            </w:r>
          </w:p>
        </w:tc>
        <w:tc>
          <w:tcPr>
            <w:tcW w:w="1057" w:type="dxa"/>
            <w:tcBorders>
              <w:top w:val="nil"/>
              <w:left w:val="nil"/>
              <w:bottom w:val="nil"/>
              <w:right w:val="nil"/>
            </w:tcBorders>
            <w:shd w:val="clear" w:color="auto" w:fill="auto"/>
            <w:noWrap/>
            <w:hideMark/>
          </w:tcPr>
          <w:p w14:paraId="6D35A37A" w14:textId="77777777" w:rsidR="00567A47" w:rsidRPr="00B94F06" w:rsidRDefault="00567A47" w:rsidP="00A5536A">
            <w:pPr>
              <w:rPr>
                <w:rFonts w:ascii="Times" w:hAnsi="Times" w:cs="Calibri"/>
                <w:color w:val="000000"/>
              </w:rPr>
            </w:pPr>
          </w:p>
        </w:tc>
      </w:tr>
      <w:tr w:rsidR="00567A47" w:rsidRPr="00B94F06" w14:paraId="12590F00" w14:textId="77777777" w:rsidTr="00A5536A">
        <w:trPr>
          <w:trHeight w:val="320"/>
        </w:trPr>
        <w:tc>
          <w:tcPr>
            <w:tcW w:w="3547" w:type="dxa"/>
            <w:tcBorders>
              <w:top w:val="nil"/>
              <w:left w:val="nil"/>
              <w:bottom w:val="nil"/>
              <w:right w:val="nil"/>
            </w:tcBorders>
            <w:shd w:val="clear" w:color="auto" w:fill="auto"/>
            <w:noWrap/>
            <w:hideMark/>
          </w:tcPr>
          <w:p w14:paraId="0FECC611" w14:textId="77777777" w:rsidR="00567A47" w:rsidRPr="00B94F06" w:rsidRDefault="00567A47" w:rsidP="00A5536A">
            <w:pPr>
              <w:rPr>
                <w:rFonts w:ascii="Times" w:hAnsi="Times" w:cs="Calibri"/>
                <w:color w:val="000000"/>
              </w:rPr>
            </w:pPr>
            <w:r w:rsidRPr="00B94F06">
              <w:rPr>
                <w:rFonts w:ascii="Times" w:hAnsi="Times" w:cs="Calibri"/>
                <w:color w:val="000000"/>
              </w:rPr>
              <w:t>Subject area</w:t>
            </w:r>
          </w:p>
        </w:tc>
        <w:tc>
          <w:tcPr>
            <w:tcW w:w="2139" w:type="dxa"/>
            <w:tcBorders>
              <w:top w:val="nil"/>
              <w:left w:val="nil"/>
              <w:bottom w:val="nil"/>
              <w:right w:val="nil"/>
            </w:tcBorders>
            <w:shd w:val="clear" w:color="auto" w:fill="auto"/>
            <w:noWrap/>
            <w:vAlign w:val="bottom"/>
            <w:hideMark/>
          </w:tcPr>
          <w:p w14:paraId="09773C1E" w14:textId="77777777" w:rsidR="00567A47" w:rsidRPr="00B94F06" w:rsidRDefault="00567A47" w:rsidP="00A5536A">
            <w:pPr>
              <w:rPr>
                <w:rFonts w:ascii="Times" w:hAnsi="Times" w:cs="Calibri"/>
                <w:color w:val="000000"/>
              </w:rPr>
            </w:pPr>
          </w:p>
        </w:tc>
        <w:tc>
          <w:tcPr>
            <w:tcW w:w="2617" w:type="dxa"/>
            <w:tcBorders>
              <w:top w:val="nil"/>
              <w:left w:val="nil"/>
              <w:bottom w:val="nil"/>
              <w:right w:val="nil"/>
            </w:tcBorders>
            <w:shd w:val="clear" w:color="auto" w:fill="auto"/>
            <w:noWrap/>
            <w:vAlign w:val="bottom"/>
            <w:hideMark/>
          </w:tcPr>
          <w:p w14:paraId="3E49F861" w14:textId="77777777" w:rsidR="00567A47" w:rsidRPr="00B94F06" w:rsidRDefault="00567A47" w:rsidP="00A5536A">
            <w:pPr>
              <w:rPr>
                <w:rFonts w:ascii="Times" w:hAnsi="Times"/>
                <w:sz w:val="20"/>
                <w:szCs w:val="20"/>
              </w:rPr>
            </w:pPr>
          </w:p>
        </w:tc>
        <w:tc>
          <w:tcPr>
            <w:tcW w:w="1057" w:type="dxa"/>
            <w:tcBorders>
              <w:top w:val="nil"/>
              <w:left w:val="nil"/>
              <w:bottom w:val="nil"/>
              <w:right w:val="nil"/>
            </w:tcBorders>
            <w:shd w:val="clear" w:color="auto" w:fill="auto"/>
            <w:noWrap/>
            <w:hideMark/>
          </w:tcPr>
          <w:p w14:paraId="36CA84E5" w14:textId="77777777" w:rsidR="00567A47" w:rsidRPr="00B94F06" w:rsidRDefault="00567A47" w:rsidP="00A5536A">
            <w:pPr>
              <w:rPr>
                <w:rFonts w:ascii="Times" w:hAnsi="Times" w:cs="Calibri"/>
                <w:color w:val="000000"/>
              </w:rPr>
            </w:pPr>
            <w:r w:rsidRPr="00B94F06">
              <w:rPr>
                <w:rFonts w:ascii="Times" w:hAnsi="Times" w:cs="Calibri"/>
                <w:color w:val="000000"/>
              </w:rPr>
              <w:t>0.6</w:t>
            </w:r>
          </w:p>
        </w:tc>
      </w:tr>
      <w:tr w:rsidR="00567A47" w:rsidRPr="00B94F06" w14:paraId="54E20B53" w14:textId="77777777" w:rsidTr="00A5536A">
        <w:trPr>
          <w:trHeight w:val="320"/>
        </w:trPr>
        <w:tc>
          <w:tcPr>
            <w:tcW w:w="3547" w:type="dxa"/>
            <w:tcBorders>
              <w:top w:val="nil"/>
              <w:left w:val="nil"/>
              <w:bottom w:val="nil"/>
              <w:right w:val="nil"/>
            </w:tcBorders>
            <w:shd w:val="clear" w:color="auto" w:fill="auto"/>
            <w:noWrap/>
            <w:hideMark/>
          </w:tcPr>
          <w:p w14:paraId="7DA12340"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Chinese</w:t>
            </w:r>
          </w:p>
        </w:tc>
        <w:tc>
          <w:tcPr>
            <w:tcW w:w="2139" w:type="dxa"/>
            <w:tcBorders>
              <w:top w:val="nil"/>
              <w:left w:val="nil"/>
              <w:bottom w:val="nil"/>
              <w:right w:val="nil"/>
            </w:tcBorders>
            <w:shd w:val="clear" w:color="auto" w:fill="auto"/>
            <w:noWrap/>
            <w:vAlign w:val="bottom"/>
            <w:hideMark/>
          </w:tcPr>
          <w:p w14:paraId="29D24D8E" w14:textId="77777777" w:rsidR="00567A47" w:rsidRPr="00B94F06" w:rsidRDefault="00567A47" w:rsidP="00A5536A">
            <w:pPr>
              <w:rPr>
                <w:rFonts w:ascii="Times" w:hAnsi="Times" w:cs="Calibri"/>
                <w:color w:val="000000"/>
              </w:rPr>
            </w:pPr>
            <w:r w:rsidRPr="00B94F06">
              <w:rPr>
                <w:rFonts w:ascii="Times" w:hAnsi="Times" w:cs="Calibri"/>
                <w:color w:val="333333"/>
              </w:rPr>
              <w:t>36.17%</w:t>
            </w:r>
          </w:p>
        </w:tc>
        <w:tc>
          <w:tcPr>
            <w:tcW w:w="2617" w:type="dxa"/>
            <w:tcBorders>
              <w:top w:val="nil"/>
              <w:left w:val="nil"/>
              <w:bottom w:val="nil"/>
              <w:right w:val="nil"/>
            </w:tcBorders>
            <w:shd w:val="clear" w:color="auto" w:fill="auto"/>
            <w:noWrap/>
            <w:vAlign w:val="bottom"/>
            <w:hideMark/>
          </w:tcPr>
          <w:p w14:paraId="03F60B71" w14:textId="77777777" w:rsidR="00567A47" w:rsidRPr="00B94F06" w:rsidRDefault="00567A47" w:rsidP="00A5536A">
            <w:pPr>
              <w:rPr>
                <w:rFonts w:ascii="Times" w:hAnsi="Times" w:cs="Calibri"/>
                <w:color w:val="000000"/>
              </w:rPr>
            </w:pPr>
            <w:r w:rsidRPr="00B94F06">
              <w:rPr>
                <w:rFonts w:ascii="Times" w:hAnsi="Times" w:cs="Calibri"/>
                <w:color w:val="333333"/>
              </w:rPr>
              <w:t>32.84%</w:t>
            </w:r>
          </w:p>
        </w:tc>
        <w:tc>
          <w:tcPr>
            <w:tcW w:w="1057" w:type="dxa"/>
            <w:tcBorders>
              <w:top w:val="nil"/>
              <w:left w:val="nil"/>
              <w:bottom w:val="nil"/>
              <w:right w:val="nil"/>
            </w:tcBorders>
            <w:shd w:val="clear" w:color="auto" w:fill="auto"/>
            <w:noWrap/>
            <w:hideMark/>
          </w:tcPr>
          <w:p w14:paraId="1121B323" w14:textId="77777777" w:rsidR="00567A47" w:rsidRPr="00B94F06" w:rsidRDefault="00567A47" w:rsidP="00A5536A">
            <w:pPr>
              <w:rPr>
                <w:rFonts w:ascii="Times" w:hAnsi="Times" w:cs="Calibri"/>
                <w:color w:val="000000"/>
              </w:rPr>
            </w:pPr>
          </w:p>
        </w:tc>
      </w:tr>
      <w:tr w:rsidR="00567A47" w:rsidRPr="00B94F06" w14:paraId="14D22C7E" w14:textId="77777777" w:rsidTr="00A5536A">
        <w:trPr>
          <w:trHeight w:val="320"/>
        </w:trPr>
        <w:tc>
          <w:tcPr>
            <w:tcW w:w="3547" w:type="dxa"/>
            <w:tcBorders>
              <w:top w:val="nil"/>
              <w:left w:val="nil"/>
              <w:bottom w:val="nil"/>
              <w:right w:val="nil"/>
            </w:tcBorders>
            <w:shd w:val="clear" w:color="auto" w:fill="auto"/>
            <w:noWrap/>
            <w:hideMark/>
          </w:tcPr>
          <w:p w14:paraId="7ED93F2C"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English</w:t>
            </w:r>
          </w:p>
        </w:tc>
        <w:tc>
          <w:tcPr>
            <w:tcW w:w="2139" w:type="dxa"/>
            <w:tcBorders>
              <w:top w:val="nil"/>
              <w:left w:val="nil"/>
              <w:bottom w:val="nil"/>
              <w:right w:val="nil"/>
            </w:tcBorders>
            <w:shd w:val="clear" w:color="auto" w:fill="auto"/>
            <w:noWrap/>
            <w:vAlign w:val="bottom"/>
            <w:hideMark/>
          </w:tcPr>
          <w:p w14:paraId="6F597AE2" w14:textId="77777777" w:rsidR="00567A47" w:rsidRPr="00B94F06" w:rsidRDefault="00567A47" w:rsidP="00A5536A">
            <w:pPr>
              <w:rPr>
                <w:rFonts w:ascii="Times" w:hAnsi="Times" w:cs="Calibri"/>
                <w:color w:val="000000"/>
              </w:rPr>
            </w:pPr>
            <w:r w:rsidRPr="00B94F06">
              <w:rPr>
                <w:rFonts w:ascii="Times" w:hAnsi="Times" w:cs="Calibri"/>
                <w:color w:val="333333"/>
              </w:rPr>
              <w:t>30.21%</w:t>
            </w:r>
          </w:p>
        </w:tc>
        <w:tc>
          <w:tcPr>
            <w:tcW w:w="2617" w:type="dxa"/>
            <w:tcBorders>
              <w:top w:val="nil"/>
              <w:left w:val="nil"/>
              <w:bottom w:val="nil"/>
              <w:right w:val="nil"/>
            </w:tcBorders>
            <w:shd w:val="clear" w:color="auto" w:fill="auto"/>
            <w:noWrap/>
            <w:vAlign w:val="bottom"/>
            <w:hideMark/>
          </w:tcPr>
          <w:p w14:paraId="56CC32B3" w14:textId="77777777" w:rsidR="00567A47" w:rsidRPr="00B94F06" w:rsidRDefault="00567A47" w:rsidP="00A5536A">
            <w:pPr>
              <w:rPr>
                <w:rFonts w:ascii="Times" w:hAnsi="Times" w:cs="Calibri"/>
                <w:color w:val="000000"/>
              </w:rPr>
            </w:pPr>
            <w:r w:rsidRPr="00B94F06">
              <w:rPr>
                <w:rFonts w:ascii="Times" w:hAnsi="Times" w:cs="Calibri"/>
                <w:color w:val="333333"/>
              </w:rPr>
              <w:t>33.47%</w:t>
            </w:r>
          </w:p>
        </w:tc>
        <w:tc>
          <w:tcPr>
            <w:tcW w:w="1057" w:type="dxa"/>
            <w:tcBorders>
              <w:top w:val="nil"/>
              <w:left w:val="nil"/>
              <w:bottom w:val="nil"/>
              <w:right w:val="nil"/>
            </w:tcBorders>
            <w:shd w:val="clear" w:color="auto" w:fill="auto"/>
            <w:noWrap/>
            <w:hideMark/>
          </w:tcPr>
          <w:p w14:paraId="72C1EDF1" w14:textId="77777777" w:rsidR="00567A47" w:rsidRPr="00B94F06" w:rsidRDefault="00567A47" w:rsidP="00A5536A">
            <w:pPr>
              <w:rPr>
                <w:rFonts w:ascii="Times" w:hAnsi="Times" w:cs="Calibri"/>
                <w:color w:val="000000"/>
              </w:rPr>
            </w:pPr>
          </w:p>
        </w:tc>
      </w:tr>
      <w:tr w:rsidR="00567A47" w:rsidRPr="00B94F06" w14:paraId="0AE7221C" w14:textId="77777777" w:rsidTr="00A5536A">
        <w:trPr>
          <w:trHeight w:val="320"/>
        </w:trPr>
        <w:tc>
          <w:tcPr>
            <w:tcW w:w="3547" w:type="dxa"/>
            <w:tcBorders>
              <w:top w:val="nil"/>
              <w:left w:val="nil"/>
              <w:bottom w:val="single" w:sz="4" w:space="0" w:color="auto"/>
              <w:right w:val="nil"/>
            </w:tcBorders>
            <w:shd w:val="clear" w:color="auto" w:fill="auto"/>
            <w:noWrap/>
            <w:hideMark/>
          </w:tcPr>
          <w:p w14:paraId="5E018DA7" w14:textId="77777777" w:rsidR="00567A47" w:rsidRPr="00B94F06" w:rsidRDefault="00567A47" w:rsidP="00A5536A">
            <w:pPr>
              <w:ind w:firstLine="432"/>
              <w:rPr>
                <w:rFonts w:ascii="Times" w:hAnsi="Times"/>
                <w:color w:val="000000" w:themeColor="text1"/>
              </w:rPr>
            </w:pPr>
            <w:r w:rsidRPr="00B94F06">
              <w:rPr>
                <w:rFonts w:ascii="Times" w:hAnsi="Times"/>
                <w:color w:val="000000" w:themeColor="text1"/>
              </w:rPr>
              <w:t>Math</w:t>
            </w:r>
          </w:p>
        </w:tc>
        <w:tc>
          <w:tcPr>
            <w:tcW w:w="2139" w:type="dxa"/>
            <w:tcBorders>
              <w:top w:val="nil"/>
              <w:left w:val="nil"/>
              <w:bottom w:val="single" w:sz="4" w:space="0" w:color="auto"/>
              <w:right w:val="nil"/>
            </w:tcBorders>
            <w:shd w:val="clear" w:color="auto" w:fill="auto"/>
            <w:noWrap/>
            <w:vAlign w:val="bottom"/>
            <w:hideMark/>
          </w:tcPr>
          <w:p w14:paraId="7CA41C20" w14:textId="77777777" w:rsidR="00567A47" w:rsidRPr="00B94F06" w:rsidRDefault="00567A47" w:rsidP="00A5536A">
            <w:pPr>
              <w:rPr>
                <w:rFonts w:ascii="Times" w:hAnsi="Times" w:cs="Calibri"/>
                <w:color w:val="000000"/>
              </w:rPr>
            </w:pPr>
            <w:r w:rsidRPr="00B94F06">
              <w:rPr>
                <w:rFonts w:ascii="Times" w:hAnsi="Times" w:cs="Calibri"/>
                <w:color w:val="333333"/>
              </w:rPr>
              <w:t>33.62%</w:t>
            </w:r>
          </w:p>
        </w:tc>
        <w:tc>
          <w:tcPr>
            <w:tcW w:w="2617" w:type="dxa"/>
            <w:tcBorders>
              <w:top w:val="nil"/>
              <w:left w:val="nil"/>
              <w:bottom w:val="single" w:sz="4" w:space="0" w:color="auto"/>
              <w:right w:val="nil"/>
            </w:tcBorders>
            <w:shd w:val="clear" w:color="auto" w:fill="auto"/>
            <w:noWrap/>
            <w:vAlign w:val="bottom"/>
            <w:hideMark/>
          </w:tcPr>
          <w:p w14:paraId="3ED7FD5F" w14:textId="77777777" w:rsidR="00567A47" w:rsidRPr="00B94F06" w:rsidRDefault="00567A47" w:rsidP="00A5536A">
            <w:pPr>
              <w:rPr>
                <w:rFonts w:ascii="Times" w:hAnsi="Times" w:cs="Calibri"/>
                <w:color w:val="000000"/>
              </w:rPr>
            </w:pPr>
            <w:r w:rsidRPr="00B94F06">
              <w:rPr>
                <w:rFonts w:ascii="Times" w:hAnsi="Times" w:cs="Calibri"/>
                <w:color w:val="333333"/>
              </w:rPr>
              <w:t>33.68%</w:t>
            </w:r>
          </w:p>
        </w:tc>
        <w:tc>
          <w:tcPr>
            <w:tcW w:w="1057" w:type="dxa"/>
            <w:tcBorders>
              <w:top w:val="nil"/>
              <w:left w:val="nil"/>
              <w:bottom w:val="single" w:sz="4" w:space="0" w:color="auto"/>
              <w:right w:val="nil"/>
            </w:tcBorders>
            <w:shd w:val="clear" w:color="auto" w:fill="auto"/>
            <w:noWrap/>
            <w:hideMark/>
          </w:tcPr>
          <w:p w14:paraId="7F200830" w14:textId="77777777" w:rsidR="00567A47" w:rsidRPr="00B94F06" w:rsidRDefault="00567A47" w:rsidP="00A5536A">
            <w:pPr>
              <w:rPr>
                <w:rFonts w:ascii="Times" w:hAnsi="Times" w:cs="Calibri"/>
                <w:color w:val="000000"/>
              </w:rPr>
            </w:pPr>
            <w:r w:rsidRPr="00B94F06">
              <w:rPr>
                <w:rFonts w:ascii="Times" w:hAnsi="Times" w:cs="Calibri"/>
                <w:color w:val="000000"/>
              </w:rPr>
              <w:t> </w:t>
            </w:r>
          </w:p>
        </w:tc>
      </w:tr>
    </w:tbl>
    <w:p w14:paraId="60144BA2" w14:textId="48A02058" w:rsidR="00567A47" w:rsidRPr="00B94F06" w:rsidRDefault="00567A47" w:rsidP="00567A47">
      <w:pPr>
        <w:rPr>
          <w:rFonts w:ascii="Times" w:hAnsi="Times"/>
          <w:color w:val="000000" w:themeColor="text1"/>
        </w:rPr>
      </w:pPr>
      <w:r w:rsidRPr="00B94F06">
        <w:rPr>
          <w:rFonts w:ascii="Times" w:hAnsi="Times"/>
          <w:color w:val="000000" w:themeColor="text1"/>
        </w:rPr>
        <w:t xml:space="preserve">Notes: Cells report mean and standard deviation for continuous variables and percentage of each category for categorical variables. The </w:t>
      </w:r>
      <w:r w:rsidRPr="00B94F06">
        <w:rPr>
          <w:rFonts w:ascii="Times" w:hAnsi="Times"/>
          <w:i/>
          <w:iCs/>
          <w:color w:val="000000" w:themeColor="text1"/>
        </w:rPr>
        <w:t>p</w:t>
      </w:r>
      <w:r w:rsidRPr="00B94F06">
        <w:rPr>
          <w:rFonts w:ascii="Times" w:hAnsi="Times"/>
          <w:color w:val="000000" w:themeColor="text1"/>
        </w:rPr>
        <w:t>-statistic was obtained from a) Pearson’s Chi-squared test for gender, education, professional rank</w:t>
      </w:r>
      <w:r w:rsidR="008924FE" w:rsidRPr="00B94F06">
        <w:rPr>
          <w:rFonts w:ascii="Times" w:hAnsi="Times"/>
          <w:color w:val="000000" w:themeColor="text1"/>
        </w:rPr>
        <w:t>, and subject area</w:t>
      </w:r>
      <w:r w:rsidRPr="00B94F06">
        <w:rPr>
          <w:rFonts w:ascii="Times" w:hAnsi="Times"/>
          <w:color w:val="000000" w:themeColor="text1"/>
        </w:rPr>
        <w:t>, and b) Wilcoxon rank sum test for teacher age and experience.</w:t>
      </w:r>
    </w:p>
    <w:p w14:paraId="05A6804A" w14:textId="77777777" w:rsidR="00567A47" w:rsidRPr="00B94F06" w:rsidRDefault="00567A47" w:rsidP="00567A47">
      <w:pPr>
        <w:rPr>
          <w:rFonts w:ascii="Times" w:hAnsi="Times"/>
          <w:color w:val="000000" w:themeColor="text1"/>
        </w:rPr>
      </w:pPr>
    </w:p>
    <w:p w14:paraId="5F9442B7" w14:textId="77777777" w:rsidR="00567A47" w:rsidRPr="00B94F06" w:rsidRDefault="00567A47" w:rsidP="00567A47">
      <w:pPr>
        <w:rPr>
          <w:rFonts w:ascii="Times" w:hAnsi="Times"/>
          <w:color w:val="000000" w:themeColor="text1"/>
        </w:rPr>
      </w:pPr>
    </w:p>
    <w:p w14:paraId="55D04A49" w14:textId="77777777" w:rsidR="00567A47" w:rsidRPr="00B94F06" w:rsidRDefault="00567A47" w:rsidP="00567A47">
      <w:pPr>
        <w:rPr>
          <w:rFonts w:ascii="Times" w:hAnsi="Times"/>
          <w:color w:val="000000" w:themeColor="text1"/>
        </w:rPr>
      </w:pPr>
      <w:r w:rsidRPr="00B94F06">
        <w:rPr>
          <w:rFonts w:ascii="Times" w:hAnsi="Times"/>
          <w:color w:val="000000" w:themeColor="text1"/>
        </w:rPr>
        <w:br w:type="page"/>
      </w:r>
    </w:p>
    <w:p w14:paraId="57969AB7" w14:textId="5024C957" w:rsidR="00567A47" w:rsidRPr="00B94F06" w:rsidRDefault="00567A47" w:rsidP="00567A47">
      <w:pPr>
        <w:pStyle w:val="Heading2"/>
        <w:shd w:val="clear" w:color="auto" w:fill="FFFFFF"/>
        <w:rPr>
          <w:rFonts w:ascii="Times" w:eastAsiaTheme="minorEastAsia" w:hAnsi="Times" w:cs="Times New Roman"/>
          <w:b w:val="0"/>
          <w:bCs/>
        </w:rPr>
      </w:pPr>
      <w:r w:rsidRPr="00B94F06">
        <w:rPr>
          <w:rFonts w:ascii="Times" w:eastAsiaTheme="minorEastAsia" w:hAnsi="Times" w:cs="Times New Roman"/>
          <w:b w:val="0"/>
          <w:bCs/>
          <w:color w:val="000000" w:themeColor="text1"/>
        </w:rPr>
        <w:lastRenderedPageBreak/>
        <w:t>Table C3. Principal Components Analysis (PCA) on classroom TSR (based on full CEPS data)</w:t>
      </w:r>
      <w:r w:rsidRPr="00B94F06">
        <w:rPr>
          <w:rFonts w:ascii="Times" w:eastAsiaTheme="minorEastAsia" w:hAnsi="Times" w:cs="Times New Roman"/>
          <w:b w:val="0"/>
          <w:bCs/>
        </w:rPr>
        <w:t xml:space="preserve"> </w:t>
      </w:r>
    </w:p>
    <w:p w14:paraId="47BA382B" w14:textId="77777777" w:rsidR="00567A47" w:rsidRPr="00B94F06" w:rsidRDefault="00567A47" w:rsidP="00567A47">
      <w:pPr>
        <w:rPr>
          <w:rFonts w:ascii="Times" w:hAnsi="Times"/>
          <w:color w:val="000000" w:themeColor="text1"/>
        </w:rPr>
      </w:pPr>
      <w:r w:rsidRPr="00B94F06">
        <w:rPr>
          <w:rFonts w:ascii="Times" w:hAnsi="Times"/>
          <w:color w:val="000000" w:themeColor="text1"/>
        </w:rPr>
        <w:t>Panel A. Chinese sample</w:t>
      </w:r>
    </w:p>
    <w:tbl>
      <w:tblPr>
        <w:tblW w:w="7555" w:type="dxa"/>
        <w:tblLook w:val="04A0" w:firstRow="1" w:lastRow="0" w:firstColumn="1" w:lastColumn="0" w:noHBand="0" w:noVBand="1"/>
      </w:tblPr>
      <w:tblGrid>
        <w:gridCol w:w="1700"/>
        <w:gridCol w:w="1206"/>
        <w:gridCol w:w="2307"/>
        <w:gridCol w:w="2342"/>
      </w:tblGrid>
      <w:tr w:rsidR="00567A47" w:rsidRPr="00B94F06" w14:paraId="75CDC4CB"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4E09B3B8" w14:textId="77777777" w:rsidR="00567A47" w:rsidRPr="00B94F06" w:rsidRDefault="00567A47" w:rsidP="00567A47">
            <w:pPr>
              <w:rPr>
                <w:rFonts w:ascii="Times" w:hAnsi="Times"/>
                <w:color w:val="000000" w:themeColor="text1"/>
              </w:rPr>
            </w:pPr>
            <w:r w:rsidRPr="00B94F06">
              <w:rPr>
                <w:rFonts w:ascii="Times" w:hAnsi="Times"/>
                <w:color w:val="000000" w:themeColor="text1"/>
              </w:rPr>
              <w:t> </w:t>
            </w:r>
          </w:p>
        </w:tc>
        <w:tc>
          <w:tcPr>
            <w:tcW w:w="5855" w:type="dxa"/>
            <w:gridSpan w:val="3"/>
            <w:tcBorders>
              <w:top w:val="single" w:sz="4" w:space="0" w:color="auto"/>
              <w:left w:val="nil"/>
              <w:bottom w:val="nil"/>
              <w:right w:val="nil"/>
            </w:tcBorders>
            <w:shd w:val="clear" w:color="auto" w:fill="auto"/>
            <w:noWrap/>
            <w:vAlign w:val="bottom"/>
            <w:hideMark/>
          </w:tcPr>
          <w:p w14:paraId="65407B79" w14:textId="77777777" w:rsidR="00567A47" w:rsidRPr="00B94F06" w:rsidRDefault="00567A47" w:rsidP="00567A47">
            <w:pPr>
              <w:rPr>
                <w:rFonts w:ascii="Times" w:hAnsi="Times"/>
                <w:color w:val="000000" w:themeColor="text1"/>
              </w:rPr>
            </w:pPr>
            <w:r w:rsidRPr="00B94F06">
              <w:rPr>
                <w:rFonts w:ascii="Times" w:hAnsi="Times"/>
                <w:color w:val="000000" w:themeColor="text1"/>
              </w:rPr>
              <w:t>Chinese classroom TSR</w:t>
            </w:r>
          </w:p>
        </w:tc>
      </w:tr>
      <w:tr w:rsidR="00567A47" w:rsidRPr="00B94F06" w14:paraId="6D084E7D"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720398E7" w14:textId="77777777" w:rsidR="00567A47" w:rsidRPr="00B94F06" w:rsidRDefault="00567A47" w:rsidP="00567A47">
            <w:pPr>
              <w:rPr>
                <w:rFonts w:ascii="Times" w:hAnsi="Times"/>
                <w:color w:val="000000" w:themeColor="text1"/>
              </w:rPr>
            </w:pPr>
            <w:r w:rsidRPr="00B94F06">
              <w:rPr>
                <w:rFonts w:ascii="Times" w:hAnsi="Times"/>
                <w:color w:val="000000" w:themeColor="text1"/>
              </w:rPr>
              <w:t> </w:t>
            </w:r>
          </w:p>
        </w:tc>
        <w:tc>
          <w:tcPr>
            <w:tcW w:w="1206" w:type="dxa"/>
            <w:tcBorders>
              <w:top w:val="single" w:sz="4" w:space="0" w:color="auto"/>
              <w:left w:val="nil"/>
              <w:bottom w:val="single" w:sz="4" w:space="0" w:color="auto"/>
              <w:right w:val="nil"/>
            </w:tcBorders>
            <w:shd w:val="clear" w:color="auto" w:fill="auto"/>
            <w:noWrap/>
            <w:vAlign w:val="bottom"/>
            <w:hideMark/>
          </w:tcPr>
          <w:p w14:paraId="0F0DCB2F"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Eigenvalue </w:t>
            </w:r>
          </w:p>
        </w:tc>
        <w:tc>
          <w:tcPr>
            <w:tcW w:w="2307" w:type="dxa"/>
            <w:tcBorders>
              <w:top w:val="single" w:sz="4" w:space="0" w:color="auto"/>
              <w:left w:val="nil"/>
              <w:bottom w:val="single" w:sz="4" w:space="0" w:color="auto"/>
              <w:right w:val="nil"/>
            </w:tcBorders>
            <w:shd w:val="clear" w:color="auto" w:fill="auto"/>
            <w:noWrap/>
            <w:vAlign w:val="bottom"/>
            <w:hideMark/>
          </w:tcPr>
          <w:p w14:paraId="1F3887E4" w14:textId="77777777" w:rsidR="00567A47" w:rsidRPr="00B94F06" w:rsidRDefault="00567A47" w:rsidP="00567A47">
            <w:pPr>
              <w:rPr>
                <w:rFonts w:ascii="Times" w:hAnsi="Times"/>
                <w:color w:val="000000" w:themeColor="text1"/>
              </w:rPr>
            </w:pPr>
            <w:r w:rsidRPr="00B94F06">
              <w:rPr>
                <w:rFonts w:ascii="Times" w:hAnsi="Times"/>
                <w:color w:val="000000" w:themeColor="text1"/>
              </w:rPr>
              <w:t>Proportion of variance</w:t>
            </w:r>
          </w:p>
        </w:tc>
        <w:tc>
          <w:tcPr>
            <w:tcW w:w="2342" w:type="dxa"/>
            <w:tcBorders>
              <w:top w:val="single" w:sz="4" w:space="0" w:color="auto"/>
              <w:left w:val="nil"/>
              <w:bottom w:val="single" w:sz="4" w:space="0" w:color="auto"/>
              <w:right w:val="nil"/>
            </w:tcBorders>
            <w:shd w:val="clear" w:color="auto" w:fill="auto"/>
            <w:noWrap/>
            <w:vAlign w:val="bottom"/>
            <w:hideMark/>
          </w:tcPr>
          <w:p w14:paraId="56C20A0C"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Cumulative proportion </w:t>
            </w:r>
          </w:p>
        </w:tc>
      </w:tr>
      <w:tr w:rsidR="00567A47" w:rsidRPr="00B94F06" w14:paraId="1F233ECF" w14:textId="77777777" w:rsidTr="00A5536A">
        <w:trPr>
          <w:trHeight w:val="259"/>
        </w:trPr>
        <w:tc>
          <w:tcPr>
            <w:tcW w:w="1700" w:type="dxa"/>
            <w:tcBorders>
              <w:top w:val="nil"/>
              <w:left w:val="nil"/>
              <w:bottom w:val="nil"/>
              <w:right w:val="nil"/>
            </w:tcBorders>
            <w:shd w:val="clear" w:color="auto" w:fill="auto"/>
            <w:noWrap/>
            <w:vAlign w:val="bottom"/>
            <w:hideMark/>
          </w:tcPr>
          <w:p w14:paraId="72B81355" w14:textId="77777777" w:rsidR="00567A47" w:rsidRPr="00B94F06" w:rsidRDefault="00567A47" w:rsidP="00567A47">
            <w:pPr>
              <w:rPr>
                <w:rFonts w:ascii="Times" w:hAnsi="Times"/>
                <w:color w:val="000000" w:themeColor="text1"/>
              </w:rPr>
            </w:pPr>
            <w:r w:rsidRPr="00B94F06">
              <w:rPr>
                <w:rFonts w:ascii="Times" w:hAnsi="Times"/>
                <w:color w:val="000000" w:themeColor="text1"/>
              </w:rPr>
              <w:t>Comp1</w:t>
            </w:r>
          </w:p>
        </w:tc>
        <w:tc>
          <w:tcPr>
            <w:tcW w:w="1206" w:type="dxa"/>
            <w:tcBorders>
              <w:top w:val="nil"/>
              <w:left w:val="nil"/>
              <w:bottom w:val="nil"/>
              <w:right w:val="nil"/>
            </w:tcBorders>
            <w:shd w:val="clear" w:color="auto" w:fill="auto"/>
            <w:noWrap/>
            <w:vAlign w:val="bottom"/>
            <w:hideMark/>
          </w:tcPr>
          <w:p w14:paraId="1ACAA2E3" w14:textId="77777777" w:rsidR="00567A47" w:rsidRPr="00B94F06" w:rsidRDefault="00567A47" w:rsidP="00567A47">
            <w:pPr>
              <w:rPr>
                <w:rFonts w:ascii="Times" w:hAnsi="Times"/>
                <w:color w:val="000000" w:themeColor="text1"/>
              </w:rPr>
            </w:pPr>
            <w:r w:rsidRPr="00B94F06">
              <w:rPr>
                <w:rFonts w:ascii="Times" w:hAnsi="Times"/>
                <w:color w:val="000000" w:themeColor="text1"/>
              </w:rPr>
              <w:t>1.4630</w:t>
            </w:r>
          </w:p>
        </w:tc>
        <w:tc>
          <w:tcPr>
            <w:tcW w:w="2307" w:type="dxa"/>
            <w:tcBorders>
              <w:top w:val="nil"/>
              <w:left w:val="nil"/>
              <w:bottom w:val="nil"/>
              <w:right w:val="nil"/>
            </w:tcBorders>
            <w:shd w:val="clear" w:color="auto" w:fill="auto"/>
            <w:noWrap/>
            <w:vAlign w:val="bottom"/>
            <w:hideMark/>
          </w:tcPr>
          <w:p w14:paraId="6AD78D71" w14:textId="77777777" w:rsidR="00567A47" w:rsidRPr="00B94F06" w:rsidRDefault="00567A47" w:rsidP="00567A47">
            <w:pPr>
              <w:rPr>
                <w:rFonts w:ascii="Times" w:hAnsi="Times"/>
                <w:color w:val="000000" w:themeColor="text1"/>
              </w:rPr>
            </w:pPr>
            <w:r w:rsidRPr="00B94F06">
              <w:rPr>
                <w:rFonts w:ascii="Times" w:hAnsi="Times"/>
                <w:color w:val="000000" w:themeColor="text1"/>
              </w:rPr>
              <w:t>0.7130</w:t>
            </w:r>
          </w:p>
        </w:tc>
        <w:tc>
          <w:tcPr>
            <w:tcW w:w="2342" w:type="dxa"/>
            <w:tcBorders>
              <w:top w:val="nil"/>
              <w:left w:val="nil"/>
              <w:bottom w:val="nil"/>
              <w:right w:val="nil"/>
            </w:tcBorders>
            <w:shd w:val="clear" w:color="auto" w:fill="auto"/>
            <w:noWrap/>
            <w:vAlign w:val="bottom"/>
            <w:hideMark/>
          </w:tcPr>
          <w:p w14:paraId="6A5A23FB" w14:textId="77777777" w:rsidR="00567A47" w:rsidRPr="00B94F06" w:rsidRDefault="00567A47" w:rsidP="00567A47">
            <w:pPr>
              <w:rPr>
                <w:rFonts w:ascii="Times" w:hAnsi="Times"/>
                <w:color w:val="000000" w:themeColor="text1"/>
              </w:rPr>
            </w:pPr>
            <w:r w:rsidRPr="00B94F06">
              <w:rPr>
                <w:rFonts w:ascii="Times" w:hAnsi="Times"/>
                <w:color w:val="000000" w:themeColor="text1"/>
              </w:rPr>
              <w:t>0.7130</w:t>
            </w:r>
          </w:p>
        </w:tc>
      </w:tr>
      <w:tr w:rsidR="00567A47" w:rsidRPr="00B94F06" w14:paraId="2E48839A" w14:textId="77777777" w:rsidTr="00A5536A">
        <w:trPr>
          <w:trHeight w:val="259"/>
        </w:trPr>
        <w:tc>
          <w:tcPr>
            <w:tcW w:w="1700" w:type="dxa"/>
            <w:tcBorders>
              <w:top w:val="nil"/>
              <w:left w:val="nil"/>
              <w:bottom w:val="nil"/>
              <w:right w:val="nil"/>
            </w:tcBorders>
            <w:shd w:val="clear" w:color="auto" w:fill="auto"/>
            <w:noWrap/>
            <w:vAlign w:val="bottom"/>
            <w:hideMark/>
          </w:tcPr>
          <w:p w14:paraId="262D50E2" w14:textId="77777777" w:rsidR="00567A47" w:rsidRPr="00B94F06" w:rsidRDefault="00567A47" w:rsidP="00567A47">
            <w:pPr>
              <w:rPr>
                <w:rFonts w:ascii="Times" w:hAnsi="Times"/>
                <w:color w:val="000000" w:themeColor="text1"/>
              </w:rPr>
            </w:pPr>
            <w:r w:rsidRPr="00B94F06">
              <w:rPr>
                <w:rFonts w:ascii="Times" w:hAnsi="Times"/>
                <w:color w:val="000000" w:themeColor="text1"/>
              </w:rPr>
              <w:t>Comp2</w:t>
            </w:r>
          </w:p>
        </w:tc>
        <w:tc>
          <w:tcPr>
            <w:tcW w:w="1206" w:type="dxa"/>
            <w:tcBorders>
              <w:top w:val="nil"/>
              <w:left w:val="nil"/>
              <w:bottom w:val="nil"/>
              <w:right w:val="nil"/>
            </w:tcBorders>
            <w:shd w:val="clear" w:color="auto" w:fill="auto"/>
            <w:noWrap/>
            <w:vAlign w:val="bottom"/>
            <w:hideMark/>
          </w:tcPr>
          <w:p w14:paraId="3384C518" w14:textId="77777777" w:rsidR="00567A47" w:rsidRPr="00B94F06" w:rsidRDefault="00567A47" w:rsidP="00567A47">
            <w:pPr>
              <w:rPr>
                <w:rFonts w:ascii="Times" w:hAnsi="Times"/>
                <w:color w:val="000000" w:themeColor="text1"/>
              </w:rPr>
            </w:pPr>
            <w:r w:rsidRPr="00B94F06">
              <w:rPr>
                <w:rFonts w:ascii="Times" w:hAnsi="Times"/>
                <w:color w:val="000000" w:themeColor="text1"/>
              </w:rPr>
              <w:t>0.7203</w:t>
            </w:r>
          </w:p>
        </w:tc>
        <w:tc>
          <w:tcPr>
            <w:tcW w:w="2307" w:type="dxa"/>
            <w:tcBorders>
              <w:top w:val="nil"/>
              <w:left w:val="nil"/>
              <w:bottom w:val="nil"/>
              <w:right w:val="nil"/>
            </w:tcBorders>
            <w:shd w:val="clear" w:color="auto" w:fill="auto"/>
            <w:noWrap/>
            <w:vAlign w:val="bottom"/>
            <w:hideMark/>
          </w:tcPr>
          <w:p w14:paraId="0789FF24" w14:textId="77777777" w:rsidR="00567A47" w:rsidRPr="00B94F06" w:rsidRDefault="00567A47" w:rsidP="00567A47">
            <w:pPr>
              <w:rPr>
                <w:rFonts w:ascii="Times" w:hAnsi="Times"/>
                <w:color w:val="000000" w:themeColor="text1"/>
              </w:rPr>
            </w:pPr>
            <w:r w:rsidRPr="00B94F06">
              <w:rPr>
                <w:rFonts w:ascii="Times" w:hAnsi="Times"/>
                <w:color w:val="000000" w:themeColor="text1"/>
              </w:rPr>
              <w:t>0.1729</w:t>
            </w:r>
          </w:p>
        </w:tc>
        <w:tc>
          <w:tcPr>
            <w:tcW w:w="2342" w:type="dxa"/>
            <w:tcBorders>
              <w:top w:val="nil"/>
              <w:left w:val="nil"/>
              <w:bottom w:val="nil"/>
              <w:right w:val="nil"/>
            </w:tcBorders>
            <w:shd w:val="clear" w:color="auto" w:fill="auto"/>
            <w:noWrap/>
            <w:vAlign w:val="bottom"/>
            <w:hideMark/>
          </w:tcPr>
          <w:p w14:paraId="540DBE40" w14:textId="77777777" w:rsidR="00567A47" w:rsidRPr="00B94F06" w:rsidRDefault="00567A47" w:rsidP="00567A47">
            <w:pPr>
              <w:rPr>
                <w:rFonts w:ascii="Times" w:hAnsi="Times"/>
                <w:color w:val="000000" w:themeColor="text1"/>
              </w:rPr>
            </w:pPr>
            <w:r w:rsidRPr="00B94F06">
              <w:rPr>
                <w:rFonts w:ascii="Times" w:hAnsi="Times"/>
                <w:color w:val="000000" w:themeColor="text1"/>
              </w:rPr>
              <w:t>0.8860</w:t>
            </w:r>
          </w:p>
        </w:tc>
      </w:tr>
      <w:tr w:rsidR="00567A47" w:rsidRPr="00B94F06" w14:paraId="713EBEAC"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2EED896E" w14:textId="77777777" w:rsidR="00567A47" w:rsidRPr="00B94F06" w:rsidRDefault="00567A47" w:rsidP="00567A47">
            <w:pPr>
              <w:rPr>
                <w:rFonts w:ascii="Times" w:hAnsi="Times"/>
                <w:color w:val="000000" w:themeColor="text1"/>
              </w:rPr>
            </w:pPr>
            <w:r w:rsidRPr="00B94F06">
              <w:rPr>
                <w:rFonts w:ascii="Times" w:hAnsi="Times"/>
                <w:color w:val="000000" w:themeColor="text1"/>
              </w:rPr>
              <w:t>Comp3</w:t>
            </w:r>
          </w:p>
        </w:tc>
        <w:tc>
          <w:tcPr>
            <w:tcW w:w="1206" w:type="dxa"/>
            <w:tcBorders>
              <w:top w:val="nil"/>
              <w:left w:val="nil"/>
              <w:bottom w:val="single" w:sz="4" w:space="0" w:color="auto"/>
              <w:right w:val="nil"/>
            </w:tcBorders>
            <w:shd w:val="clear" w:color="auto" w:fill="auto"/>
            <w:noWrap/>
            <w:vAlign w:val="bottom"/>
            <w:hideMark/>
          </w:tcPr>
          <w:p w14:paraId="69BE1CAC" w14:textId="77777777" w:rsidR="00567A47" w:rsidRPr="00B94F06" w:rsidRDefault="00567A47" w:rsidP="00567A47">
            <w:pPr>
              <w:rPr>
                <w:rFonts w:ascii="Times" w:hAnsi="Times"/>
                <w:color w:val="000000" w:themeColor="text1"/>
              </w:rPr>
            </w:pPr>
            <w:r w:rsidRPr="00B94F06">
              <w:rPr>
                <w:rFonts w:ascii="Times" w:hAnsi="Times"/>
                <w:color w:val="000000" w:themeColor="text1"/>
              </w:rPr>
              <w:t>0.5848</w:t>
            </w:r>
          </w:p>
        </w:tc>
        <w:tc>
          <w:tcPr>
            <w:tcW w:w="2307" w:type="dxa"/>
            <w:tcBorders>
              <w:top w:val="nil"/>
              <w:left w:val="nil"/>
              <w:bottom w:val="single" w:sz="4" w:space="0" w:color="auto"/>
              <w:right w:val="nil"/>
            </w:tcBorders>
            <w:shd w:val="clear" w:color="auto" w:fill="auto"/>
            <w:noWrap/>
            <w:vAlign w:val="bottom"/>
            <w:hideMark/>
          </w:tcPr>
          <w:p w14:paraId="3D5ED8E9" w14:textId="77777777" w:rsidR="00567A47" w:rsidRPr="00B94F06" w:rsidRDefault="00567A47" w:rsidP="00567A47">
            <w:pPr>
              <w:rPr>
                <w:rFonts w:ascii="Times" w:hAnsi="Times"/>
                <w:color w:val="000000" w:themeColor="text1"/>
              </w:rPr>
            </w:pPr>
            <w:r w:rsidRPr="00B94F06">
              <w:rPr>
                <w:rFonts w:ascii="Times" w:hAnsi="Times"/>
                <w:color w:val="000000" w:themeColor="text1"/>
              </w:rPr>
              <w:t>0.1140</w:t>
            </w:r>
          </w:p>
        </w:tc>
        <w:tc>
          <w:tcPr>
            <w:tcW w:w="2342" w:type="dxa"/>
            <w:tcBorders>
              <w:top w:val="nil"/>
              <w:left w:val="nil"/>
              <w:bottom w:val="single" w:sz="4" w:space="0" w:color="auto"/>
              <w:right w:val="nil"/>
            </w:tcBorders>
            <w:shd w:val="clear" w:color="auto" w:fill="auto"/>
            <w:noWrap/>
            <w:vAlign w:val="bottom"/>
            <w:hideMark/>
          </w:tcPr>
          <w:p w14:paraId="7AB44818" w14:textId="77777777" w:rsidR="00567A47" w:rsidRPr="00B94F06" w:rsidRDefault="00567A47" w:rsidP="00567A47">
            <w:pPr>
              <w:rPr>
                <w:rFonts w:ascii="Times" w:hAnsi="Times"/>
                <w:color w:val="000000" w:themeColor="text1"/>
              </w:rPr>
            </w:pPr>
            <w:r w:rsidRPr="00B94F06">
              <w:rPr>
                <w:rFonts w:ascii="Times" w:hAnsi="Times"/>
                <w:color w:val="000000" w:themeColor="text1"/>
              </w:rPr>
              <w:t>1.0000</w:t>
            </w:r>
          </w:p>
        </w:tc>
      </w:tr>
      <w:tr w:rsidR="00567A47" w:rsidRPr="00B94F06" w14:paraId="647B2FDE" w14:textId="77777777" w:rsidTr="00A5536A">
        <w:trPr>
          <w:trHeight w:val="259"/>
        </w:trPr>
        <w:tc>
          <w:tcPr>
            <w:tcW w:w="1700" w:type="dxa"/>
            <w:tcBorders>
              <w:top w:val="nil"/>
              <w:left w:val="nil"/>
              <w:bottom w:val="nil"/>
              <w:right w:val="nil"/>
            </w:tcBorders>
            <w:shd w:val="clear" w:color="auto" w:fill="auto"/>
            <w:noWrap/>
            <w:vAlign w:val="bottom"/>
            <w:hideMark/>
          </w:tcPr>
          <w:p w14:paraId="0F25B35D" w14:textId="77777777" w:rsidR="00567A47" w:rsidRPr="00B94F06" w:rsidRDefault="00567A47" w:rsidP="00567A47">
            <w:pPr>
              <w:rPr>
                <w:rFonts w:ascii="Times" w:hAnsi="Times"/>
                <w:color w:val="000000" w:themeColor="text1"/>
              </w:rPr>
            </w:pPr>
          </w:p>
        </w:tc>
        <w:tc>
          <w:tcPr>
            <w:tcW w:w="1206" w:type="dxa"/>
            <w:tcBorders>
              <w:top w:val="nil"/>
              <w:left w:val="nil"/>
              <w:bottom w:val="nil"/>
              <w:right w:val="nil"/>
            </w:tcBorders>
            <w:shd w:val="clear" w:color="auto" w:fill="auto"/>
            <w:noWrap/>
            <w:vAlign w:val="bottom"/>
            <w:hideMark/>
          </w:tcPr>
          <w:p w14:paraId="345EB966" w14:textId="77777777" w:rsidR="00567A47" w:rsidRPr="00B94F06" w:rsidRDefault="00567A47" w:rsidP="00567A47">
            <w:pPr>
              <w:rPr>
                <w:rFonts w:ascii="Times" w:hAnsi="Times"/>
                <w:color w:val="000000" w:themeColor="text1"/>
              </w:rPr>
            </w:pPr>
          </w:p>
        </w:tc>
        <w:tc>
          <w:tcPr>
            <w:tcW w:w="2307" w:type="dxa"/>
            <w:tcBorders>
              <w:top w:val="nil"/>
              <w:left w:val="nil"/>
              <w:bottom w:val="nil"/>
              <w:right w:val="nil"/>
            </w:tcBorders>
            <w:shd w:val="clear" w:color="auto" w:fill="auto"/>
            <w:noWrap/>
            <w:vAlign w:val="bottom"/>
            <w:hideMark/>
          </w:tcPr>
          <w:p w14:paraId="30FB43E4" w14:textId="77777777" w:rsidR="00567A47" w:rsidRPr="00B94F06" w:rsidRDefault="00567A47" w:rsidP="00567A47">
            <w:pPr>
              <w:rPr>
                <w:rFonts w:ascii="Times" w:hAnsi="Times"/>
                <w:color w:val="000000" w:themeColor="text1"/>
              </w:rPr>
            </w:pPr>
          </w:p>
        </w:tc>
        <w:tc>
          <w:tcPr>
            <w:tcW w:w="2342" w:type="dxa"/>
            <w:tcBorders>
              <w:top w:val="nil"/>
              <w:left w:val="nil"/>
              <w:bottom w:val="nil"/>
              <w:right w:val="nil"/>
            </w:tcBorders>
            <w:shd w:val="clear" w:color="auto" w:fill="auto"/>
            <w:noWrap/>
            <w:vAlign w:val="bottom"/>
            <w:hideMark/>
          </w:tcPr>
          <w:p w14:paraId="32684065" w14:textId="77777777" w:rsidR="00567A47" w:rsidRPr="00B94F06" w:rsidRDefault="00567A47" w:rsidP="00567A47">
            <w:pPr>
              <w:rPr>
                <w:rFonts w:ascii="Times" w:hAnsi="Times"/>
                <w:color w:val="000000" w:themeColor="text1"/>
              </w:rPr>
            </w:pPr>
          </w:p>
        </w:tc>
      </w:tr>
      <w:tr w:rsidR="00567A47" w:rsidRPr="00B94F06" w14:paraId="2A96B7FE"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64E834EF" w14:textId="77777777" w:rsidR="00567A47" w:rsidRPr="00B94F06" w:rsidRDefault="00567A47" w:rsidP="00567A47">
            <w:pPr>
              <w:rPr>
                <w:rFonts w:ascii="Times" w:hAnsi="Times"/>
                <w:color w:val="000000" w:themeColor="text1"/>
              </w:rPr>
            </w:pPr>
            <w:r w:rsidRPr="00B94F06">
              <w:rPr>
                <w:rFonts w:ascii="Times" w:hAnsi="Times"/>
                <w:color w:val="000000" w:themeColor="text1"/>
              </w:rPr>
              <w:t> </w:t>
            </w:r>
          </w:p>
        </w:tc>
        <w:tc>
          <w:tcPr>
            <w:tcW w:w="5855" w:type="dxa"/>
            <w:gridSpan w:val="3"/>
            <w:tcBorders>
              <w:top w:val="single" w:sz="4" w:space="0" w:color="auto"/>
              <w:left w:val="nil"/>
              <w:bottom w:val="nil"/>
              <w:right w:val="nil"/>
            </w:tcBorders>
            <w:shd w:val="clear" w:color="auto" w:fill="auto"/>
            <w:noWrap/>
            <w:vAlign w:val="bottom"/>
            <w:hideMark/>
          </w:tcPr>
          <w:p w14:paraId="3B439422" w14:textId="77777777" w:rsidR="00567A47" w:rsidRPr="00B94F06" w:rsidRDefault="00567A47" w:rsidP="00567A47">
            <w:pPr>
              <w:rPr>
                <w:rFonts w:ascii="Times" w:hAnsi="Times"/>
                <w:color w:val="000000" w:themeColor="text1"/>
              </w:rPr>
            </w:pPr>
            <w:r w:rsidRPr="00B94F06">
              <w:rPr>
                <w:rFonts w:ascii="Times" w:hAnsi="Times"/>
                <w:color w:val="000000" w:themeColor="text1"/>
              </w:rPr>
              <w:t>Principal components (eigenvectors)</w:t>
            </w:r>
          </w:p>
        </w:tc>
      </w:tr>
      <w:tr w:rsidR="00567A47" w:rsidRPr="00B94F06" w14:paraId="76D94C03" w14:textId="77777777" w:rsidTr="00A5536A">
        <w:trPr>
          <w:trHeight w:val="259"/>
        </w:trPr>
        <w:tc>
          <w:tcPr>
            <w:tcW w:w="1700" w:type="dxa"/>
            <w:tcBorders>
              <w:top w:val="nil"/>
              <w:left w:val="nil"/>
              <w:bottom w:val="nil"/>
              <w:right w:val="nil"/>
            </w:tcBorders>
            <w:shd w:val="clear" w:color="auto" w:fill="auto"/>
            <w:noWrap/>
            <w:vAlign w:val="bottom"/>
            <w:hideMark/>
          </w:tcPr>
          <w:p w14:paraId="731D445E" w14:textId="77777777" w:rsidR="00567A47" w:rsidRPr="00B94F06" w:rsidRDefault="00567A47" w:rsidP="00567A47">
            <w:pPr>
              <w:rPr>
                <w:rFonts w:ascii="Times" w:hAnsi="Times"/>
                <w:color w:val="000000" w:themeColor="text1"/>
              </w:rPr>
            </w:pPr>
          </w:p>
        </w:tc>
        <w:tc>
          <w:tcPr>
            <w:tcW w:w="1206" w:type="dxa"/>
            <w:tcBorders>
              <w:top w:val="single" w:sz="4" w:space="0" w:color="auto"/>
              <w:left w:val="nil"/>
              <w:bottom w:val="nil"/>
              <w:right w:val="nil"/>
            </w:tcBorders>
            <w:shd w:val="clear" w:color="auto" w:fill="auto"/>
            <w:noWrap/>
            <w:vAlign w:val="bottom"/>
            <w:hideMark/>
          </w:tcPr>
          <w:p w14:paraId="44D4B3B9" w14:textId="77777777" w:rsidR="00567A47" w:rsidRPr="00B94F06" w:rsidRDefault="00567A47" w:rsidP="00567A47">
            <w:pPr>
              <w:rPr>
                <w:rFonts w:ascii="Times" w:hAnsi="Times"/>
                <w:color w:val="000000" w:themeColor="text1"/>
              </w:rPr>
            </w:pPr>
            <w:r w:rsidRPr="00B94F06">
              <w:rPr>
                <w:rFonts w:ascii="Times" w:hAnsi="Times"/>
                <w:color w:val="000000" w:themeColor="text1"/>
              </w:rPr>
              <w:t>Comp1</w:t>
            </w:r>
          </w:p>
        </w:tc>
        <w:tc>
          <w:tcPr>
            <w:tcW w:w="2307" w:type="dxa"/>
            <w:tcBorders>
              <w:top w:val="single" w:sz="4" w:space="0" w:color="auto"/>
              <w:left w:val="nil"/>
              <w:bottom w:val="nil"/>
              <w:right w:val="nil"/>
            </w:tcBorders>
            <w:shd w:val="clear" w:color="auto" w:fill="auto"/>
            <w:noWrap/>
            <w:vAlign w:val="bottom"/>
            <w:hideMark/>
          </w:tcPr>
          <w:p w14:paraId="2EFF9780" w14:textId="77777777" w:rsidR="00567A47" w:rsidRPr="00B94F06" w:rsidRDefault="00567A47" w:rsidP="00567A47">
            <w:pPr>
              <w:rPr>
                <w:rFonts w:ascii="Times" w:hAnsi="Times"/>
                <w:color w:val="000000" w:themeColor="text1"/>
              </w:rPr>
            </w:pPr>
            <w:r w:rsidRPr="00B94F06">
              <w:rPr>
                <w:rFonts w:ascii="Times" w:hAnsi="Times"/>
                <w:color w:val="000000" w:themeColor="text1"/>
              </w:rPr>
              <w:t>Comp2</w:t>
            </w:r>
          </w:p>
        </w:tc>
        <w:tc>
          <w:tcPr>
            <w:tcW w:w="2342" w:type="dxa"/>
            <w:tcBorders>
              <w:top w:val="single" w:sz="4" w:space="0" w:color="auto"/>
              <w:left w:val="nil"/>
              <w:bottom w:val="nil"/>
              <w:right w:val="nil"/>
            </w:tcBorders>
            <w:shd w:val="clear" w:color="auto" w:fill="auto"/>
            <w:noWrap/>
            <w:vAlign w:val="bottom"/>
            <w:hideMark/>
          </w:tcPr>
          <w:p w14:paraId="1E63D46E" w14:textId="77777777" w:rsidR="00567A47" w:rsidRPr="00B94F06" w:rsidRDefault="00567A47" w:rsidP="00567A47">
            <w:pPr>
              <w:rPr>
                <w:rFonts w:ascii="Times" w:hAnsi="Times"/>
                <w:color w:val="000000" w:themeColor="text1"/>
              </w:rPr>
            </w:pPr>
            <w:r w:rsidRPr="00B94F06">
              <w:rPr>
                <w:rFonts w:ascii="Times" w:hAnsi="Times"/>
                <w:color w:val="000000" w:themeColor="text1"/>
              </w:rPr>
              <w:t>Comp3</w:t>
            </w:r>
          </w:p>
        </w:tc>
      </w:tr>
      <w:tr w:rsidR="00567A47" w:rsidRPr="00B94F06" w14:paraId="15F52D6A"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0945F6F2" w14:textId="77777777" w:rsidR="00567A47" w:rsidRPr="00B94F06" w:rsidRDefault="00567A47" w:rsidP="00567A47">
            <w:pPr>
              <w:rPr>
                <w:rFonts w:ascii="Times" w:hAnsi="Times"/>
                <w:color w:val="000000" w:themeColor="text1"/>
              </w:rPr>
            </w:pPr>
            <w:r w:rsidRPr="00B94F06">
              <w:rPr>
                <w:rFonts w:ascii="Times" w:hAnsi="Times"/>
                <w:color w:val="000000" w:themeColor="text1"/>
              </w:rPr>
              <w:t>praise</w:t>
            </w:r>
          </w:p>
        </w:tc>
        <w:tc>
          <w:tcPr>
            <w:tcW w:w="1206" w:type="dxa"/>
            <w:tcBorders>
              <w:top w:val="single" w:sz="4" w:space="0" w:color="auto"/>
              <w:left w:val="nil"/>
              <w:bottom w:val="nil"/>
              <w:right w:val="nil"/>
            </w:tcBorders>
            <w:shd w:val="clear" w:color="auto" w:fill="auto"/>
            <w:noWrap/>
            <w:vAlign w:val="bottom"/>
            <w:hideMark/>
          </w:tcPr>
          <w:p w14:paraId="5C1F4C19" w14:textId="77777777" w:rsidR="00567A47" w:rsidRPr="00B94F06" w:rsidRDefault="00567A47" w:rsidP="00567A47">
            <w:pPr>
              <w:rPr>
                <w:rFonts w:ascii="Times" w:hAnsi="Times"/>
                <w:color w:val="000000" w:themeColor="text1"/>
              </w:rPr>
            </w:pPr>
            <w:r w:rsidRPr="00B94F06">
              <w:rPr>
                <w:rFonts w:ascii="Times" w:hAnsi="Times"/>
                <w:color w:val="000000" w:themeColor="text1"/>
              </w:rPr>
              <w:t>0.5516</w:t>
            </w:r>
          </w:p>
        </w:tc>
        <w:tc>
          <w:tcPr>
            <w:tcW w:w="2307" w:type="dxa"/>
            <w:tcBorders>
              <w:top w:val="single" w:sz="4" w:space="0" w:color="auto"/>
              <w:left w:val="nil"/>
              <w:bottom w:val="nil"/>
              <w:right w:val="nil"/>
            </w:tcBorders>
            <w:shd w:val="clear" w:color="auto" w:fill="auto"/>
            <w:noWrap/>
            <w:vAlign w:val="bottom"/>
            <w:hideMark/>
          </w:tcPr>
          <w:p w14:paraId="37B73F0A" w14:textId="77777777" w:rsidR="00567A47" w:rsidRPr="00B94F06" w:rsidRDefault="00567A47" w:rsidP="00567A47">
            <w:pPr>
              <w:rPr>
                <w:rFonts w:ascii="Times" w:hAnsi="Times"/>
                <w:color w:val="000000" w:themeColor="text1"/>
              </w:rPr>
            </w:pPr>
            <w:r w:rsidRPr="00B94F06">
              <w:rPr>
                <w:rFonts w:ascii="Times" w:hAnsi="Times"/>
                <w:color w:val="000000" w:themeColor="text1"/>
              </w:rPr>
              <w:t>0.7931</w:t>
            </w:r>
          </w:p>
        </w:tc>
        <w:tc>
          <w:tcPr>
            <w:tcW w:w="2342" w:type="dxa"/>
            <w:tcBorders>
              <w:top w:val="single" w:sz="4" w:space="0" w:color="auto"/>
              <w:left w:val="nil"/>
              <w:bottom w:val="nil"/>
              <w:right w:val="nil"/>
            </w:tcBorders>
            <w:shd w:val="clear" w:color="auto" w:fill="auto"/>
            <w:noWrap/>
            <w:vAlign w:val="bottom"/>
            <w:hideMark/>
          </w:tcPr>
          <w:p w14:paraId="0BFA21F3" w14:textId="77777777" w:rsidR="00567A47" w:rsidRPr="00B94F06" w:rsidRDefault="00567A47" w:rsidP="00567A47">
            <w:pPr>
              <w:rPr>
                <w:rFonts w:ascii="Times" w:hAnsi="Times"/>
                <w:color w:val="000000" w:themeColor="text1"/>
              </w:rPr>
            </w:pPr>
            <w:r w:rsidRPr="00B94F06">
              <w:rPr>
                <w:rFonts w:ascii="Times" w:hAnsi="Times"/>
                <w:color w:val="000000" w:themeColor="text1"/>
              </w:rPr>
              <w:t>-0.2583</w:t>
            </w:r>
          </w:p>
        </w:tc>
      </w:tr>
      <w:tr w:rsidR="00567A47" w:rsidRPr="00B94F06" w14:paraId="291D5D2B" w14:textId="77777777" w:rsidTr="00A5536A">
        <w:trPr>
          <w:trHeight w:val="259"/>
        </w:trPr>
        <w:tc>
          <w:tcPr>
            <w:tcW w:w="1700" w:type="dxa"/>
            <w:tcBorders>
              <w:top w:val="nil"/>
              <w:left w:val="nil"/>
              <w:bottom w:val="nil"/>
              <w:right w:val="nil"/>
            </w:tcBorders>
            <w:shd w:val="clear" w:color="auto" w:fill="auto"/>
            <w:noWrap/>
            <w:vAlign w:val="bottom"/>
            <w:hideMark/>
          </w:tcPr>
          <w:p w14:paraId="79DBEF94" w14:textId="77777777" w:rsidR="00567A47" w:rsidRPr="00B94F06" w:rsidRDefault="00567A47" w:rsidP="00567A47">
            <w:pPr>
              <w:rPr>
                <w:rFonts w:ascii="Times" w:hAnsi="Times"/>
                <w:color w:val="000000" w:themeColor="text1"/>
              </w:rPr>
            </w:pPr>
            <w:r w:rsidRPr="00B94F06">
              <w:rPr>
                <w:rFonts w:ascii="Times" w:hAnsi="Times"/>
                <w:color w:val="000000" w:themeColor="text1"/>
              </w:rPr>
              <w:t>question</w:t>
            </w:r>
          </w:p>
        </w:tc>
        <w:tc>
          <w:tcPr>
            <w:tcW w:w="1206" w:type="dxa"/>
            <w:tcBorders>
              <w:top w:val="nil"/>
              <w:left w:val="nil"/>
              <w:bottom w:val="nil"/>
              <w:right w:val="nil"/>
            </w:tcBorders>
            <w:shd w:val="clear" w:color="auto" w:fill="auto"/>
            <w:noWrap/>
            <w:vAlign w:val="bottom"/>
            <w:hideMark/>
          </w:tcPr>
          <w:p w14:paraId="05830A30" w14:textId="77777777" w:rsidR="00567A47" w:rsidRPr="00B94F06" w:rsidRDefault="00567A47" w:rsidP="00567A47">
            <w:pPr>
              <w:rPr>
                <w:rFonts w:ascii="Times" w:hAnsi="Times"/>
                <w:color w:val="000000" w:themeColor="text1"/>
              </w:rPr>
            </w:pPr>
            <w:r w:rsidRPr="00B94F06">
              <w:rPr>
                <w:rFonts w:ascii="Times" w:hAnsi="Times"/>
                <w:color w:val="000000" w:themeColor="text1"/>
              </w:rPr>
              <w:t>0.6029</w:t>
            </w:r>
          </w:p>
        </w:tc>
        <w:tc>
          <w:tcPr>
            <w:tcW w:w="2307" w:type="dxa"/>
            <w:tcBorders>
              <w:top w:val="nil"/>
              <w:left w:val="nil"/>
              <w:bottom w:val="nil"/>
              <w:right w:val="nil"/>
            </w:tcBorders>
            <w:shd w:val="clear" w:color="auto" w:fill="auto"/>
            <w:noWrap/>
            <w:vAlign w:val="bottom"/>
            <w:hideMark/>
          </w:tcPr>
          <w:p w14:paraId="0F2A8C03" w14:textId="77777777" w:rsidR="00567A47" w:rsidRPr="00B94F06" w:rsidRDefault="00567A47" w:rsidP="00567A47">
            <w:pPr>
              <w:rPr>
                <w:rFonts w:ascii="Times" w:hAnsi="Times"/>
                <w:color w:val="000000" w:themeColor="text1"/>
              </w:rPr>
            </w:pPr>
            <w:r w:rsidRPr="00B94F06">
              <w:rPr>
                <w:rFonts w:ascii="Times" w:hAnsi="Times"/>
                <w:color w:val="000000" w:themeColor="text1"/>
              </w:rPr>
              <w:t>-0.1651</w:t>
            </w:r>
          </w:p>
        </w:tc>
        <w:tc>
          <w:tcPr>
            <w:tcW w:w="2342" w:type="dxa"/>
            <w:tcBorders>
              <w:top w:val="nil"/>
              <w:left w:val="nil"/>
              <w:bottom w:val="nil"/>
              <w:right w:val="nil"/>
            </w:tcBorders>
            <w:shd w:val="clear" w:color="auto" w:fill="auto"/>
            <w:noWrap/>
            <w:vAlign w:val="bottom"/>
            <w:hideMark/>
          </w:tcPr>
          <w:p w14:paraId="6E4A07E2" w14:textId="77777777" w:rsidR="00567A47" w:rsidRPr="00B94F06" w:rsidRDefault="00567A47" w:rsidP="00567A47">
            <w:pPr>
              <w:rPr>
                <w:rFonts w:ascii="Times" w:hAnsi="Times"/>
                <w:color w:val="000000" w:themeColor="text1"/>
              </w:rPr>
            </w:pPr>
            <w:r w:rsidRPr="00B94F06">
              <w:rPr>
                <w:rFonts w:ascii="Times" w:hAnsi="Times"/>
                <w:color w:val="000000" w:themeColor="text1"/>
              </w:rPr>
              <w:t>0.7806</w:t>
            </w:r>
          </w:p>
        </w:tc>
      </w:tr>
      <w:tr w:rsidR="00567A47" w:rsidRPr="00B94F06" w14:paraId="1DDA3ABE"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668BFC08" w14:textId="77777777" w:rsidR="00567A47" w:rsidRPr="00B94F06" w:rsidRDefault="00567A47" w:rsidP="00567A47">
            <w:pPr>
              <w:rPr>
                <w:rFonts w:ascii="Times" w:hAnsi="Times"/>
                <w:color w:val="000000" w:themeColor="text1"/>
              </w:rPr>
            </w:pPr>
            <w:r w:rsidRPr="00B94F06">
              <w:rPr>
                <w:rFonts w:ascii="Times" w:hAnsi="Times"/>
                <w:color w:val="000000" w:themeColor="text1"/>
              </w:rPr>
              <w:t>attention</w:t>
            </w:r>
          </w:p>
        </w:tc>
        <w:tc>
          <w:tcPr>
            <w:tcW w:w="1206" w:type="dxa"/>
            <w:tcBorders>
              <w:top w:val="nil"/>
              <w:left w:val="nil"/>
              <w:bottom w:val="single" w:sz="4" w:space="0" w:color="auto"/>
              <w:right w:val="nil"/>
            </w:tcBorders>
            <w:shd w:val="clear" w:color="auto" w:fill="auto"/>
            <w:noWrap/>
            <w:vAlign w:val="bottom"/>
            <w:hideMark/>
          </w:tcPr>
          <w:p w14:paraId="2350AEB4" w14:textId="77777777" w:rsidR="00567A47" w:rsidRPr="00B94F06" w:rsidRDefault="00567A47" w:rsidP="00567A47">
            <w:pPr>
              <w:rPr>
                <w:rFonts w:ascii="Times" w:hAnsi="Times"/>
                <w:color w:val="000000" w:themeColor="text1"/>
              </w:rPr>
            </w:pPr>
            <w:r w:rsidRPr="00B94F06">
              <w:rPr>
                <w:rFonts w:ascii="Times" w:hAnsi="Times"/>
                <w:color w:val="000000" w:themeColor="text1"/>
              </w:rPr>
              <w:t>0.5765</w:t>
            </w:r>
          </w:p>
        </w:tc>
        <w:tc>
          <w:tcPr>
            <w:tcW w:w="2307" w:type="dxa"/>
            <w:tcBorders>
              <w:top w:val="nil"/>
              <w:left w:val="nil"/>
              <w:bottom w:val="single" w:sz="4" w:space="0" w:color="auto"/>
              <w:right w:val="nil"/>
            </w:tcBorders>
            <w:shd w:val="clear" w:color="auto" w:fill="auto"/>
            <w:noWrap/>
            <w:vAlign w:val="bottom"/>
            <w:hideMark/>
          </w:tcPr>
          <w:p w14:paraId="694AE32A" w14:textId="77777777" w:rsidR="00567A47" w:rsidRPr="00B94F06" w:rsidRDefault="00567A47" w:rsidP="00567A47">
            <w:pPr>
              <w:rPr>
                <w:rFonts w:ascii="Times" w:hAnsi="Times"/>
                <w:color w:val="000000" w:themeColor="text1"/>
              </w:rPr>
            </w:pPr>
            <w:r w:rsidRPr="00B94F06">
              <w:rPr>
                <w:rFonts w:ascii="Times" w:hAnsi="Times"/>
                <w:color w:val="000000" w:themeColor="text1"/>
              </w:rPr>
              <w:t>-0.5863</w:t>
            </w:r>
          </w:p>
        </w:tc>
        <w:tc>
          <w:tcPr>
            <w:tcW w:w="2342" w:type="dxa"/>
            <w:tcBorders>
              <w:top w:val="nil"/>
              <w:left w:val="nil"/>
              <w:bottom w:val="single" w:sz="4" w:space="0" w:color="auto"/>
              <w:right w:val="nil"/>
            </w:tcBorders>
            <w:shd w:val="clear" w:color="auto" w:fill="auto"/>
            <w:noWrap/>
            <w:vAlign w:val="bottom"/>
            <w:hideMark/>
          </w:tcPr>
          <w:p w14:paraId="78F9AFCD" w14:textId="77777777" w:rsidR="00567A47" w:rsidRPr="00B94F06" w:rsidRDefault="00567A47" w:rsidP="00567A47">
            <w:pPr>
              <w:rPr>
                <w:rFonts w:ascii="Times" w:hAnsi="Times"/>
                <w:color w:val="000000" w:themeColor="text1"/>
              </w:rPr>
            </w:pPr>
            <w:r w:rsidRPr="00B94F06">
              <w:rPr>
                <w:rFonts w:ascii="Times" w:hAnsi="Times"/>
                <w:color w:val="000000" w:themeColor="text1"/>
              </w:rPr>
              <w:t>-0.5692</w:t>
            </w:r>
          </w:p>
        </w:tc>
      </w:tr>
    </w:tbl>
    <w:p w14:paraId="580C5AD2" w14:textId="77777777" w:rsidR="00567A47" w:rsidRPr="00B94F06" w:rsidRDefault="00567A47" w:rsidP="00567A47">
      <w:pPr>
        <w:rPr>
          <w:rFonts w:ascii="Times" w:hAnsi="Times"/>
          <w:color w:val="000000" w:themeColor="text1"/>
        </w:rPr>
      </w:pPr>
    </w:p>
    <w:p w14:paraId="6D051549" w14:textId="77777777" w:rsidR="00567A47" w:rsidRPr="00B94F06" w:rsidRDefault="00567A47" w:rsidP="00567A47">
      <w:pPr>
        <w:rPr>
          <w:rFonts w:ascii="Times" w:hAnsi="Times"/>
          <w:color w:val="000000" w:themeColor="text1"/>
        </w:rPr>
      </w:pPr>
      <w:r w:rsidRPr="00B94F06">
        <w:rPr>
          <w:rFonts w:ascii="Times" w:hAnsi="Times"/>
          <w:color w:val="000000" w:themeColor="text1"/>
        </w:rPr>
        <w:t>Panel B. English sample</w:t>
      </w:r>
    </w:p>
    <w:tbl>
      <w:tblPr>
        <w:tblW w:w="7520" w:type="dxa"/>
        <w:tblLook w:val="04A0" w:firstRow="1" w:lastRow="0" w:firstColumn="1" w:lastColumn="0" w:noHBand="0" w:noVBand="1"/>
      </w:tblPr>
      <w:tblGrid>
        <w:gridCol w:w="1700"/>
        <w:gridCol w:w="1206"/>
        <w:gridCol w:w="2307"/>
        <w:gridCol w:w="2342"/>
      </w:tblGrid>
      <w:tr w:rsidR="00567A47" w:rsidRPr="00B94F06" w14:paraId="48F9B6A0"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770E7A0B" w14:textId="77777777" w:rsidR="00567A47" w:rsidRPr="00B94F06" w:rsidRDefault="00567A47" w:rsidP="00567A47">
            <w:pPr>
              <w:rPr>
                <w:rFonts w:ascii="Times" w:hAnsi="Times"/>
                <w:color w:val="000000" w:themeColor="text1"/>
              </w:rPr>
            </w:pPr>
            <w:r w:rsidRPr="00B94F06">
              <w:rPr>
                <w:rFonts w:ascii="Times" w:hAnsi="Times"/>
                <w:color w:val="000000" w:themeColor="text1"/>
              </w:rPr>
              <w:t> </w:t>
            </w:r>
          </w:p>
        </w:tc>
        <w:tc>
          <w:tcPr>
            <w:tcW w:w="5820" w:type="dxa"/>
            <w:gridSpan w:val="3"/>
            <w:tcBorders>
              <w:top w:val="single" w:sz="4" w:space="0" w:color="auto"/>
              <w:left w:val="nil"/>
              <w:bottom w:val="single" w:sz="4" w:space="0" w:color="auto"/>
              <w:right w:val="nil"/>
            </w:tcBorders>
            <w:shd w:val="clear" w:color="auto" w:fill="auto"/>
            <w:noWrap/>
            <w:vAlign w:val="bottom"/>
            <w:hideMark/>
          </w:tcPr>
          <w:p w14:paraId="016CE0D3" w14:textId="77777777" w:rsidR="00567A47" w:rsidRPr="00B94F06" w:rsidRDefault="00567A47" w:rsidP="00567A47">
            <w:pPr>
              <w:rPr>
                <w:rFonts w:ascii="Times" w:hAnsi="Times"/>
                <w:color w:val="000000" w:themeColor="text1"/>
              </w:rPr>
            </w:pPr>
            <w:r w:rsidRPr="00B94F06">
              <w:rPr>
                <w:rFonts w:ascii="Times" w:hAnsi="Times"/>
                <w:color w:val="000000" w:themeColor="text1"/>
              </w:rPr>
              <w:t>English classroom TSR</w:t>
            </w:r>
          </w:p>
        </w:tc>
      </w:tr>
      <w:tr w:rsidR="00567A47" w:rsidRPr="00B94F06" w14:paraId="2F57B6F7" w14:textId="77777777" w:rsidTr="00A5536A">
        <w:trPr>
          <w:trHeight w:val="259"/>
        </w:trPr>
        <w:tc>
          <w:tcPr>
            <w:tcW w:w="1700" w:type="dxa"/>
            <w:tcBorders>
              <w:top w:val="nil"/>
              <w:left w:val="nil"/>
              <w:bottom w:val="nil"/>
              <w:right w:val="nil"/>
            </w:tcBorders>
            <w:shd w:val="clear" w:color="auto" w:fill="auto"/>
            <w:noWrap/>
            <w:vAlign w:val="bottom"/>
            <w:hideMark/>
          </w:tcPr>
          <w:p w14:paraId="2EDFE5E7" w14:textId="77777777" w:rsidR="00567A47" w:rsidRPr="00B94F06" w:rsidRDefault="00567A47" w:rsidP="00567A47">
            <w:pPr>
              <w:rPr>
                <w:rFonts w:ascii="Times" w:hAnsi="Times"/>
                <w:color w:val="000000" w:themeColor="text1"/>
              </w:rPr>
            </w:pPr>
          </w:p>
        </w:tc>
        <w:tc>
          <w:tcPr>
            <w:tcW w:w="1171" w:type="dxa"/>
            <w:tcBorders>
              <w:top w:val="nil"/>
              <w:left w:val="nil"/>
              <w:bottom w:val="nil"/>
              <w:right w:val="nil"/>
            </w:tcBorders>
            <w:shd w:val="clear" w:color="auto" w:fill="auto"/>
            <w:noWrap/>
            <w:vAlign w:val="bottom"/>
            <w:hideMark/>
          </w:tcPr>
          <w:p w14:paraId="5E83A2B0"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Eigenvalue </w:t>
            </w:r>
          </w:p>
        </w:tc>
        <w:tc>
          <w:tcPr>
            <w:tcW w:w="2307" w:type="dxa"/>
            <w:tcBorders>
              <w:top w:val="nil"/>
              <w:left w:val="nil"/>
              <w:bottom w:val="nil"/>
              <w:right w:val="nil"/>
            </w:tcBorders>
            <w:shd w:val="clear" w:color="auto" w:fill="auto"/>
            <w:noWrap/>
            <w:vAlign w:val="bottom"/>
            <w:hideMark/>
          </w:tcPr>
          <w:p w14:paraId="7B05169F" w14:textId="77777777" w:rsidR="00567A47" w:rsidRPr="00B94F06" w:rsidRDefault="00567A47" w:rsidP="00567A47">
            <w:pPr>
              <w:rPr>
                <w:rFonts w:ascii="Times" w:hAnsi="Times"/>
                <w:color w:val="000000" w:themeColor="text1"/>
              </w:rPr>
            </w:pPr>
            <w:r w:rsidRPr="00B94F06">
              <w:rPr>
                <w:rFonts w:ascii="Times" w:hAnsi="Times"/>
                <w:color w:val="000000" w:themeColor="text1"/>
              </w:rPr>
              <w:t>Proportion of variance</w:t>
            </w:r>
          </w:p>
        </w:tc>
        <w:tc>
          <w:tcPr>
            <w:tcW w:w="2342" w:type="dxa"/>
            <w:tcBorders>
              <w:top w:val="nil"/>
              <w:left w:val="nil"/>
              <w:bottom w:val="nil"/>
              <w:right w:val="nil"/>
            </w:tcBorders>
            <w:shd w:val="clear" w:color="auto" w:fill="auto"/>
            <w:noWrap/>
            <w:vAlign w:val="bottom"/>
            <w:hideMark/>
          </w:tcPr>
          <w:p w14:paraId="0D41C60E"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Cumulative proportion </w:t>
            </w:r>
          </w:p>
        </w:tc>
      </w:tr>
      <w:tr w:rsidR="00567A47" w:rsidRPr="00B94F06" w14:paraId="6948E0CE"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5312FE31" w14:textId="77777777" w:rsidR="00567A47" w:rsidRPr="00B94F06" w:rsidRDefault="00567A47" w:rsidP="00567A47">
            <w:pPr>
              <w:rPr>
                <w:rFonts w:ascii="Times" w:hAnsi="Times"/>
                <w:color w:val="000000" w:themeColor="text1"/>
              </w:rPr>
            </w:pPr>
            <w:r w:rsidRPr="00B94F06">
              <w:rPr>
                <w:rFonts w:ascii="Times" w:hAnsi="Times"/>
                <w:color w:val="000000" w:themeColor="text1"/>
              </w:rPr>
              <w:t>Comp1</w:t>
            </w:r>
          </w:p>
        </w:tc>
        <w:tc>
          <w:tcPr>
            <w:tcW w:w="1171" w:type="dxa"/>
            <w:tcBorders>
              <w:top w:val="single" w:sz="4" w:space="0" w:color="auto"/>
              <w:left w:val="nil"/>
              <w:bottom w:val="nil"/>
              <w:right w:val="nil"/>
            </w:tcBorders>
            <w:shd w:val="clear" w:color="auto" w:fill="auto"/>
            <w:noWrap/>
            <w:vAlign w:val="bottom"/>
            <w:hideMark/>
          </w:tcPr>
          <w:p w14:paraId="1AAE7D30" w14:textId="77777777" w:rsidR="00567A47" w:rsidRPr="00B94F06" w:rsidRDefault="00567A47" w:rsidP="00567A47">
            <w:pPr>
              <w:rPr>
                <w:rFonts w:ascii="Times" w:hAnsi="Times"/>
                <w:color w:val="000000" w:themeColor="text1"/>
              </w:rPr>
            </w:pPr>
            <w:r w:rsidRPr="00B94F06">
              <w:rPr>
                <w:rFonts w:ascii="Times" w:hAnsi="Times"/>
                <w:color w:val="000000" w:themeColor="text1"/>
              </w:rPr>
              <w:t>1.4528</w:t>
            </w:r>
          </w:p>
        </w:tc>
        <w:tc>
          <w:tcPr>
            <w:tcW w:w="2307" w:type="dxa"/>
            <w:tcBorders>
              <w:top w:val="single" w:sz="4" w:space="0" w:color="auto"/>
              <w:left w:val="nil"/>
              <w:bottom w:val="nil"/>
              <w:right w:val="nil"/>
            </w:tcBorders>
            <w:shd w:val="clear" w:color="auto" w:fill="auto"/>
            <w:noWrap/>
            <w:vAlign w:val="bottom"/>
            <w:hideMark/>
          </w:tcPr>
          <w:p w14:paraId="330556AE" w14:textId="77777777" w:rsidR="00567A47" w:rsidRPr="00B94F06" w:rsidRDefault="00567A47" w:rsidP="00567A47">
            <w:pPr>
              <w:rPr>
                <w:rFonts w:ascii="Times" w:hAnsi="Times"/>
                <w:color w:val="000000" w:themeColor="text1"/>
              </w:rPr>
            </w:pPr>
            <w:r w:rsidRPr="00B94F06">
              <w:rPr>
                <w:rFonts w:ascii="Times" w:hAnsi="Times"/>
                <w:color w:val="000000" w:themeColor="text1"/>
              </w:rPr>
              <w:t>0.7036</w:t>
            </w:r>
          </w:p>
        </w:tc>
        <w:tc>
          <w:tcPr>
            <w:tcW w:w="2342" w:type="dxa"/>
            <w:tcBorders>
              <w:top w:val="single" w:sz="4" w:space="0" w:color="auto"/>
              <w:left w:val="nil"/>
              <w:bottom w:val="nil"/>
              <w:right w:val="nil"/>
            </w:tcBorders>
            <w:shd w:val="clear" w:color="auto" w:fill="auto"/>
            <w:noWrap/>
            <w:vAlign w:val="bottom"/>
            <w:hideMark/>
          </w:tcPr>
          <w:p w14:paraId="6EDB2C8C" w14:textId="77777777" w:rsidR="00567A47" w:rsidRPr="00B94F06" w:rsidRDefault="00567A47" w:rsidP="00567A47">
            <w:pPr>
              <w:rPr>
                <w:rFonts w:ascii="Times" w:hAnsi="Times"/>
                <w:color w:val="000000" w:themeColor="text1"/>
              </w:rPr>
            </w:pPr>
            <w:r w:rsidRPr="00B94F06">
              <w:rPr>
                <w:rFonts w:ascii="Times" w:hAnsi="Times"/>
                <w:color w:val="000000" w:themeColor="text1"/>
              </w:rPr>
              <w:t>0.7036</w:t>
            </w:r>
          </w:p>
        </w:tc>
      </w:tr>
      <w:tr w:rsidR="00567A47" w:rsidRPr="00B94F06" w14:paraId="76D67E57" w14:textId="77777777" w:rsidTr="00A5536A">
        <w:trPr>
          <w:trHeight w:val="259"/>
        </w:trPr>
        <w:tc>
          <w:tcPr>
            <w:tcW w:w="1700" w:type="dxa"/>
            <w:tcBorders>
              <w:top w:val="nil"/>
              <w:left w:val="nil"/>
              <w:bottom w:val="nil"/>
              <w:right w:val="nil"/>
            </w:tcBorders>
            <w:shd w:val="clear" w:color="auto" w:fill="auto"/>
            <w:noWrap/>
            <w:vAlign w:val="bottom"/>
            <w:hideMark/>
          </w:tcPr>
          <w:p w14:paraId="2BE5390C" w14:textId="77777777" w:rsidR="00567A47" w:rsidRPr="00B94F06" w:rsidRDefault="00567A47" w:rsidP="00567A47">
            <w:pPr>
              <w:rPr>
                <w:rFonts w:ascii="Times" w:hAnsi="Times"/>
                <w:color w:val="000000" w:themeColor="text1"/>
              </w:rPr>
            </w:pPr>
            <w:r w:rsidRPr="00B94F06">
              <w:rPr>
                <w:rFonts w:ascii="Times" w:hAnsi="Times"/>
                <w:color w:val="000000" w:themeColor="text1"/>
              </w:rPr>
              <w:t>Comp2</w:t>
            </w:r>
          </w:p>
        </w:tc>
        <w:tc>
          <w:tcPr>
            <w:tcW w:w="1171" w:type="dxa"/>
            <w:tcBorders>
              <w:top w:val="nil"/>
              <w:left w:val="nil"/>
              <w:bottom w:val="nil"/>
              <w:right w:val="nil"/>
            </w:tcBorders>
            <w:shd w:val="clear" w:color="auto" w:fill="auto"/>
            <w:noWrap/>
            <w:vAlign w:val="bottom"/>
            <w:hideMark/>
          </w:tcPr>
          <w:p w14:paraId="13CA3EA7" w14:textId="77777777" w:rsidR="00567A47" w:rsidRPr="00B94F06" w:rsidRDefault="00567A47" w:rsidP="00567A47">
            <w:pPr>
              <w:rPr>
                <w:rFonts w:ascii="Times" w:hAnsi="Times"/>
                <w:color w:val="000000" w:themeColor="text1"/>
              </w:rPr>
            </w:pPr>
            <w:r w:rsidRPr="00B94F06">
              <w:rPr>
                <w:rFonts w:ascii="Times" w:hAnsi="Times"/>
                <w:color w:val="000000" w:themeColor="text1"/>
              </w:rPr>
              <w:t>0.7402</w:t>
            </w:r>
          </w:p>
        </w:tc>
        <w:tc>
          <w:tcPr>
            <w:tcW w:w="2307" w:type="dxa"/>
            <w:tcBorders>
              <w:top w:val="nil"/>
              <w:left w:val="nil"/>
              <w:bottom w:val="nil"/>
              <w:right w:val="nil"/>
            </w:tcBorders>
            <w:shd w:val="clear" w:color="auto" w:fill="auto"/>
            <w:noWrap/>
            <w:vAlign w:val="bottom"/>
            <w:hideMark/>
          </w:tcPr>
          <w:p w14:paraId="50D25679" w14:textId="77777777" w:rsidR="00567A47" w:rsidRPr="00B94F06" w:rsidRDefault="00567A47" w:rsidP="00567A47">
            <w:pPr>
              <w:rPr>
                <w:rFonts w:ascii="Times" w:hAnsi="Times"/>
                <w:color w:val="000000" w:themeColor="text1"/>
              </w:rPr>
            </w:pPr>
            <w:r w:rsidRPr="00B94F06">
              <w:rPr>
                <w:rFonts w:ascii="Times" w:hAnsi="Times"/>
                <w:color w:val="000000" w:themeColor="text1"/>
              </w:rPr>
              <w:t>0.1827</w:t>
            </w:r>
          </w:p>
        </w:tc>
        <w:tc>
          <w:tcPr>
            <w:tcW w:w="2342" w:type="dxa"/>
            <w:tcBorders>
              <w:top w:val="nil"/>
              <w:left w:val="nil"/>
              <w:bottom w:val="nil"/>
              <w:right w:val="nil"/>
            </w:tcBorders>
            <w:shd w:val="clear" w:color="auto" w:fill="auto"/>
            <w:noWrap/>
            <w:vAlign w:val="bottom"/>
            <w:hideMark/>
          </w:tcPr>
          <w:p w14:paraId="304C3693" w14:textId="77777777" w:rsidR="00567A47" w:rsidRPr="00B94F06" w:rsidRDefault="00567A47" w:rsidP="00567A47">
            <w:pPr>
              <w:rPr>
                <w:rFonts w:ascii="Times" w:hAnsi="Times"/>
                <w:color w:val="000000" w:themeColor="text1"/>
              </w:rPr>
            </w:pPr>
            <w:r w:rsidRPr="00B94F06">
              <w:rPr>
                <w:rFonts w:ascii="Times" w:hAnsi="Times"/>
                <w:color w:val="000000" w:themeColor="text1"/>
              </w:rPr>
              <w:t>0.8862</w:t>
            </w:r>
          </w:p>
        </w:tc>
      </w:tr>
      <w:tr w:rsidR="00567A47" w:rsidRPr="00B94F06" w14:paraId="435886AC"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1DB9C0C0" w14:textId="77777777" w:rsidR="00567A47" w:rsidRPr="00B94F06" w:rsidRDefault="00567A47" w:rsidP="00567A47">
            <w:pPr>
              <w:rPr>
                <w:rFonts w:ascii="Times" w:hAnsi="Times"/>
                <w:color w:val="000000" w:themeColor="text1"/>
              </w:rPr>
            </w:pPr>
            <w:r w:rsidRPr="00B94F06">
              <w:rPr>
                <w:rFonts w:ascii="Times" w:hAnsi="Times"/>
                <w:color w:val="000000" w:themeColor="text1"/>
              </w:rPr>
              <w:t>Comp3</w:t>
            </w:r>
          </w:p>
        </w:tc>
        <w:tc>
          <w:tcPr>
            <w:tcW w:w="1171" w:type="dxa"/>
            <w:tcBorders>
              <w:top w:val="nil"/>
              <w:left w:val="nil"/>
              <w:bottom w:val="single" w:sz="4" w:space="0" w:color="auto"/>
              <w:right w:val="nil"/>
            </w:tcBorders>
            <w:shd w:val="clear" w:color="auto" w:fill="auto"/>
            <w:noWrap/>
            <w:vAlign w:val="bottom"/>
            <w:hideMark/>
          </w:tcPr>
          <w:p w14:paraId="7A244403" w14:textId="77777777" w:rsidR="00567A47" w:rsidRPr="00B94F06" w:rsidRDefault="00567A47" w:rsidP="00567A47">
            <w:pPr>
              <w:rPr>
                <w:rFonts w:ascii="Times" w:hAnsi="Times"/>
                <w:color w:val="000000" w:themeColor="text1"/>
              </w:rPr>
            </w:pPr>
            <w:r w:rsidRPr="00B94F06">
              <w:rPr>
                <w:rFonts w:ascii="Times" w:hAnsi="Times"/>
                <w:color w:val="000000" w:themeColor="text1"/>
              </w:rPr>
              <w:t>0.5842</w:t>
            </w:r>
          </w:p>
        </w:tc>
        <w:tc>
          <w:tcPr>
            <w:tcW w:w="2307" w:type="dxa"/>
            <w:tcBorders>
              <w:top w:val="nil"/>
              <w:left w:val="nil"/>
              <w:bottom w:val="single" w:sz="4" w:space="0" w:color="auto"/>
              <w:right w:val="nil"/>
            </w:tcBorders>
            <w:shd w:val="clear" w:color="auto" w:fill="auto"/>
            <w:noWrap/>
            <w:vAlign w:val="bottom"/>
            <w:hideMark/>
          </w:tcPr>
          <w:p w14:paraId="5C52251E" w14:textId="77777777" w:rsidR="00567A47" w:rsidRPr="00B94F06" w:rsidRDefault="00567A47" w:rsidP="00567A47">
            <w:pPr>
              <w:rPr>
                <w:rFonts w:ascii="Times" w:hAnsi="Times"/>
                <w:color w:val="000000" w:themeColor="text1"/>
              </w:rPr>
            </w:pPr>
            <w:r w:rsidRPr="00B94F06">
              <w:rPr>
                <w:rFonts w:ascii="Times" w:hAnsi="Times"/>
                <w:color w:val="000000" w:themeColor="text1"/>
              </w:rPr>
              <w:t>0.1138</w:t>
            </w:r>
          </w:p>
        </w:tc>
        <w:tc>
          <w:tcPr>
            <w:tcW w:w="2342" w:type="dxa"/>
            <w:tcBorders>
              <w:top w:val="nil"/>
              <w:left w:val="nil"/>
              <w:bottom w:val="single" w:sz="4" w:space="0" w:color="auto"/>
              <w:right w:val="nil"/>
            </w:tcBorders>
            <w:shd w:val="clear" w:color="auto" w:fill="auto"/>
            <w:noWrap/>
            <w:vAlign w:val="bottom"/>
            <w:hideMark/>
          </w:tcPr>
          <w:p w14:paraId="5666DDD1" w14:textId="77777777" w:rsidR="00567A47" w:rsidRPr="00B94F06" w:rsidRDefault="00567A47" w:rsidP="00567A47">
            <w:pPr>
              <w:rPr>
                <w:rFonts w:ascii="Times" w:hAnsi="Times"/>
                <w:color w:val="000000" w:themeColor="text1"/>
              </w:rPr>
            </w:pPr>
            <w:r w:rsidRPr="00B94F06">
              <w:rPr>
                <w:rFonts w:ascii="Times" w:hAnsi="Times"/>
                <w:color w:val="000000" w:themeColor="text1"/>
              </w:rPr>
              <w:t>1.0000</w:t>
            </w:r>
          </w:p>
        </w:tc>
      </w:tr>
      <w:tr w:rsidR="00567A47" w:rsidRPr="00B94F06" w14:paraId="64B07518" w14:textId="77777777" w:rsidTr="00A5536A">
        <w:trPr>
          <w:trHeight w:val="259"/>
        </w:trPr>
        <w:tc>
          <w:tcPr>
            <w:tcW w:w="1700" w:type="dxa"/>
            <w:tcBorders>
              <w:top w:val="nil"/>
              <w:left w:val="nil"/>
              <w:bottom w:val="nil"/>
              <w:right w:val="nil"/>
            </w:tcBorders>
            <w:shd w:val="clear" w:color="auto" w:fill="auto"/>
            <w:noWrap/>
            <w:vAlign w:val="bottom"/>
            <w:hideMark/>
          </w:tcPr>
          <w:p w14:paraId="363355F8" w14:textId="77777777" w:rsidR="00567A47" w:rsidRPr="00B94F06" w:rsidRDefault="00567A47" w:rsidP="00567A47">
            <w:pPr>
              <w:rPr>
                <w:rFonts w:ascii="Times" w:hAnsi="Times"/>
                <w:color w:val="000000" w:themeColor="text1"/>
              </w:rPr>
            </w:pPr>
          </w:p>
        </w:tc>
        <w:tc>
          <w:tcPr>
            <w:tcW w:w="1171" w:type="dxa"/>
            <w:tcBorders>
              <w:top w:val="nil"/>
              <w:left w:val="nil"/>
              <w:bottom w:val="nil"/>
              <w:right w:val="nil"/>
            </w:tcBorders>
            <w:shd w:val="clear" w:color="auto" w:fill="auto"/>
            <w:noWrap/>
            <w:vAlign w:val="bottom"/>
            <w:hideMark/>
          </w:tcPr>
          <w:p w14:paraId="6A75CAA1" w14:textId="77777777" w:rsidR="00567A47" w:rsidRPr="00B94F06" w:rsidRDefault="00567A47" w:rsidP="00567A47">
            <w:pPr>
              <w:rPr>
                <w:rFonts w:ascii="Times" w:hAnsi="Times"/>
                <w:color w:val="000000" w:themeColor="text1"/>
              </w:rPr>
            </w:pPr>
          </w:p>
        </w:tc>
        <w:tc>
          <w:tcPr>
            <w:tcW w:w="2307" w:type="dxa"/>
            <w:tcBorders>
              <w:top w:val="nil"/>
              <w:left w:val="nil"/>
              <w:bottom w:val="nil"/>
              <w:right w:val="nil"/>
            </w:tcBorders>
            <w:shd w:val="clear" w:color="auto" w:fill="auto"/>
            <w:noWrap/>
            <w:vAlign w:val="bottom"/>
            <w:hideMark/>
          </w:tcPr>
          <w:p w14:paraId="43EB83E4" w14:textId="77777777" w:rsidR="00567A47" w:rsidRPr="00B94F06" w:rsidRDefault="00567A47" w:rsidP="00567A47">
            <w:pPr>
              <w:rPr>
                <w:rFonts w:ascii="Times" w:hAnsi="Times"/>
                <w:color w:val="000000" w:themeColor="text1"/>
              </w:rPr>
            </w:pPr>
          </w:p>
        </w:tc>
        <w:tc>
          <w:tcPr>
            <w:tcW w:w="2342" w:type="dxa"/>
            <w:tcBorders>
              <w:top w:val="nil"/>
              <w:left w:val="nil"/>
              <w:bottom w:val="nil"/>
              <w:right w:val="nil"/>
            </w:tcBorders>
            <w:shd w:val="clear" w:color="auto" w:fill="auto"/>
            <w:noWrap/>
            <w:vAlign w:val="bottom"/>
            <w:hideMark/>
          </w:tcPr>
          <w:p w14:paraId="3D2F8FE7" w14:textId="77777777" w:rsidR="00567A47" w:rsidRPr="00B94F06" w:rsidRDefault="00567A47" w:rsidP="00567A47">
            <w:pPr>
              <w:rPr>
                <w:rFonts w:ascii="Times" w:hAnsi="Times"/>
                <w:color w:val="000000" w:themeColor="text1"/>
              </w:rPr>
            </w:pPr>
          </w:p>
        </w:tc>
      </w:tr>
      <w:tr w:rsidR="00567A47" w:rsidRPr="00B94F06" w14:paraId="7E101D5E" w14:textId="77777777" w:rsidTr="00A5536A">
        <w:trPr>
          <w:trHeight w:val="259"/>
        </w:trPr>
        <w:tc>
          <w:tcPr>
            <w:tcW w:w="1700" w:type="dxa"/>
            <w:tcBorders>
              <w:top w:val="nil"/>
              <w:left w:val="nil"/>
              <w:bottom w:val="nil"/>
              <w:right w:val="nil"/>
            </w:tcBorders>
            <w:shd w:val="clear" w:color="auto" w:fill="auto"/>
            <w:noWrap/>
            <w:vAlign w:val="bottom"/>
            <w:hideMark/>
          </w:tcPr>
          <w:p w14:paraId="6089144D" w14:textId="77777777" w:rsidR="00567A47" w:rsidRPr="00B94F06" w:rsidRDefault="00567A47" w:rsidP="00567A47">
            <w:pPr>
              <w:rPr>
                <w:rFonts w:ascii="Times" w:hAnsi="Times"/>
                <w:color w:val="000000" w:themeColor="text1"/>
              </w:rPr>
            </w:pPr>
          </w:p>
        </w:tc>
        <w:tc>
          <w:tcPr>
            <w:tcW w:w="5820" w:type="dxa"/>
            <w:gridSpan w:val="3"/>
            <w:tcBorders>
              <w:top w:val="nil"/>
              <w:left w:val="nil"/>
              <w:bottom w:val="nil"/>
              <w:right w:val="nil"/>
            </w:tcBorders>
            <w:shd w:val="clear" w:color="auto" w:fill="auto"/>
            <w:noWrap/>
            <w:vAlign w:val="bottom"/>
            <w:hideMark/>
          </w:tcPr>
          <w:p w14:paraId="05DCAE1C" w14:textId="77777777" w:rsidR="00567A47" w:rsidRPr="00B94F06" w:rsidRDefault="00567A47" w:rsidP="00567A47">
            <w:pPr>
              <w:rPr>
                <w:rFonts w:ascii="Times" w:hAnsi="Times"/>
                <w:color w:val="000000" w:themeColor="text1"/>
              </w:rPr>
            </w:pPr>
            <w:r w:rsidRPr="00B94F06">
              <w:rPr>
                <w:rFonts w:ascii="Times" w:hAnsi="Times"/>
                <w:color w:val="000000" w:themeColor="text1"/>
              </w:rPr>
              <w:t>Principal components (eigenvectors)</w:t>
            </w:r>
          </w:p>
        </w:tc>
      </w:tr>
      <w:tr w:rsidR="00567A47" w:rsidRPr="00B94F06" w14:paraId="5BE3C8BC" w14:textId="77777777" w:rsidTr="00A5536A">
        <w:trPr>
          <w:trHeight w:val="259"/>
        </w:trPr>
        <w:tc>
          <w:tcPr>
            <w:tcW w:w="1700" w:type="dxa"/>
            <w:tcBorders>
              <w:top w:val="nil"/>
              <w:left w:val="nil"/>
              <w:bottom w:val="nil"/>
              <w:right w:val="nil"/>
            </w:tcBorders>
            <w:shd w:val="clear" w:color="auto" w:fill="auto"/>
            <w:noWrap/>
            <w:vAlign w:val="bottom"/>
            <w:hideMark/>
          </w:tcPr>
          <w:p w14:paraId="4B439E00" w14:textId="77777777" w:rsidR="00567A47" w:rsidRPr="00B94F06" w:rsidRDefault="00567A47" w:rsidP="00567A47">
            <w:pPr>
              <w:rPr>
                <w:rFonts w:ascii="Times" w:hAnsi="Times"/>
                <w:color w:val="000000" w:themeColor="text1"/>
              </w:rPr>
            </w:pPr>
          </w:p>
        </w:tc>
        <w:tc>
          <w:tcPr>
            <w:tcW w:w="1171" w:type="dxa"/>
            <w:tcBorders>
              <w:top w:val="single" w:sz="4" w:space="0" w:color="auto"/>
              <w:left w:val="nil"/>
              <w:bottom w:val="nil"/>
              <w:right w:val="nil"/>
            </w:tcBorders>
            <w:shd w:val="clear" w:color="auto" w:fill="auto"/>
            <w:noWrap/>
            <w:vAlign w:val="bottom"/>
            <w:hideMark/>
          </w:tcPr>
          <w:p w14:paraId="7C1153C4" w14:textId="77777777" w:rsidR="00567A47" w:rsidRPr="00B94F06" w:rsidRDefault="00567A47" w:rsidP="00567A47">
            <w:pPr>
              <w:rPr>
                <w:rFonts w:ascii="Times" w:hAnsi="Times"/>
                <w:color w:val="000000" w:themeColor="text1"/>
              </w:rPr>
            </w:pPr>
            <w:r w:rsidRPr="00B94F06">
              <w:rPr>
                <w:rFonts w:ascii="Times" w:hAnsi="Times"/>
                <w:color w:val="000000" w:themeColor="text1"/>
              </w:rPr>
              <w:t>Comp1</w:t>
            </w:r>
          </w:p>
        </w:tc>
        <w:tc>
          <w:tcPr>
            <w:tcW w:w="2307" w:type="dxa"/>
            <w:tcBorders>
              <w:top w:val="single" w:sz="4" w:space="0" w:color="auto"/>
              <w:left w:val="nil"/>
              <w:bottom w:val="nil"/>
              <w:right w:val="nil"/>
            </w:tcBorders>
            <w:shd w:val="clear" w:color="auto" w:fill="auto"/>
            <w:noWrap/>
            <w:vAlign w:val="bottom"/>
            <w:hideMark/>
          </w:tcPr>
          <w:p w14:paraId="3FC78A61" w14:textId="77777777" w:rsidR="00567A47" w:rsidRPr="00B94F06" w:rsidRDefault="00567A47" w:rsidP="00567A47">
            <w:pPr>
              <w:rPr>
                <w:rFonts w:ascii="Times" w:hAnsi="Times"/>
                <w:color w:val="000000" w:themeColor="text1"/>
              </w:rPr>
            </w:pPr>
            <w:r w:rsidRPr="00B94F06">
              <w:rPr>
                <w:rFonts w:ascii="Times" w:hAnsi="Times"/>
                <w:color w:val="000000" w:themeColor="text1"/>
              </w:rPr>
              <w:t>Comp2</w:t>
            </w:r>
          </w:p>
        </w:tc>
        <w:tc>
          <w:tcPr>
            <w:tcW w:w="2342" w:type="dxa"/>
            <w:tcBorders>
              <w:top w:val="single" w:sz="4" w:space="0" w:color="auto"/>
              <w:left w:val="nil"/>
              <w:bottom w:val="nil"/>
              <w:right w:val="nil"/>
            </w:tcBorders>
            <w:shd w:val="clear" w:color="auto" w:fill="auto"/>
            <w:noWrap/>
            <w:vAlign w:val="bottom"/>
            <w:hideMark/>
          </w:tcPr>
          <w:p w14:paraId="65146E99" w14:textId="77777777" w:rsidR="00567A47" w:rsidRPr="00B94F06" w:rsidRDefault="00567A47" w:rsidP="00567A47">
            <w:pPr>
              <w:rPr>
                <w:rFonts w:ascii="Times" w:hAnsi="Times"/>
                <w:color w:val="000000" w:themeColor="text1"/>
              </w:rPr>
            </w:pPr>
            <w:r w:rsidRPr="00B94F06">
              <w:rPr>
                <w:rFonts w:ascii="Times" w:hAnsi="Times"/>
                <w:color w:val="000000" w:themeColor="text1"/>
              </w:rPr>
              <w:t>Comp3</w:t>
            </w:r>
          </w:p>
        </w:tc>
      </w:tr>
      <w:tr w:rsidR="00567A47" w:rsidRPr="00B94F06" w14:paraId="0E0718DD"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4C98B661" w14:textId="77777777" w:rsidR="00567A47" w:rsidRPr="00B94F06" w:rsidRDefault="00567A47" w:rsidP="00567A47">
            <w:pPr>
              <w:rPr>
                <w:rFonts w:ascii="Times" w:hAnsi="Times"/>
                <w:color w:val="000000" w:themeColor="text1"/>
              </w:rPr>
            </w:pPr>
            <w:r w:rsidRPr="00B94F06">
              <w:rPr>
                <w:rFonts w:ascii="Times" w:hAnsi="Times"/>
                <w:color w:val="000000" w:themeColor="text1"/>
              </w:rPr>
              <w:t>praise</w:t>
            </w:r>
          </w:p>
        </w:tc>
        <w:tc>
          <w:tcPr>
            <w:tcW w:w="1171" w:type="dxa"/>
            <w:tcBorders>
              <w:top w:val="single" w:sz="4" w:space="0" w:color="auto"/>
              <w:left w:val="nil"/>
              <w:bottom w:val="nil"/>
              <w:right w:val="nil"/>
            </w:tcBorders>
            <w:shd w:val="clear" w:color="auto" w:fill="auto"/>
            <w:noWrap/>
            <w:vAlign w:val="bottom"/>
            <w:hideMark/>
          </w:tcPr>
          <w:p w14:paraId="1999782A" w14:textId="77777777" w:rsidR="00567A47" w:rsidRPr="00B94F06" w:rsidRDefault="00567A47" w:rsidP="00567A47">
            <w:pPr>
              <w:rPr>
                <w:rFonts w:ascii="Times" w:hAnsi="Times"/>
                <w:color w:val="000000" w:themeColor="text1"/>
              </w:rPr>
            </w:pPr>
            <w:r w:rsidRPr="00B94F06">
              <w:rPr>
                <w:rFonts w:ascii="Times" w:hAnsi="Times"/>
                <w:color w:val="000000" w:themeColor="text1"/>
              </w:rPr>
              <w:t>0.5436</w:t>
            </w:r>
          </w:p>
        </w:tc>
        <w:tc>
          <w:tcPr>
            <w:tcW w:w="2307" w:type="dxa"/>
            <w:tcBorders>
              <w:top w:val="single" w:sz="4" w:space="0" w:color="auto"/>
              <w:left w:val="nil"/>
              <w:bottom w:val="nil"/>
              <w:right w:val="nil"/>
            </w:tcBorders>
            <w:shd w:val="clear" w:color="auto" w:fill="auto"/>
            <w:noWrap/>
            <w:vAlign w:val="bottom"/>
            <w:hideMark/>
          </w:tcPr>
          <w:p w14:paraId="2FA39D54" w14:textId="77777777" w:rsidR="00567A47" w:rsidRPr="00B94F06" w:rsidRDefault="00567A47" w:rsidP="00567A47">
            <w:pPr>
              <w:rPr>
                <w:rFonts w:ascii="Times" w:hAnsi="Times"/>
                <w:color w:val="000000" w:themeColor="text1"/>
              </w:rPr>
            </w:pPr>
            <w:r w:rsidRPr="00B94F06">
              <w:rPr>
                <w:rFonts w:ascii="Times" w:hAnsi="Times"/>
                <w:color w:val="000000" w:themeColor="text1"/>
              </w:rPr>
              <w:t>0.8109</w:t>
            </w:r>
          </w:p>
        </w:tc>
        <w:tc>
          <w:tcPr>
            <w:tcW w:w="2342" w:type="dxa"/>
            <w:tcBorders>
              <w:top w:val="single" w:sz="4" w:space="0" w:color="auto"/>
              <w:left w:val="nil"/>
              <w:bottom w:val="nil"/>
              <w:right w:val="nil"/>
            </w:tcBorders>
            <w:shd w:val="clear" w:color="auto" w:fill="auto"/>
            <w:noWrap/>
            <w:vAlign w:val="bottom"/>
            <w:hideMark/>
          </w:tcPr>
          <w:p w14:paraId="32D77097" w14:textId="77777777" w:rsidR="00567A47" w:rsidRPr="00B94F06" w:rsidRDefault="00567A47" w:rsidP="00567A47">
            <w:pPr>
              <w:rPr>
                <w:rFonts w:ascii="Times" w:hAnsi="Times"/>
                <w:color w:val="000000" w:themeColor="text1"/>
              </w:rPr>
            </w:pPr>
            <w:r w:rsidRPr="00B94F06">
              <w:rPr>
                <w:rFonts w:ascii="Times" w:hAnsi="Times"/>
                <w:color w:val="000000" w:themeColor="text1"/>
              </w:rPr>
              <w:t>-0.2167</w:t>
            </w:r>
          </w:p>
        </w:tc>
      </w:tr>
      <w:tr w:rsidR="00567A47" w:rsidRPr="00B94F06" w14:paraId="0548BFCE" w14:textId="77777777" w:rsidTr="00A5536A">
        <w:trPr>
          <w:trHeight w:val="259"/>
        </w:trPr>
        <w:tc>
          <w:tcPr>
            <w:tcW w:w="1700" w:type="dxa"/>
            <w:tcBorders>
              <w:top w:val="nil"/>
              <w:left w:val="nil"/>
              <w:bottom w:val="nil"/>
              <w:right w:val="nil"/>
            </w:tcBorders>
            <w:shd w:val="clear" w:color="auto" w:fill="auto"/>
            <w:noWrap/>
            <w:vAlign w:val="bottom"/>
            <w:hideMark/>
          </w:tcPr>
          <w:p w14:paraId="41519F1E" w14:textId="77777777" w:rsidR="00567A47" w:rsidRPr="00B94F06" w:rsidRDefault="00567A47" w:rsidP="00567A47">
            <w:pPr>
              <w:rPr>
                <w:rFonts w:ascii="Times" w:hAnsi="Times"/>
                <w:color w:val="000000" w:themeColor="text1"/>
              </w:rPr>
            </w:pPr>
            <w:r w:rsidRPr="00B94F06">
              <w:rPr>
                <w:rFonts w:ascii="Times" w:hAnsi="Times"/>
                <w:color w:val="000000" w:themeColor="text1"/>
              </w:rPr>
              <w:t>question</w:t>
            </w:r>
          </w:p>
        </w:tc>
        <w:tc>
          <w:tcPr>
            <w:tcW w:w="1171" w:type="dxa"/>
            <w:tcBorders>
              <w:top w:val="nil"/>
              <w:left w:val="nil"/>
              <w:bottom w:val="nil"/>
              <w:right w:val="nil"/>
            </w:tcBorders>
            <w:shd w:val="clear" w:color="auto" w:fill="auto"/>
            <w:noWrap/>
            <w:vAlign w:val="bottom"/>
            <w:hideMark/>
          </w:tcPr>
          <w:p w14:paraId="73520AA7" w14:textId="77777777" w:rsidR="00567A47" w:rsidRPr="00B94F06" w:rsidRDefault="00567A47" w:rsidP="00567A47">
            <w:pPr>
              <w:rPr>
                <w:rFonts w:ascii="Times" w:hAnsi="Times"/>
                <w:color w:val="000000" w:themeColor="text1"/>
              </w:rPr>
            </w:pPr>
            <w:r w:rsidRPr="00B94F06">
              <w:rPr>
                <w:rFonts w:ascii="Times" w:hAnsi="Times"/>
                <w:color w:val="000000" w:themeColor="text1"/>
              </w:rPr>
              <w:t>0.6063</w:t>
            </w:r>
          </w:p>
        </w:tc>
        <w:tc>
          <w:tcPr>
            <w:tcW w:w="2307" w:type="dxa"/>
            <w:tcBorders>
              <w:top w:val="nil"/>
              <w:left w:val="nil"/>
              <w:bottom w:val="nil"/>
              <w:right w:val="nil"/>
            </w:tcBorders>
            <w:shd w:val="clear" w:color="auto" w:fill="auto"/>
            <w:noWrap/>
            <w:vAlign w:val="bottom"/>
            <w:hideMark/>
          </w:tcPr>
          <w:p w14:paraId="2D6F90D2" w14:textId="77777777" w:rsidR="00567A47" w:rsidRPr="00B94F06" w:rsidRDefault="00567A47" w:rsidP="00567A47">
            <w:pPr>
              <w:rPr>
                <w:rFonts w:ascii="Times" w:hAnsi="Times"/>
                <w:color w:val="000000" w:themeColor="text1"/>
              </w:rPr>
            </w:pPr>
            <w:r w:rsidRPr="00B94F06">
              <w:rPr>
                <w:rFonts w:ascii="Times" w:hAnsi="Times"/>
                <w:color w:val="000000" w:themeColor="text1"/>
              </w:rPr>
              <w:t>-0.2008</w:t>
            </w:r>
          </w:p>
        </w:tc>
        <w:tc>
          <w:tcPr>
            <w:tcW w:w="2342" w:type="dxa"/>
            <w:tcBorders>
              <w:top w:val="nil"/>
              <w:left w:val="nil"/>
              <w:bottom w:val="nil"/>
              <w:right w:val="nil"/>
            </w:tcBorders>
            <w:shd w:val="clear" w:color="auto" w:fill="auto"/>
            <w:noWrap/>
            <w:vAlign w:val="bottom"/>
            <w:hideMark/>
          </w:tcPr>
          <w:p w14:paraId="2C138E59" w14:textId="77777777" w:rsidR="00567A47" w:rsidRPr="00B94F06" w:rsidRDefault="00567A47" w:rsidP="00567A47">
            <w:pPr>
              <w:rPr>
                <w:rFonts w:ascii="Times" w:hAnsi="Times"/>
                <w:color w:val="000000" w:themeColor="text1"/>
              </w:rPr>
            </w:pPr>
            <w:r w:rsidRPr="00B94F06">
              <w:rPr>
                <w:rFonts w:ascii="Times" w:hAnsi="Times"/>
                <w:color w:val="000000" w:themeColor="text1"/>
              </w:rPr>
              <w:t>0.7695</w:t>
            </w:r>
          </w:p>
        </w:tc>
      </w:tr>
      <w:tr w:rsidR="00567A47" w:rsidRPr="00B94F06" w14:paraId="073784B2"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52F302A6" w14:textId="77777777" w:rsidR="00567A47" w:rsidRPr="00B94F06" w:rsidRDefault="00567A47" w:rsidP="00567A47">
            <w:pPr>
              <w:rPr>
                <w:rFonts w:ascii="Times" w:hAnsi="Times"/>
                <w:color w:val="000000" w:themeColor="text1"/>
              </w:rPr>
            </w:pPr>
            <w:r w:rsidRPr="00B94F06">
              <w:rPr>
                <w:rFonts w:ascii="Times" w:hAnsi="Times"/>
                <w:color w:val="000000" w:themeColor="text1"/>
              </w:rPr>
              <w:t>attention</w:t>
            </w:r>
          </w:p>
        </w:tc>
        <w:tc>
          <w:tcPr>
            <w:tcW w:w="1171" w:type="dxa"/>
            <w:tcBorders>
              <w:top w:val="nil"/>
              <w:left w:val="nil"/>
              <w:bottom w:val="single" w:sz="4" w:space="0" w:color="auto"/>
              <w:right w:val="nil"/>
            </w:tcBorders>
            <w:shd w:val="clear" w:color="auto" w:fill="auto"/>
            <w:noWrap/>
            <w:vAlign w:val="bottom"/>
            <w:hideMark/>
          </w:tcPr>
          <w:p w14:paraId="4FB978B7" w14:textId="77777777" w:rsidR="00567A47" w:rsidRPr="00B94F06" w:rsidRDefault="00567A47" w:rsidP="00567A47">
            <w:pPr>
              <w:rPr>
                <w:rFonts w:ascii="Times" w:hAnsi="Times"/>
                <w:color w:val="000000" w:themeColor="text1"/>
              </w:rPr>
            </w:pPr>
            <w:r w:rsidRPr="00B94F06">
              <w:rPr>
                <w:rFonts w:ascii="Times" w:hAnsi="Times"/>
                <w:color w:val="000000" w:themeColor="text1"/>
              </w:rPr>
              <w:t>0.5805</w:t>
            </w:r>
          </w:p>
        </w:tc>
        <w:tc>
          <w:tcPr>
            <w:tcW w:w="2307" w:type="dxa"/>
            <w:tcBorders>
              <w:top w:val="nil"/>
              <w:left w:val="nil"/>
              <w:bottom w:val="single" w:sz="4" w:space="0" w:color="auto"/>
              <w:right w:val="nil"/>
            </w:tcBorders>
            <w:shd w:val="clear" w:color="auto" w:fill="auto"/>
            <w:noWrap/>
            <w:vAlign w:val="bottom"/>
            <w:hideMark/>
          </w:tcPr>
          <w:p w14:paraId="1958D93A" w14:textId="77777777" w:rsidR="00567A47" w:rsidRPr="00B94F06" w:rsidRDefault="00567A47" w:rsidP="00567A47">
            <w:pPr>
              <w:rPr>
                <w:rFonts w:ascii="Times" w:hAnsi="Times"/>
                <w:color w:val="000000" w:themeColor="text1"/>
              </w:rPr>
            </w:pPr>
            <w:r w:rsidRPr="00B94F06">
              <w:rPr>
                <w:rFonts w:ascii="Times" w:hAnsi="Times"/>
                <w:color w:val="000000" w:themeColor="text1"/>
              </w:rPr>
              <w:t>-0.5496</w:t>
            </w:r>
          </w:p>
        </w:tc>
        <w:tc>
          <w:tcPr>
            <w:tcW w:w="2342" w:type="dxa"/>
            <w:tcBorders>
              <w:top w:val="nil"/>
              <w:left w:val="nil"/>
              <w:bottom w:val="single" w:sz="4" w:space="0" w:color="auto"/>
              <w:right w:val="nil"/>
            </w:tcBorders>
            <w:shd w:val="clear" w:color="auto" w:fill="auto"/>
            <w:noWrap/>
            <w:vAlign w:val="bottom"/>
            <w:hideMark/>
          </w:tcPr>
          <w:p w14:paraId="00924A42" w14:textId="77777777" w:rsidR="00567A47" w:rsidRPr="00B94F06" w:rsidRDefault="00567A47" w:rsidP="00567A47">
            <w:pPr>
              <w:rPr>
                <w:rFonts w:ascii="Times" w:hAnsi="Times"/>
                <w:color w:val="000000" w:themeColor="text1"/>
              </w:rPr>
            </w:pPr>
            <w:r w:rsidRPr="00B94F06">
              <w:rPr>
                <w:rFonts w:ascii="Times" w:hAnsi="Times"/>
                <w:color w:val="000000" w:themeColor="text1"/>
              </w:rPr>
              <w:t>-0.6008</w:t>
            </w:r>
          </w:p>
        </w:tc>
      </w:tr>
    </w:tbl>
    <w:p w14:paraId="77EA5569" w14:textId="77777777" w:rsidR="00567A47" w:rsidRPr="00B94F06" w:rsidRDefault="00567A47" w:rsidP="00567A47">
      <w:pPr>
        <w:rPr>
          <w:rFonts w:ascii="Times" w:hAnsi="Times"/>
          <w:color w:val="000000" w:themeColor="text1"/>
        </w:rPr>
      </w:pPr>
    </w:p>
    <w:p w14:paraId="73DBA40D" w14:textId="77777777" w:rsidR="00567A47" w:rsidRPr="00B94F06" w:rsidRDefault="00567A47" w:rsidP="00567A47">
      <w:pPr>
        <w:rPr>
          <w:rFonts w:ascii="Times" w:hAnsi="Times"/>
          <w:color w:val="000000" w:themeColor="text1"/>
        </w:rPr>
      </w:pPr>
      <w:r w:rsidRPr="00B94F06">
        <w:rPr>
          <w:rFonts w:ascii="Times" w:hAnsi="Times"/>
          <w:color w:val="000000" w:themeColor="text1"/>
        </w:rPr>
        <w:t>Panel C. Math sample</w:t>
      </w:r>
    </w:p>
    <w:tbl>
      <w:tblPr>
        <w:tblW w:w="7555" w:type="dxa"/>
        <w:tblLook w:val="04A0" w:firstRow="1" w:lastRow="0" w:firstColumn="1" w:lastColumn="0" w:noHBand="0" w:noVBand="1"/>
      </w:tblPr>
      <w:tblGrid>
        <w:gridCol w:w="1700"/>
        <w:gridCol w:w="1206"/>
        <w:gridCol w:w="2307"/>
        <w:gridCol w:w="2342"/>
      </w:tblGrid>
      <w:tr w:rsidR="00567A47" w:rsidRPr="00B94F06" w14:paraId="155A5F32"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4C31758B" w14:textId="77777777" w:rsidR="00567A47" w:rsidRPr="00B94F06" w:rsidRDefault="00567A47" w:rsidP="00567A47">
            <w:pPr>
              <w:rPr>
                <w:rFonts w:ascii="Times" w:hAnsi="Times"/>
                <w:color w:val="000000" w:themeColor="text1"/>
              </w:rPr>
            </w:pPr>
            <w:r w:rsidRPr="00B94F06">
              <w:rPr>
                <w:rFonts w:ascii="Times" w:hAnsi="Times"/>
                <w:color w:val="000000" w:themeColor="text1"/>
              </w:rPr>
              <w:t> </w:t>
            </w:r>
          </w:p>
        </w:tc>
        <w:tc>
          <w:tcPr>
            <w:tcW w:w="5855" w:type="dxa"/>
            <w:gridSpan w:val="3"/>
            <w:tcBorders>
              <w:top w:val="single" w:sz="4" w:space="0" w:color="auto"/>
              <w:left w:val="nil"/>
              <w:bottom w:val="nil"/>
              <w:right w:val="nil"/>
            </w:tcBorders>
            <w:shd w:val="clear" w:color="auto" w:fill="auto"/>
            <w:noWrap/>
            <w:vAlign w:val="bottom"/>
            <w:hideMark/>
          </w:tcPr>
          <w:p w14:paraId="207721DA" w14:textId="77777777" w:rsidR="00567A47" w:rsidRPr="00B94F06" w:rsidRDefault="00567A47" w:rsidP="00567A47">
            <w:pPr>
              <w:rPr>
                <w:rFonts w:ascii="Times" w:hAnsi="Times"/>
                <w:color w:val="000000" w:themeColor="text1"/>
              </w:rPr>
            </w:pPr>
            <w:r w:rsidRPr="00B94F06">
              <w:rPr>
                <w:rFonts w:ascii="Times" w:hAnsi="Times"/>
                <w:color w:val="000000" w:themeColor="text1"/>
              </w:rPr>
              <w:t>Math classroom TSR</w:t>
            </w:r>
          </w:p>
        </w:tc>
      </w:tr>
      <w:tr w:rsidR="00567A47" w:rsidRPr="00B94F06" w14:paraId="43036BD8" w14:textId="77777777" w:rsidTr="00A5536A">
        <w:trPr>
          <w:trHeight w:val="259"/>
        </w:trPr>
        <w:tc>
          <w:tcPr>
            <w:tcW w:w="1700" w:type="dxa"/>
            <w:tcBorders>
              <w:top w:val="nil"/>
              <w:left w:val="nil"/>
              <w:bottom w:val="nil"/>
              <w:right w:val="nil"/>
            </w:tcBorders>
            <w:shd w:val="clear" w:color="auto" w:fill="auto"/>
            <w:noWrap/>
            <w:vAlign w:val="bottom"/>
            <w:hideMark/>
          </w:tcPr>
          <w:p w14:paraId="4702C114" w14:textId="77777777" w:rsidR="00567A47" w:rsidRPr="00B94F06" w:rsidRDefault="00567A47" w:rsidP="00567A47">
            <w:pPr>
              <w:rPr>
                <w:rFonts w:ascii="Times" w:hAnsi="Times"/>
                <w:color w:val="000000" w:themeColor="text1"/>
              </w:rPr>
            </w:pPr>
          </w:p>
        </w:tc>
        <w:tc>
          <w:tcPr>
            <w:tcW w:w="1206" w:type="dxa"/>
            <w:tcBorders>
              <w:top w:val="single" w:sz="4" w:space="0" w:color="auto"/>
              <w:left w:val="nil"/>
              <w:bottom w:val="nil"/>
              <w:right w:val="nil"/>
            </w:tcBorders>
            <w:shd w:val="clear" w:color="auto" w:fill="auto"/>
            <w:noWrap/>
            <w:vAlign w:val="bottom"/>
            <w:hideMark/>
          </w:tcPr>
          <w:p w14:paraId="4FB5F3C8"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Eigenvalue </w:t>
            </w:r>
          </w:p>
        </w:tc>
        <w:tc>
          <w:tcPr>
            <w:tcW w:w="2307" w:type="dxa"/>
            <w:tcBorders>
              <w:top w:val="single" w:sz="4" w:space="0" w:color="auto"/>
              <w:left w:val="nil"/>
              <w:bottom w:val="nil"/>
              <w:right w:val="nil"/>
            </w:tcBorders>
            <w:shd w:val="clear" w:color="auto" w:fill="auto"/>
            <w:noWrap/>
            <w:vAlign w:val="bottom"/>
            <w:hideMark/>
          </w:tcPr>
          <w:p w14:paraId="12561F7E" w14:textId="77777777" w:rsidR="00567A47" w:rsidRPr="00B94F06" w:rsidRDefault="00567A47" w:rsidP="00567A47">
            <w:pPr>
              <w:rPr>
                <w:rFonts w:ascii="Times" w:hAnsi="Times"/>
                <w:color w:val="000000" w:themeColor="text1"/>
              </w:rPr>
            </w:pPr>
            <w:r w:rsidRPr="00B94F06">
              <w:rPr>
                <w:rFonts w:ascii="Times" w:hAnsi="Times"/>
                <w:color w:val="000000" w:themeColor="text1"/>
              </w:rPr>
              <w:t>Proportion of variance</w:t>
            </w:r>
          </w:p>
        </w:tc>
        <w:tc>
          <w:tcPr>
            <w:tcW w:w="2342" w:type="dxa"/>
            <w:tcBorders>
              <w:top w:val="single" w:sz="4" w:space="0" w:color="auto"/>
              <w:left w:val="nil"/>
              <w:bottom w:val="nil"/>
              <w:right w:val="nil"/>
            </w:tcBorders>
            <w:shd w:val="clear" w:color="auto" w:fill="auto"/>
            <w:noWrap/>
            <w:vAlign w:val="bottom"/>
            <w:hideMark/>
          </w:tcPr>
          <w:p w14:paraId="0D02E477" w14:textId="77777777" w:rsidR="00567A47" w:rsidRPr="00B94F06" w:rsidRDefault="00567A47" w:rsidP="00567A47">
            <w:pPr>
              <w:rPr>
                <w:rFonts w:ascii="Times" w:hAnsi="Times"/>
                <w:color w:val="000000" w:themeColor="text1"/>
              </w:rPr>
            </w:pPr>
            <w:r w:rsidRPr="00B94F06">
              <w:rPr>
                <w:rFonts w:ascii="Times" w:hAnsi="Times"/>
                <w:color w:val="000000" w:themeColor="text1"/>
              </w:rPr>
              <w:t xml:space="preserve">Cumulative proportion </w:t>
            </w:r>
          </w:p>
        </w:tc>
      </w:tr>
      <w:tr w:rsidR="00567A47" w:rsidRPr="00B94F06" w14:paraId="668AE990"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754D034D" w14:textId="77777777" w:rsidR="00567A47" w:rsidRPr="00B94F06" w:rsidRDefault="00567A47" w:rsidP="00567A47">
            <w:pPr>
              <w:rPr>
                <w:rFonts w:ascii="Times" w:hAnsi="Times"/>
                <w:color w:val="000000" w:themeColor="text1"/>
              </w:rPr>
            </w:pPr>
            <w:r w:rsidRPr="00B94F06">
              <w:rPr>
                <w:rFonts w:ascii="Times" w:hAnsi="Times"/>
                <w:color w:val="000000" w:themeColor="text1"/>
              </w:rPr>
              <w:t>Comp1</w:t>
            </w:r>
          </w:p>
        </w:tc>
        <w:tc>
          <w:tcPr>
            <w:tcW w:w="1206" w:type="dxa"/>
            <w:tcBorders>
              <w:top w:val="single" w:sz="4" w:space="0" w:color="auto"/>
              <w:left w:val="nil"/>
              <w:bottom w:val="nil"/>
              <w:right w:val="nil"/>
            </w:tcBorders>
            <w:shd w:val="clear" w:color="auto" w:fill="auto"/>
            <w:noWrap/>
            <w:vAlign w:val="bottom"/>
            <w:hideMark/>
          </w:tcPr>
          <w:p w14:paraId="268485E7" w14:textId="77777777" w:rsidR="00567A47" w:rsidRPr="00B94F06" w:rsidRDefault="00567A47" w:rsidP="00567A47">
            <w:pPr>
              <w:rPr>
                <w:rFonts w:ascii="Times" w:hAnsi="Times"/>
                <w:color w:val="000000" w:themeColor="text1"/>
              </w:rPr>
            </w:pPr>
            <w:r w:rsidRPr="00B94F06">
              <w:rPr>
                <w:rFonts w:ascii="Times" w:hAnsi="Times"/>
                <w:color w:val="000000" w:themeColor="text1"/>
              </w:rPr>
              <w:t>1.4534</w:t>
            </w:r>
          </w:p>
        </w:tc>
        <w:tc>
          <w:tcPr>
            <w:tcW w:w="2307" w:type="dxa"/>
            <w:tcBorders>
              <w:top w:val="single" w:sz="4" w:space="0" w:color="auto"/>
              <w:left w:val="nil"/>
              <w:bottom w:val="nil"/>
              <w:right w:val="nil"/>
            </w:tcBorders>
            <w:shd w:val="clear" w:color="auto" w:fill="auto"/>
            <w:noWrap/>
            <w:vAlign w:val="bottom"/>
            <w:hideMark/>
          </w:tcPr>
          <w:p w14:paraId="4511BC2B" w14:textId="77777777" w:rsidR="00567A47" w:rsidRPr="00B94F06" w:rsidRDefault="00567A47" w:rsidP="00567A47">
            <w:pPr>
              <w:rPr>
                <w:rFonts w:ascii="Times" w:hAnsi="Times"/>
                <w:color w:val="000000" w:themeColor="text1"/>
              </w:rPr>
            </w:pPr>
            <w:r w:rsidRPr="00B94F06">
              <w:rPr>
                <w:rFonts w:ascii="Times" w:hAnsi="Times"/>
                <w:color w:val="000000" w:themeColor="text1"/>
              </w:rPr>
              <w:t>0.7041</w:t>
            </w:r>
          </w:p>
        </w:tc>
        <w:tc>
          <w:tcPr>
            <w:tcW w:w="2342" w:type="dxa"/>
            <w:tcBorders>
              <w:top w:val="single" w:sz="4" w:space="0" w:color="auto"/>
              <w:left w:val="nil"/>
              <w:bottom w:val="nil"/>
              <w:right w:val="nil"/>
            </w:tcBorders>
            <w:shd w:val="clear" w:color="auto" w:fill="auto"/>
            <w:noWrap/>
            <w:vAlign w:val="bottom"/>
            <w:hideMark/>
          </w:tcPr>
          <w:p w14:paraId="546CA1E0" w14:textId="77777777" w:rsidR="00567A47" w:rsidRPr="00B94F06" w:rsidRDefault="00567A47" w:rsidP="00567A47">
            <w:pPr>
              <w:rPr>
                <w:rFonts w:ascii="Times" w:hAnsi="Times"/>
                <w:color w:val="000000" w:themeColor="text1"/>
              </w:rPr>
            </w:pPr>
            <w:r w:rsidRPr="00B94F06">
              <w:rPr>
                <w:rFonts w:ascii="Times" w:hAnsi="Times"/>
                <w:color w:val="000000" w:themeColor="text1"/>
              </w:rPr>
              <w:t>0.7041</w:t>
            </w:r>
          </w:p>
        </w:tc>
      </w:tr>
      <w:tr w:rsidR="00567A47" w:rsidRPr="00B94F06" w14:paraId="20595201" w14:textId="77777777" w:rsidTr="00A5536A">
        <w:trPr>
          <w:trHeight w:val="259"/>
        </w:trPr>
        <w:tc>
          <w:tcPr>
            <w:tcW w:w="1700" w:type="dxa"/>
            <w:tcBorders>
              <w:top w:val="nil"/>
              <w:left w:val="nil"/>
              <w:bottom w:val="nil"/>
              <w:right w:val="nil"/>
            </w:tcBorders>
            <w:shd w:val="clear" w:color="auto" w:fill="auto"/>
            <w:noWrap/>
            <w:vAlign w:val="bottom"/>
            <w:hideMark/>
          </w:tcPr>
          <w:p w14:paraId="7A2F1552" w14:textId="77777777" w:rsidR="00567A47" w:rsidRPr="00B94F06" w:rsidRDefault="00567A47" w:rsidP="00567A47">
            <w:pPr>
              <w:rPr>
                <w:rFonts w:ascii="Times" w:hAnsi="Times"/>
                <w:color w:val="000000" w:themeColor="text1"/>
              </w:rPr>
            </w:pPr>
            <w:r w:rsidRPr="00B94F06">
              <w:rPr>
                <w:rFonts w:ascii="Times" w:hAnsi="Times"/>
                <w:color w:val="000000" w:themeColor="text1"/>
              </w:rPr>
              <w:t>Comp2</w:t>
            </w:r>
          </w:p>
        </w:tc>
        <w:tc>
          <w:tcPr>
            <w:tcW w:w="1206" w:type="dxa"/>
            <w:tcBorders>
              <w:top w:val="nil"/>
              <w:left w:val="nil"/>
              <w:bottom w:val="nil"/>
              <w:right w:val="nil"/>
            </w:tcBorders>
            <w:shd w:val="clear" w:color="auto" w:fill="auto"/>
            <w:noWrap/>
            <w:vAlign w:val="bottom"/>
            <w:hideMark/>
          </w:tcPr>
          <w:p w14:paraId="7B51ED16" w14:textId="77777777" w:rsidR="00567A47" w:rsidRPr="00B94F06" w:rsidRDefault="00567A47" w:rsidP="00567A47">
            <w:pPr>
              <w:rPr>
                <w:rFonts w:ascii="Times" w:hAnsi="Times"/>
                <w:color w:val="000000" w:themeColor="text1"/>
              </w:rPr>
            </w:pPr>
            <w:r w:rsidRPr="00B94F06">
              <w:rPr>
                <w:rFonts w:ascii="Times" w:hAnsi="Times"/>
                <w:color w:val="000000" w:themeColor="text1"/>
              </w:rPr>
              <w:t>0.7383</w:t>
            </w:r>
          </w:p>
        </w:tc>
        <w:tc>
          <w:tcPr>
            <w:tcW w:w="2307" w:type="dxa"/>
            <w:tcBorders>
              <w:top w:val="nil"/>
              <w:left w:val="nil"/>
              <w:bottom w:val="nil"/>
              <w:right w:val="nil"/>
            </w:tcBorders>
            <w:shd w:val="clear" w:color="auto" w:fill="auto"/>
            <w:noWrap/>
            <w:vAlign w:val="bottom"/>
            <w:hideMark/>
          </w:tcPr>
          <w:p w14:paraId="11016067" w14:textId="77777777" w:rsidR="00567A47" w:rsidRPr="00B94F06" w:rsidRDefault="00567A47" w:rsidP="00567A47">
            <w:pPr>
              <w:rPr>
                <w:rFonts w:ascii="Times" w:hAnsi="Times"/>
                <w:color w:val="000000" w:themeColor="text1"/>
              </w:rPr>
            </w:pPr>
            <w:r w:rsidRPr="00B94F06">
              <w:rPr>
                <w:rFonts w:ascii="Times" w:hAnsi="Times"/>
                <w:color w:val="000000" w:themeColor="text1"/>
              </w:rPr>
              <w:t>0.1817</w:t>
            </w:r>
          </w:p>
        </w:tc>
        <w:tc>
          <w:tcPr>
            <w:tcW w:w="2342" w:type="dxa"/>
            <w:tcBorders>
              <w:top w:val="nil"/>
              <w:left w:val="nil"/>
              <w:bottom w:val="nil"/>
              <w:right w:val="nil"/>
            </w:tcBorders>
            <w:shd w:val="clear" w:color="auto" w:fill="auto"/>
            <w:noWrap/>
            <w:vAlign w:val="bottom"/>
            <w:hideMark/>
          </w:tcPr>
          <w:p w14:paraId="7CDC092F" w14:textId="77777777" w:rsidR="00567A47" w:rsidRPr="00B94F06" w:rsidRDefault="00567A47" w:rsidP="00567A47">
            <w:pPr>
              <w:rPr>
                <w:rFonts w:ascii="Times" w:hAnsi="Times"/>
                <w:color w:val="000000" w:themeColor="text1"/>
              </w:rPr>
            </w:pPr>
            <w:r w:rsidRPr="00B94F06">
              <w:rPr>
                <w:rFonts w:ascii="Times" w:hAnsi="Times"/>
                <w:color w:val="000000" w:themeColor="text1"/>
              </w:rPr>
              <w:t>0.8858</w:t>
            </w:r>
          </w:p>
        </w:tc>
      </w:tr>
      <w:tr w:rsidR="00567A47" w:rsidRPr="00B94F06" w14:paraId="0CB31C53"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1DABA2A5" w14:textId="77777777" w:rsidR="00567A47" w:rsidRPr="00B94F06" w:rsidRDefault="00567A47" w:rsidP="00567A47">
            <w:pPr>
              <w:rPr>
                <w:rFonts w:ascii="Times" w:hAnsi="Times"/>
                <w:color w:val="000000" w:themeColor="text1"/>
              </w:rPr>
            </w:pPr>
            <w:r w:rsidRPr="00B94F06">
              <w:rPr>
                <w:rFonts w:ascii="Times" w:hAnsi="Times"/>
                <w:color w:val="000000" w:themeColor="text1"/>
              </w:rPr>
              <w:t>Comp3</w:t>
            </w:r>
          </w:p>
        </w:tc>
        <w:tc>
          <w:tcPr>
            <w:tcW w:w="1206" w:type="dxa"/>
            <w:tcBorders>
              <w:top w:val="nil"/>
              <w:left w:val="nil"/>
              <w:bottom w:val="single" w:sz="4" w:space="0" w:color="auto"/>
              <w:right w:val="nil"/>
            </w:tcBorders>
            <w:shd w:val="clear" w:color="auto" w:fill="auto"/>
            <w:noWrap/>
            <w:vAlign w:val="bottom"/>
            <w:hideMark/>
          </w:tcPr>
          <w:p w14:paraId="5C8B42D8" w14:textId="77777777" w:rsidR="00567A47" w:rsidRPr="00B94F06" w:rsidRDefault="00567A47" w:rsidP="00567A47">
            <w:pPr>
              <w:rPr>
                <w:rFonts w:ascii="Times" w:hAnsi="Times"/>
                <w:color w:val="000000" w:themeColor="text1"/>
              </w:rPr>
            </w:pPr>
            <w:r w:rsidRPr="00B94F06">
              <w:rPr>
                <w:rFonts w:ascii="Times" w:hAnsi="Times"/>
                <w:color w:val="000000" w:themeColor="text1"/>
              </w:rPr>
              <w:t>0.5853</w:t>
            </w:r>
          </w:p>
        </w:tc>
        <w:tc>
          <w:tcPr>
            <w:tcW w:w="2307" w:type="dxa"/>
            <w:tcBorders>
              <w:top w:val="nil"/>
              <w:left w:val="nil"/>
              <w:bottom w:val="single" w:sz="4" w:space="0" w:color="auto"/>
              <w:right w:val="nil"/>
            </w:tcBorders>
            <w:shd w:val="clear" w:color="auto" w:fill="auto"/>
            <w:noWrap/>
            <w:vAlign w:val="bottom"/>
            <w:hideMark/>
          </w:tcPr>
          <w:p w14:paraId="65904D6E" w14:textId="77777777" w:rsidR="00567A47" w:rsidRPr="00B94F06" w:rsidRDefault="00567A47" w:rsidP="00567A47">
            <w:pPr>
              <w:rPr>
                <w:rFonts w:ascii="Times" w:hAnsi="Times"/>
                <w:color w:val="000000" w:themeColor="text1"/>
              </w:rPr>
            </w:pPr>
            <w:r w:rsidRPr="00B94F06">
              <w:rPr>
                <w:rFonts w:ascii="Times" w:hAnsi="Times"/>
                <w:color w:val="000000" w:themeColor="text1"/>
              </w:rPr>
              <w:t>0.1142</w:t>
            </w:r>
          </w:p>
        </w:tc>
        <w:tc>
          <w:tcPr>
            <w:tcW w:w="2342" w:type="dxa"/>
            <w:tcBorders>
              <w:top w:val="nil"/>
              <w:left w:val="nil"/>
              <w:bottom w:val="single" w:sz="4" w:space="0" w:color="auto"/>
              <w:right w:val="nil"/>
            </w:tcBorders>
            <w:shd w:val="clear" w:color="auto" w:fill="auto"/>
            <w:noWrap/>
            <w:vAlign w:val="bottom"/>
            <w:hideMark/>
          </w:tcPr>
          <w:p w14:paraId="6BF7638E" w14:textId="77777777" w:rsidR="00567A47" w:rsidRPr="00B94F06" w:rsidRDefault="00567A47" w:rsidP="00567A47">
            <w:pPr>
              <w:rPr>
                <w:rFonts w:ascii="Times" w:hAnsi="Times"/>
                <w:color w:val="000000" w:themeColor="text1"/>
              </w:rPr>
            </w:pPr>
            <w:r w:rsidRPr="00B94F06">
              <w:rPr>
                <w:rFonts w:ascii="Times" w:hAnsi="Times"/>
                <w:color w:val="000000" w:themeColor="text1"/>
              </w:rPr>
              <w:t>1.0000</w:t>
            </w:r>
          </w:p>
        </w:tc>
      </w:tr>
      <w:tr w:rsidR="00567A47" w:rsidRPr="00B94F06" w14:paraId="27960C6C" w14:textId="77777777" w:rsidTr="00A5536A">
        <w:trPr>
          <w:trHeight w:val="259"/>
        </w:trPr>
        <w:tc>
          <w:tcPr>
            <w:tcW w:w="1700" w:type="dxa"/>
            <w:tcBorders>
              <w:top w:val="nil"/>
              <w:left w:val="nil"/>
              <w:bottom w:val="nil"/>
              <w:right w:val="nil"/>
            </w:tcBorders>
            <w:shd w:val="clear" w:color="auto" w:fill="auto"/>
            <w:noWrap/>
            <w:vAlign w:val="bottom"/>
            <w:hideMark/>
          </w:tcPr>
          <w:p w14:paraId="4E52589E" w14:textId="77777777" w:rsidR="00567A47" w:rsidRPr="00B94F06" w:rsidRDefault="00567A47" w:rsidP="00567A47">
            <w:pPr>
              <w:rPr>
                <w:rFonts w:ascii="Times" w:hAnsi="Times"/>
                <w:color w:val="000000" w:themeColor="text1"/>
              </w:rPr>
            </w:pPr>
          </w:p>
        </w:tc>
        <w:tc>
          <w:tcPr>
            <w:tcW w:w="1206" w:type="dxa"/>
            <w:tcBorders>
              <w:top w:val="nil"/>
              <w:left w:val="nil"/>
              <w:bottom w:val="nil"/>
              <w:right w:val="nil"/>
            </w:tcBorders>
            <w:shd w:val="clear" w:color="auto" w:fill="auto"/>
            <w:noWrap/>
            <w:vAlign w:val="bottom"/>
            <w:hideMark/>
          </w:tcPr>
          <w:p w14:paraId="481E95A4" w14:textId="77777777" w:rsidR="00567A47" w:rsidRPr="00B94F06" w:rsidRDefault="00567A47" w:rsidP="00567A47">
            <w:pPr>
              <w:rPr>
                <w:rFonts w:ascii="Times" w:hAnsi="Times"/>
                <w:color w:val="000000" w:themeColor="text1"/>
              </w:rPr>
            </w:pPr>
          </w:p>
        </w:tc>
        <w:tc>
          <w:tcPr>
            <w:tcW w:w="2307" w:type="dxa"/>
            <w:tcBorders>
              <w:top w:val="nil"/>
              <w:left w:val="nil"/>
              <w:bottom w:val="nil"/>
              <w:right w:val="nil"/>
            </w:tcBorders>
            <w:shd w:val="clear" w:color="auto" w:fill="auto"/>
            <w:noWrap/>
            <w:vAlign w:val="bottom"/>
            <w:hideMark/>
          </w:tcPr>
          <w:p w14:paraId="585F922A" w14:textId="77777777" w:rsidR="00567A47" w:rsidRPr="00B94F06" w:rsidRDefault="00567A47" w:rsidP="00567A47">
            <w:pPr>
              <w:rPr>
                <w:rFonts w:ascii="Times" w:hAnsi="Times"/>
                <w:color w:val="000000" w:themeColor="text1"/>
              </w:rPr>
            </w:pPr>
          </w:p>
        </w:tc>
        <w:tc>
          <w:tcPr>
            <w:tcW w:w="2342" w:type="dxa"/>
            <w:tcBorders>
              <w:top w:val="nil"/>
              <w:left w:val="nil"/>
              <w:bottom w:val="nil"/>
              <w:right w:val="nil"/>
            </w:tcBorders>
            <w:shd w:val="clear" w:color="auto" w:fill="auto"/>
            <w:noWrap/>
            <w:vAlign w:val="bottom"/>
            <w:hideMark/>
          </w:tcPr>
          <w:p w14:paraId="65772A13" w14:textId="77777777" w:rsidR="00567A47" w:rsidRPr="00B94F06" w:rsidRDefault="00567A47" w:rsidP="00567A47">
            <w:pPr>
              <w:rPr>
                <w:rFonts w:ascii="Times" w:hAnsi="Times"/>
                <w:color w:val="000000" w:themeColor="text1"/>
              </w:rPr>
            </w:pPr>
          </w:p>
        </w:tc>
      </w:tr>
      <w:tr w:rsidR="00567A47" w:rsidRPr="00B94F06" w14:paraId="761C7362"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426745D4" w14:textId="77777777" w:rsidR="00567A47" w:rsidRPr="00B94F06" w:rsidRDefault="00567A47" w:rsidP="00567A47">
            <w:pPr>
              <w:rPr>
                <w:rFonts w:ascii="Times" w:hAnsi="Times"/>
                <w:color w:val="000000" w:themeColor="text1"/>
              </w:rPr>
            </w:pPr>
            <w:r w:rsidRPr="00B94F06">
              <w:rPr>
                <w:rFonts w:ascii="Times" w:hAnsi="Times"/>
                <w:color w:val="000000" w:themeColor="text1"/>
              </w:rPr>
              <w:t> </w:t>
            </w:r>
          </w:p>
        </w:tc>
        <w:tc>
          <w:tcPr>
            <w:tcW w:w="5855" w:type="dxa"/>
            <w:gridSpan w:val="3"/>
            <w:tcBorders>
              <w:top w:val="single" w:sz="4" w:space="0" w:color="auto"/>
              <w:left w:val="nil"/>
              <w:bottom w:val="nil"/>
              <w:right w:val="nil"/>
            </w:tcBorders>
            <w:shd w:val="clear" w:color="auto" w:fill="auto"/>
            <w:noWrap/>
            <w:vAlign w:val="bottom"/>
            <w:hideMark/>
          </w:tcPr>
          <w:p w14:paraId="0EEEB182" w14:textId="77777777" w:rsidR="00567A47" w:rsidRPr="00B94F06" w:rsidRDefault="00567A47" w:rsidP="00567A47">
            <w:pPr>
              <w:rPr>
                <w:rFonts w:ascii="Times" w:hAnsi="Times"/>
                <w:color w:val="000000" w:themeColor="text1"/>
              </w:rPr>
            </w:pPr>
            <w:r w:rsidRPr="00B94F06">
              <w:rPr>
                <w:rFonts w:ascii="Times" w:hAnsi="Times"/>
                <w:color w:val="000000" w:themeColor="text1"/>
              </w:rPr>
              <w:t>Principal components (eigenvectors)</w:t>
            </w:r>
          </w:p>
        </w:tc>
      </w:tr>
      <w:tr w:rsidR="00567A47" w:rsidRPr="00B94F06" w14:paraId="07DFF83D" w14:textId="77777777" w:rsidTr="00A5536A">
        <w:trPr>
          <w:trHeight w:val="259"/>
        </w:trPr>
        <w:tc>
          <w:tcPr>
            <w:tcW w:w="1700" w:type="dxa"/>
            <w:tcBorders>
              <w:top w:val="nil"/>
              <w:left w:val="nil"/>
              <w:bottom w:val="nil"/>
              <w:right w:val="nil"/>
            </w:tcBorders>
            <w:shd w:val="clear" w:color="auto" w:fill="auto"/>
            <w:noWrap/>
            <w:vAlign w:val="bottom"/>
            <w:hideMark/>
          </w:tcPr>
          <w:p w14:paraId="3C83686B" w14:textId="77777777" w:rsidR="00567A47" w:rsidRPr="00B94F06" w:rsidRDefault="00567A47" w:rsidP="00567A47">
            <w:pPr>
              <w:rPr>
                <w:rFonts w:ascii="Times" w:hAnsi="Times"/>
                <w:color w:val="000000" w:themeColor="text1"/>
              </w:rPr>
            </w:pPr>
          </w:p>
        </w:tc>
        <w:tc>
          <w:tcPr>
            <w:tcW w:w="1206" w:type="dxa"/>
            <w:tcBorders>
              <w:top w:val="single" w:sz="4" w:space="0" w:color="auto"/>
              <w:left w:val="nil"/>
              <w:bottom w:val="nil"/>
              <w:right w:val="nil"/>
            </w:tcBorders>
            <w:shd w:val="clear" w:color="auto" w:fill="auto"/>
            <w:noWrap/>
            <w:vAlign w:val="bottom"/>
            <w:hideMark/>
          </w:tcPr>
          <w:p w14:paraId="1849A76B" w14:textId="77777777" w:rsidR="00567A47" w:rsidRPr="00B94F06" w:rsidRDefault="00567A47" w:rsidP="00567A47">
            <w:pPr>
              <w:rPr>
                <w:rFonts w:ascii="Times" w:hAnsi="Times"/>
                <w:color w:val="000000" w:themeColor="text1"/>
              </w:rPr>
            </w:pPr>
            <w:r w:rsidRPr="00B94F06">
              <w:rPr>
                <w:rFonts w:ascii="Times" w:hAnsi="Times"/>
                <w:color w:val="000000" w:themeColor="text1"/>
              </w:rPr>
              <w:t>Comp1</w:t>
            </w:r>
          </w:p>
        </w:tc>
        <w:tc>
          <w:tcPr>
            <w:tcW w:w="2307" w:type="dxa"/>
            <w:tcBorders>
              <w:top w:val="single" w:sz="4" w:space="0" w:color="auto"/>
              <w:left w:val="nil"/>
              <w:bottom w:val="nil"/>
              <w:right w:val="nil"/>
            </w:tcBorders>
            <w:shd w:val="clear" w:color="auto" w:fill="auto"/>
            <w:noWrap/>
            <w:vAlign w:val="bottom"/>
            <w:hideMark/>
          </w:tcPr>
          <w:p w14:paraId="5CA85F7A" w14:textId="77777777" w:rsidR="00567A47" w:rsidRPr="00B94F06" w:rsidRDefault="00567A47" w:rsidP="00567A47">
            <w:pPr>
              <w:rPr>
                <w:rFonts w:ascii="Times" w:hAnsi="Times"/>
                <w:color w:val="000000" w:themeColor="text1"/>
              </w:rPr>
            </w:pPr>
            <w:r w:rsidRPr="00B94F06">
              <w:rPr>
                <w:rFonts w:ascii="Times" w:hAnsi="Times"/>
                <w:color w:val="000000" w:themeColor="text1"/>
              </w:rPr>
              <w:t>Comp2</w:t>
            </w:r>
          </w:p>
        </w:tc>
        <w:tc>
          <w:tcPr>
            <w:tcW w:w="2342" w:type="dxa"/>
            <w:tcBorders>
              <w:top w:val="single" w:sz="4" w:space="0" w:color="auto"/>
              <w:left w:val="nil"/>
              <w:bottom w:val="nil"/>
              <w:right w:val="nil"/>
            </w:tcBorders>
            <w:shd w:val="clear" w:color="auto" w:fill="auto"/>
            <w:noWrap/>
            <w:vAlign w:val="bottom"/>
            <w:hideMark/>
          </w:tcPr>
          <w:p w14:paraId="4263C095" w14:textId="77777777" w:rsidR="00567A47" w:rsidRPr="00B94F06" w:rsidRDefault="00567A47" w:rsidP="00567A47">
            <w:pPr>
              <w:rPr>
                <w:rFonts w:ascii="Times" w:hAnsi="Times"/>
                <w:color w:val="000000" w:themeColor="text1"/>
              </w:rPr>
            </w:pPr>
            <w:r w:rsidRPr="00B94F06">
              <w:rPr>
                <w:rFonts w:ascii="Times" w:hAnsi="Times"/>
                <w:color w:val="000000" w:themeColor="text1"/>
              </w:rPr>
              <w:t>Comp3</w:t>
            </w:r>
          </w:p>
        </w:tc>
      </w:tr>
      <w:tr w:rsidR="00567A47" w:rsidRPr="00B94F06" w14:paraId="0FB731C9" w14:textId="77777777" w:rsidTr="00A5536A">
        <w:trPr>
          <w:trHeight w:val="259"/>
        </w:trPr>
        <w:tc>
          <w:tcPr>
            <w:tcW w:w="1700" w:type="dxa"/>
            <w:tcBorders>
              <w:top w:val="single" w:sz="4" w:space="0" w:color="auto"/>
              <w:left w:val="nil"/>
              <w:bottom w:val="nil"/>
              <w:right w:val="nil"/>
            </w:tcBorders>
            <w:shd w:val="clear" w:color="auto" w:fill="auto"/>
            <w:noWrap/>
            <w:vAlign w:val="bottom"/>
            <w:hideMark/>
          </w:tcPr>
          <w:p w14:paraId="3642E30D" w14:textId="77777777" w:rsidR="00567A47" w:rsidRPr="00B94F06" w:rsidRDefault="00567A47" w:rsidP="00567A47">
            <w:pPr>
              <w:rPr>
                <w:rFonts w:ascii="Times" w:hAnsi="Times"/>
                <w:color w:val="000000" w:themeColor="text1"/>
              </w:rPr>
            </w:pPr>
            <w:r w:rsidRPr="00B94F06">
              <w:rPr>
                <w:rFonts w:ascii="Times" w:hAnsi="Times"/>
                <w:color w:val="000000" w:themeColor="text1"/>
              </w:rPr>
              <w:t>praise</w:t>
            </w:r>
          </w:p>
        </w:tc>
        <w:tc>
          <w:tcPr>
            <w:tcW w:w="1206" w:type="dxa"/>
            <w:tcBorders>
              <w:top w:val="single" w:sz="4" w:space="0" w:color="auto"/>
              <w:left w:val="nil"/>
              <w:bottom w:val="nil"/>
              <w:right w:val="nil"/>
            </w:tcBorders>
            <w:shd w:val="clear" w:color="auto" w:fill="auto"/>
            <w:noWrap/>
            <w:vAlign w:val="bottom"/>
            <w:hideMark/>
          </w:tcPr>
          <w:p w14:paraId="3F0D279D" w14:textId="77777777" w:rsidR="00567A47" w:rsidRPr="00B94F06" w:rsidRDefault="00567A47" w:rsidP="00567A47">
            <w:pPr>
              <w:rPr>
                <w:rFonts w:ascii="Times" w:hAnsi="Times"/>
                <w:color w:val="000000" w:themeColor="text1"/>
              </w:rPr>
            </w:pPr>
            <w:r w:rsidRPr="00B94F06">
              <w:rPr>
                <w:rFonts w:ascii="Times" w:hAnsi="Times"/>
                <w:color w:val="000000" w:themeColor="text1"/>
              </w:rPr>
              <w:t>0.5453</w:t>
            </w:r>
          </w:p>
        </w:tc>
        <w:tc>
          <w:tcPr>
            <w:tcW w:w="2307" w:type="dxa"/>
            <w:tcBorders>
              <w:top w:val="single" w:sz="4" w:space="0" w:color="auto"/>
              <w:left w:val="nil"/>
              <w:bottom w:val="nil"/>
              <w:right w:val="nil"/>
            </w:tcBorders>
            <w:shd w:val="clear" w:color="auto" w:fill="auto"/>
            <w:noWrap/>
            <w:vAlign w:val="bottom"/>
            <w:hideMark/>
          </w:tcPr>
          <w:p w14:paraId="76B58D38" w14:textId="77777777" w:rsidR="00567A47" w:rsidRPr="00B94F06" w:rsidRDefault="00567A47" w:rsidP="00567A47">
            <w:pPr>
              <w:rPr>
                <w:rFonts w:ascii="Times" w:hAnsi="Times"/>
                <w:color w:val="000000" w:themeColor="text1"/>
              </w:rPr>
            </w:pPr>
            <w:r w:rsidRPr="00B94F06">
              <w:rPr>
                <w:rFonts w:ascii="Times" w:hAnsi="Times"/>
                <w:color w:val="000000" w:themeColor="text1"/>
              </w:rPr>
              <w:t>0.8051</w:t>
            </w:r>
          </w:p>
        </w:tc>
        <w:tc>
          <w:tcPr>
            <w:tcW w:w="2342" w:type="dxa"/>
            <w:tcBorders>
              <w:top w:val="single" w:sz="4" w:space="0" w:color="auto"/>
              <w:left w:val="nil"/>
              <w:bottom w:val="nil"/>
              <w:right w:val="nil"/>
            </w:tcBorders>
            <w:shd w:val="clear" w:color="auto" w:fill="auto"/>
            <w:noWrap/>
            <w:vAlign w:val="bottom"/>
            <w:hideMark/>
          </w:tcPr>
          <w:p w14:paraId="2DF79FB8" w14:textId="77777777" w:rsidR="00567A47" w:rsidRPr="00B94F06" w:rsidRDefault="00567A47" w:rsidP="00567A47">
            <w:pPr>
              <w:rPr>
                <w:rFonts w:ascii="Times" w:hAnsi="Times"/>
                <w:color w:val="000000" w:themeColor="text1"/>
              </w:rPr>
            </w:pPr>
            <w:r w:rsidRPr="00B94F06">
              <w:rPr>
                <w:rFonts w:ascii="Times" w:hAnsi="Times"/>
                <w:color w:val="000000" w:themeColor="text1"/>
              </w:rPr>
              <w:t>0.2335</w:t>
            </w:r>
          </w:p>
        </w:tc>
      </w:tr>
      <w:tr w:rsidR="00567A47" w:rsidRPr="00B94F06" w14:paraId="378E4791" w14:textId="77777777" w:rsidTr="00A5536A">
        <w:trPr>
          <w:trHeight w:val="259"/>
        </w:trPr>
        <w:tc>
          <w:tcPr>
            <w:tcW w:w="1700" w:type="dxa"/>
            <w:tcBorders>
              <w:top w:val="nil"/>
              <w:left w:val="nil"/>
              <w:bottom w:val="nil"/>
              <w:right w:val="nil"/>
            </w:tcBorders>
            <w:shd w:val="clear" w:color="auto" w:fill="auto"/>
            <w:noWrap/>
            <w:vAlign w:val="bottom"/>
            <w:hideMark/>
          </w:tcPr>
          <w:p w14:paraId="01FD9AA1" w14:textId="77777777" w:rsidR="00567A47" w:rsidRPr="00B94F06" w:rsidRDefault="00567A47" w:rsidP="00567A47">
            <w:pPr>
              <w:rPr>
                <w:rFonts w:ascii="Times" w:hAnsi="Times"/>
                <w:color w:val="000000" w:themeColor="text1"/>
              </w:rPr>
            </w:pPr>
            <w:r w:rsidRPr="00B94F06">
              <w:rPr>
                <w:rFonts w:ascii="Times" w:hAnsi="Times"/>
                <w:color w:val="000000" w:themeColor="text1"/>
              </w:rPr>
              <w:t>question</w:t>
            </w:r>
          </w:p>
        </w:tc>
        <w:tc>
          <w:tcPr>
            <w:tcW w:w="1206" w:type="dxa"/>
            <w:tcBorders>
              <w:top w:val="nil"/>
              <w:left w:val="nil"/>
              <w:bottom w:val="nil"/>
              <w:right w:val="nil"/>
            </w:tcBorders>
            <w:shd w:val="clear" w:color="auto" w:fill="auto"/>
            <w:noWrap/>
            <w:vAlign w:val="bottom"/>
            <w:hideMark/>
          </w:tcPr>
          <w:p w14:paraId="7921C536" w14:textId="77777777" w:rsidR="00567A47" w:rsidRPr="00B94F06" w:rsidRDefault="00567A47" w:rsidP="00567A47">
            <w:pPr>
              <w:rPr>
                <w:rFonts w:ascii="Times" w:hAnsi="Times"/>
                <w:color w:val="000000" w:themeColor="text1"/>
              </w:rPr>
            </w:pPr>
            <w:r w:rsidRPr="00B94F06">
              <w:rPr>
                <w:rFonts w:ascii="Times" w:hAnsi="Times"/>
                <w:color w:val="000000" w:themeColor="text1"/>
              </w:rPr>
              <w:t>0.6062</w:t>
            </w:r>
          </w:p>
        </w:tc>
        <w:tc>
          <w:tcPr>
            <w:tcW w:w="2307" w:type="dxa"/>
            <w:tcBorders>
              <w:top w:val="nil"/>
              <w:left w:val="nil"/>
              <w:bottom w:val="nil"/>
              <w:right w:val="nil"/>
            </w:tcBorders>
            <w:shd w:val="clear" w:color="auto" w:fill="auto"/>
            <w:noWrap/>
            <w:vAlign w:val="bottom"/>
            <w:hideMark/>
          </w:tcPr>
          <w:p w14:paraId="1F97A7B3" w14:textId="77777777" w:rsidR="00567A47" w:rsidRPr="00B94F06" w:rsidRDefault="00567A47" w:rsidP="00567A47">
            <w:pPr>
              <w:rPr>
                <w:rFonts w:ascii="Times" w:hAnsi="Times"/>
                <w:color w:val="000000" w:themeColor="text1"/>
              </w:rPr>
            </w:pPr>
            <w:r w:rsidRPr="00B94F06">
              <w:rPr>
                <w:rFonts w:ascii="Times" w:hAnsi="Times"/>
                <w:color w:val="000000" w:themeColor="text1"/>
              </w:rPr>
              <w:t>-0.1863</w:t>
            </w:r>
          </w:p>
        </w:tc>
        <w:tc>
          <w:tcPr>
            <w:tcW w:w="2342" w:type="dxa"/>
            <w:tcBorders>
              <w:top w:val="nil"/>
              <w:left w:val="nil"/>
              <w:bottom w:val="nil"/>
              <w:right w:val="nil"/>
            </w:tcBorders>
            <w:shd w:val="clear" w:color="auto" w:fill="auto"/>
            <w:noWrap/>
            <w:vAlign w:val="bottom"/>
            <w:hideMark/>
          </w:tcPr>
          <w:p w14:paraId="18094AFB" w14:textId="77777777" w:rsidR="00567A47" w:rsidRPr="00B94F06" w:rsidRDefault="00567A47" w:rsidP="00567A47">
            <w:pPr>
              <w:rPr>
                <w:rFonts w:ascii="Times" w:hAnsi="Times"/>
                <w:color w:val="000000" w:themeColor="text1"/>
              </w:rPr>
            </w:pPr>
            <w:r w:rsidRPr="00B94F06">
              <w:rPr>
                <w:rFonts w:ascii="Times" w:hAnsi="Times"/>
                <w:color w:val="000000" w:themeColor="text1"/>
              </w:rPr>
              <w:t>-0.7732</w:t>
            </w:r>
          </w:p>
        </w:tc>
      </w:tr>
      <w:tr w:rsidR="00567A47" w:rsidRPr="00B94F06" w14:paraId="7885E25B" w14:textId="77777777" w:rsidTr="00A5536A">
        <w:trPr>
          <w:trHeight w:val="259"/>
        </w:trPr>
        <w:tc>
          <w:tcPr>
            <w:tcW w:w="1700" w:type="dxa"/>
            <w:tcBorders>
              <w:top w:val="nil"/>
              <w:left w:val="nil"/>
              <w:bottom w:val="single" w:sz="4" w:space="0" w:color="auto"/>
              <w:right w:val="nil"/>
            </w:tcBorders>
            <w:shd w:val="clear" w:color="auto" w:fill="auto"/>
            <w:noWrap/>
            <w:vAlign w:val="bottom"/>
            <w:hideMark/>
          </w:tcPr>
          <w:p w14:paraId="685C4AFB" w14:textId="77777777" w:rsidR="00567A47" w:rsidRPr="00B94F06" w:rsidRDefault="00567A47" w:rsidP="00567A47">
            <w:pPr>
              <w:rPr>
                <w:rFonts w:ascii="Times" w:hAnsi="Times"/>
                <w:color w:val="000000" w:themeColor="text1"/>
              </w:rPr>
            </w:pPr>
            <w:r w:rsidRPr="00B94F06">
              <w:rPr>
                <w:rFonts w:ascii="Times" w:hAnsi="Times"/>
                <w:color w:val="000000" w:themeColor="text1"/>
              </w:rPr>
              <w:t>attention</w:t>
            </w:r>
          </w:p>
        </w:tc>
        <w:tc>
          <w:tcPr>
            <w:tcW w:w="1206" w:type="dxa"/>
            <w:tcBorders>
              <w:top w:val="nil"/>
              <w:left w:val="nil"/>
              <w:bottom w:val="single" w:sz="4" w:space="0" w:color="auto"/>
              <w:right w:val="nil"/>
            </w:tcBorders>
            <w:shd w:val="clear" w:color="auto" w:fill="auto"/>
            <w:noWrap/>
            <w:vAlign w:val="bottom"/>
            <w:hideMark/>
          </w:tcPr>
          <w:p w14:paraId="37B58010" w14:textId="77777777" w:rsidR="00567A47" w:rsidRPr="00B94F06" w:rsidRDefault="00567A47" w:rsidP="00567A47">
            <w:pPr>
              <w:rPr>
                <w:rFonts w:ascii="Times" w:hAnsi="Times"/>
                <w:color w:val="000000" w:themeColor="text1"/>
              </w:rPr>
            </w:pPr>
            <w:r w:rsidRPr="00B94F06">
              <w:rPr>
                <w:rFonts w:ascii="Times" w:hAnsi="Times"/>
                <w:color w:val="000000" w:themeColor="text1"/>
              </w:rPr>
              <w:t>0.5790</w:t>
            </w:r>
          </w:p>
        </w:tc>
        <w:tc>
          <w:tcPr>
            <w:tcW w:w="2307" w:type="dxa"/>
            <w:tcBorders>
              <w:top w:val="nil"/>
              <w:left w:val="nil"/>
              <w:bottom w:val="single" w:sz="4" w:space="0" w:color="auto"/>
              <w:right w:val="nil"/>
            </w:tcBorders>
            <w:shd w:val="clear" w:color="auto" w:fill="auto"/>
            <w:noWrap/>
            <w:vAlign w:val="bottom"/>
            <w:hideMark/>
          </w:tcPr>
          <w:p w14:paraId="48FEA979" w14:textId="77777777" w:rsidR="00567A47" w:rsidRPr="00B94F06" w:rsidRDefault="00567A47" w:rsidP="00567A47">
            <w:pPr>
              <w:rPr>
                <w:rFonts w:ascii="Times" w:hAnsi="Times"/>
                <w:color w:val="000000" w:themeColor="text1"/>
              </w:rPr>
            </w:pPr>
            <w:r w:rsidRPr="00B94F06">
              <w:rPr>
                <w:rFonts w:ascii="Times" w:hAnsi="Times"/>
                <w:color w:val="000000" w:themeColor="text1"/>
              </w:rPr>
              <w:t>-0.5631</w:t>
            </w:r>
          </w:p>
        </w:tc>
        <w:tc>
          <w:tcPr>
            <w:tcW w:w="2342" w:type="dxa"/>
            <w:tcBorders>
              <w:top w:val="nil"/>
              <w:left w:val="nil"/>
              <w:bottom w:val="single" w:sz="4" w:space="0" w:color="auto"/>
              <w:right w:val="nil"/>
            </w:tcBorders>
            <w:shd w:val="clear" w:color="auto" w:fill="auto"/>
            <w:noWrap/>
            <w:vAlign w:val="bottom"/>
            <w:hideMark/>
          </w:tcPr>
          <w:p w14:paraId="6CB8619E" w14:textId="77777777" w:rsidR="00567A47" w:rsidRPr="00B94F06" w:rsidRDefault="00567A47" w:rsidP="00567A47">
            <w:pPr>
              <w:rPr>
                <w:rFonts w:ascii="Times" w:hAnsi="Times"/>
                <w:color w:val="000000" w:themeColor="text1"/>
              </w:rPr>
            </w:pPr>
            <w:r w:rsidRPr="00B94F06">
              <w:rPr>
                <w:rFonts w:ascii="Times" w:hAnsi="Times"/>
                <w:color w:val="000000" w:themeColor="text1"/>
              </w:rPr>
              <w:t>0.5897</w:t>
            </w:r>
          </w:p>
        </w:tc>
      </w:tr>
    </w:tbl>
    <w:p w14:paraId="4349B5EB" w14:textId="77777777" w:rsidR="00567A47" w:rsidRPr="00B94F06" w:rsidRDefault="00567A47" w:rsidP="00567A47">
      <w:pPr>
        <w:rPr>
          <w:rFonts w:ascii="Times" w:hAnsi="Times"/>
          <w:color w:val="000000" w:themeColor="text1"/>
        </w:rPr>
      </w:pPr>
      <w:r w:rsidRPr="00B94F06">
        <w:rPr>
          <w:rFonts w:ascii="Times" w:hAnsi="Times"/>
          <w:color w:val="000000" w:themeColor="text1"/>
        </w:rPr>
        <w:t>Notes: The survey questions are: “In your Chinese/English/math class, to what extent do you agree (0 = strongly disagree, 1 = somewhat disagree, 2 = somewhat agree, 3 = strongly agree) with the following statements”:</w:t>
      </w:r>
    </w:p>
    <w:p w14:paraId="7DD4D1C2" w14:textId="77777777" w:rsidR="00567A47" w:rsidRPr="00B94F06" w:rsidRDefault="00567A47" w:rsidP="00567A47">
      <w:pPr>
        <w:rPr>
          <w:rFonts w:ascii="Times" w:hAnsi="Times"/>
          <w:color w:val="000000" w:themeColor="text1"/>
        </w:rPr>
      </w:pPr>
      <w:r w:rsidRPr="00B94F06">
        <w:rPr>
          <w:rFonts w:ascii="Times" w:hAnsi="Times"/>
          <w:color w:val="000000" w:themeColor="text1"/>
        </w:rPr>
        <w:t>“My teacher always praises me” (praise)</w:t>
      </w:r>
    </w:p>
    <w:p w14:paraId="687FF410" w14:textId="77777777" w:rsidR="00567A47" w:rsidRPr="00B94F06" w:rsidRDefault="00567A47" w:rsidP="00567A47">
      <w:pPr>
        <w:rPr>
          <w:rFonts w:ascii="Times" w:hAnsi="Times"/>
          <w:color w:val="000000" w:themeColor="text1"/>
        </w:rPr>
      </w:pPr>
      <w:r w:rsidRPr="00B94F06">
        <w:rPr>
          <w:rFonts w:ascii="Times" w:hAnsi="Times"/>
          <w:color w:val="000000" w:themeColor="text1"/>
        </w:rPr>
        <w:t>“My teacher always asks me to answer questions” (question)</w:t>
      </w:r>
    </w:p>
    <w:p w14:paraId="0FC2FBEE" w14:textId="77777777" w:rsidR="00567A47" w:rsidRPr="00B94F06" w:rsidRDefault="00567A47" w:rsidP="00567A47">
      <w:pPr>
        <w:rPr>
          <w:rFonts w:ascii="Times" w:hAnsi="Times"/>
          <w:color w:val="000000" w:themeColor="text1"/>
        </w:rPr>
      </w:pPr>
      <w:r w:rsidRPr="00B94F06">
        <w:rPr>
          <w:rFonts w:ascii="Times" w:hAnsi="Times"/>
          <w:color w:val="000000" w:themeColor="text1"/>
        </w:rPr>
        <w:t>“My teacher always pays attention to me” (attention)</w:t>
      </w:r>
    </w:p>
    <w:p w14:paraId="17A89BC7" w14:textId="77777777" w:rsidR="00567A47" w:rsidRPr="00B94F06" w:rsidRDefault="00567A47" w:rsidP="00567A47">
      <w:pPr>
        <w:rPr>
          <w:rFonts w:ascii="Times" w:hAnsi="Times"/>
          <w:color w:val="000000" w:themeColor="text1"/>
        </w:rPr>
      </w:pPr>
    </w:p>
    <w:p w14:paraId="75B60698" w14:textId="77777777" w:rsidR="0003713F" w:rsidRPr="00B94F06" w:rsidRDefault="0003713F" w:rsidP="00567A47">
      <w:pPr>
        <w:rPr>
          <w:rFonts w:ascii="Times" w:hAnsi="Times"/>
          <w:color w:val="000000" w:themeColor="text1"/>
        </w:rPr>
      </w:pPr>
    </w:p>
    <w:sectPr w:rsidR="0003713F" w:rsidRPr="00B94F0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9AE6" w14:textId="77777777" w:rsidR="00624BE9" w:rsidRDefault="00624BE9" w:rsidP="00260F47">
      <w:r>
        <w:separator/>
      </w:r>
    </w:p>
  </w:endnote>
  <w:endnote w:type="continuationSeparator" w:id="0">
    <w:p w14:paraId="5014E6B9" w14:textId="77777777" w:rsidR="00624BE9" w:rsidRDefault="00624BE9" w:rsidP="0026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0160" w14:textId="77777777" w:rsidR="00624BE9" w:rsidRDefault="00624BE9" w:rsidP="00260F47">
      <w:r>
        <w:separator/>
      </w:r>
    </w:p>
  </w:footnote>
  <w:footnote w:type="continuationSeparator" w:id="0">
    <w:p w14:paraId="4AB32C6E" w14:textId="77777777" w:rsidR="00624BE9" w:rsidRDefault="00624BE9" w:rsidP="00260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E1C8" w14:textId="57D9A2B0" w:rsidR="00A5536A" w:rsidRPr="00260F47" w:rsidRDefault="00A5536A" w:rsidP="00DC6236">
    <w:pPr>
      <w:pStyle w:val="Header"/>
      <w:ind w:right="1100"/>
      <w:rPr>
        <w:rFonts w:ascii="Times New Roman" w:hAnsi="Times New Roman" w:cs="Times New Roman"/>
      </w:rPr>
    </w:pPr>
  </w:p>
  <w:p w14:paraId="0D2389D8" w14:textId="77777777" w:rsidR="00A5536A" w:rsidRDefault="00A55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D4BF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9BC1157"/>
    <w:multiLevelType w:val="hybridMultilevel"/>
    <w:tmpl w:val="C2F4A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A2ED4"/>
    <w:multiLevelType w:val="multilevel"/>
    <w:tmpl w:val="A688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B50E2"/>
    <w:multiLevelType w:val="hybridMultilevel"/>
    <w:tmpl w:val="61AEC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361A0C"/>
    <w:multiLevelType w:val="hybridMultilevel"/>
    <w:tmpl w:val="CC8E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9472B"/>
    <w:multiLevelType w:val="hybridMultilevel"/>
    <w:tmpl w:val="0488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376B50"/>
    <w:multiLevelType w:val="multilevel"/>
    <w:tmpl w:val="A688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75620"/>
    <w:multiLevelType w:val="multilevel"/>
    <w:tmpl w:val="A688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52955"/>
    <w:multiLevelType w:val="hybridMultilevel"/>
    <w:tmpl w:val="A2E85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E629E"/>
    <w:multiLevelType w:val="multilevel"/>
    <w:tmpl w:val="4A14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862634">
    <w:abstractNumId w:val="9"/>
  </w:num>
  <w:num w:numId="2" w16cid:durableId="1438209587">
    <w:abstractNumId w:val="1"/>
  </w:num>
  <w:num w:numId="3" w16cid:durableId="1630166303">
    <w:abstractNumId w:val="3"/>
  </w:num>
  <w:num w:numId="4" w16cid:durableId="1290430876">
    <w:abstractNumId w:val="0"/>
  </w:num>
  <w:num w:numId="5" w16cid:durableId="1366518503">
    <w:abstractNumId w:val="7"/>
  </w:num>
  <w:num w:numId="6" w16cid:durableId="1137534239">
    <w:abstractNumId w:val="2"/>
  </w:num>
  <w:num w:numId="7" w16cid:durableId="1139034610">
    <w:abstractNumId w:val="8"/>
  </w:num>
  <w:num w:numId="8" w16cid:durableId="1337921092">
    <w:abstractNumId w:val="6"/>
  </w:num>
  <w:num w:numId="9" w16cid:durableId="1832717229">
    <w:abstractNumId w:val="5"/>
  </w:num>
  <w:num w:numId="10" w16cid:durableId="1458059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C80"/>
    <w:rsid w:val="000058C2"/>
    <w:rsid w:val="000075E0"/>
    <w:rsid w:val="00012A40"/>
    <w:rsid w:val="000153C4"/>
    <w:rsid w:val="00015423"/>
    <w:rsid w:val="00026DC2"/>
    <w:rsid w:val="00033B7E"/>
    <w:rsid w:val="00036FE3"/>
    <w:rsid w:val="0003713F"/>
    <w:rsid w:val="00041CCB"/>
    <w:rsid w:val="0004241B"/>
    <w:rsid w:val="000455ED"/>
    <w:rsid w:val="00046046"/>
    <w:rsid w:val="00050345"/>
    <w:rsid w:val="00051993"/>
    <w:rsid w:val="00053818"/>
    <w:rsid w:val="00054774"/>
    <w:rsid w:val="000631A3"/>
    <w:rsid w:val="0006361F"/>
    <w:rsid w:val="00065593"/>
    <w:rsid w:val="00065BF5"/>
    <w:rsid w:val="000714CD"/>
    <w:rsid w:val="00072B19"/>
    <w:rsid w:val="00074274"/>
    <w:rsid w:val="000860FE"/>
    <w:rsid w:val="00091690"/>
    <w:rsid w:val="00091979"/>
    <w:rsid w:val="000927FF"/>
    <w:rsid w:val="00093DFF"/>
    <w:rsid w:val="000A110D"/>
    <w:rsid w:val="000A1220"/>
    <w:rsid w:val="000A51EB"/>
    <w:rsid w:val="000A54B2"/>
    <w:rsid w:val="000A7250"/>
    <w:rsid w:val="000B0260"/>
    <w:rsid w:val="000B2275"/>
    <w:rsid w:val="000B57C3"/>
    <w:rsid w:val="000C5950"/>
    <w:rsid w:val="000E2ACF"/>
    <w:rsid w:val="000E5A87"/>
    <w:rsid w:val="000E7619"/>
    <w:rsid w:val="000F2BBF"/>
    <w:rsid w:val="000F480C"/>
    <w:rsid w:val="0010265F"/>
    <w:rsid w:val="00104862"/>
    <w:rsid w:val="001118A4"/>
    <w:rsid w:val="0011197E"/>
    <w:rsid w:val="0012779B"/>
    <w:rsid w:val="00131A44"/>
    <w:rsid w:val="00131C03"/>
    <w:rsid w:val="00133350"/>
    <w:rsid w:val="00134421"/>
    <w:rsid w:val="00135D82"/>
    <w:rsid w:val="00136F2E"/>
    <w:rsid w:val="00146648"/>
    <w:rsid w:val="001467D3"/>
    <w:rsid w:val="001515C9"/>
    <w:rsid w:val="001520B4"/>
    <w:rsid w:val="00162F07"/>
    <w:rsid w:val="00170BBE"/>
    <w:rsid w:val="001716EB"/>
    <w:rsid w:val="00173F68"/>
    <w:rsid w:val="00175DE0"/>
    <w:rsid w:val="00181780"/>
    <w:rsid w:val="00186057"/>
    <w:rsid w:val="00186B6F"/>
    <w:rsid w:val="00191831"/>
    <w:rsid w:val="001A1823"/>
    <w:rsid w:val="001B3912"/>
    <w:rsid w:val="001B76BB"/>
    <w:rsid w:val="001C1702"/>
    <w:rsid w:val="001D6485"/>
    <w:rsid w:val="001D6D7A"/>
    <w:rsid w:val="001D793F"/>
    <w:rsid w:val="001E3349"/>
    <w:rsid w:val="001E7948"/>
    <w:rsid w:val="001F7BEF"/>
    <w:rsid w:val="00200803"/>
    <w:rsid w:val="00204E09"/>
    <w:rsid w:val="00221A16"/>
    <w:rsid w:val="00223B1F"/>
    <w:rsid w:val="00226BE1"/>
    <w:rsid w:val="00227853"/>
    <w:rsid w:val="00230882"/>
    <w:rsid w:val="00240124"/>
    <w:rsid w:val="00241E34"/>
    <w:rsid w:val="002424FB"/>
    <w:rsid w:val="00253FB1"/>
    <w:rsid w:val="00255D19"/>
    <w:rsid w:val="00257E1B"/>
    <w:rsid w:val="00260423"/>
    <w:rsid w:val="00260F47"/>
    <w:rsid w:val="00263A2D"/>
    <w:rsid w:val="00264CCD"/>
    <w:rsid w:val="00270ACC"/>
    <w:rsid w:val="002756E6"/>
    <w:rsid w:val="00276025"/>
    <w:rsid w:val="0028220F"/>
    <w:rsid w:val="00282C27"/>
    <w:rsid w:val="002857D7"/>
    <w:rsid w:val="00285D0A"/>
    <w:rsid w:val="00286BE3"/>
    <w:rsid w:val="002911FC"/>
    <w:rsid w:val="00291A3E"/>
    <w:rsid w:val="00293358"/>
    <w:rsid w:val="002B0EE2"/>
    <w:rsid w:val="002B11D3"/>
    <w:rsid w:val="002B2B01"/>
    <w:rsid w:val="002C78EA"/>
    <w:rsid w:val="002D2C7C"/>
    <w:rsid w:val="002D3C09"/>
    <w:rsid w:val="002D44B4"/>
    <w:rsid w:val="002E043B"/>
    <w:rsid w:val="002E0976"/>
    <w:rsid w:val="002E22C3"/>
    <w:rsid w:val="002E243C"/>
    <w:rsid w:val="002E6DA9"/>
    <w:rsid w:val="002E6F74"/>
    <w:rsid w:val="002F5C10"/>
    <w:rsid w:val="002F7403"/>
    <w:rsid w:val="003012C4"/>
    <w:rsid w:val="003058B5"/>
    <w:rsid w:val="00310134"/>
    <w:rsid w:val="00314F5C"/>
    <w:rsid w:val="00316B5C"/>
    <w:rsid w:val="00323236"/>
    <w:rsid w:val="00327B30"/>
    <w:rsid w:val="00333515"/>
    <w:rsid w:val="00333F07"/>
    <w:rsid w:val="003403CB"/>
    <w:rsid w:val="00344E39"/>
    <w:rsid w:val="00346EC2"/>
    <w:rsid w:val="00351EF8"/>
    <w:rsid w:val="00354506"/>
    <w:rsid w:val="00354539"/>
    <w:rsid w:val="003640DB"/>
    <w:rsid w:val="00367DB3"/>
    <w:rsid w:val="00370AEE"/>
    <w:rsid w:val="00371CD6"/>
    <w:rsid w:val="00373D5F"/>
    <w:rsid w:val="00375CCA"/>
    <w:rsid w:val="00380B15"/>
    <w:rsid w:val="00381D8C"/>
    <w:rsid w:val="00382604"/>
    <w:rsid w:val="00391651"/>
    <w:rsid w:val="003929F3"/>
    <w:rsid w:val="003957A3"/>
    <w:rsid w:val="003A1D23"/>
    <w:rsid w:val="003A3D3C"/>
    <w:rsid w:val="003B1BFB"/>
    <w:rsid w:val="003B2483"/>
    <w:rsid w:val="003B4917"/>
    <w:rsid w:val="003C0D88"/>
    <w:rsid w:val="003C2805"/>
    <w:rsid w:val="003D1546"/>
    <w:rsid w:val="003D6498"/>
    <w:rsid w:val="003D73E2"/>
    <w:rsid w:val="003E0CA9"/>
    <w:rsid w:val="003F4466"/>
    <w:rsid w:val="00402214"/>
    <w:rsid w:val="0040685A"/>
    <w:rsid w:val="00406988"/>
    <w:rsid w:val="00412AE5"/>
    <w:rsid w:val="0041392D"/>
    <w:rsid w:val="00426A6D"/>
    <w:rsid w:val="00427162"/>
    <w:rsid w:val="00430A5B"/>
    <w:rsid w:val="0043339A"/>
    <w:rsid w:val="00433576"/>
    <w:rsid w:val="00435168"/>
    <w:rsid w:val="00455608"/>
    <w:rsid w:val="00457C8F"/>
    <w:rsid w:val="0046306D"/>
    <w:rsid w:val="00466750"/>
    <w:rsid w:val="00470FC2"/>
    <w:rsid w:val="0047143E"/>
    <w:rsid w:val="0047299F"/>
    <w:rsid w:val="00484426"/>
    <w:rsid w:val="004869C2"/>
    <w:rsid w:val="004871A2"/>
    <w:rsid w:val="00490686"/>
    <w:rsid w:val="004923A2"/>
    <w:rsid w:val="00496A97"/>
    <w:rsid w:val="004975EE"/>
    <w:rsid w:val="004A3395"/>
    <w:rsid w:val="004A62A6"/>
    <w:rsid w:val="004A6DDD"/>
    <w:rsid w:val="004B313C"/>
    <w:rsid w:val="004B4C41"/>
    <w:rsid w:val="004B67A1"/>
    <w:rsid w:val="004C0391"/>
    <w:rsid w:val="004C0E32"/>
    <w:rsid w:val="004C2F38"/>
    <w:rsid w:val="004C3BFB"/>
    <w:rsid w:val="004C753D"/>
    <w:rsid w:val="004D0824"/>
    <w:rsid w:val="004E27C2"/>
    <w:rsid w:val="004E3141"/>
    <w:rsid w:val="004E344F"/>
    <w:rsid w:val="004F2DAC"/>
    <w:rsid w:val="004F62EA"/>
    <w:rsid w:val="00501CE1"/>
    <w:rsid w:val="005027CC"/>
    <w:rsid w:val="005043F4"/>
    <w:rsid w:val="00513DF9"/>
    <w:rsid w:val="005150FB"/>
    <w:rsid w:val="0052083E"/>
    <w:rsid w:val="00523110"/>
    <w:rsid w:val="0052632B"/>
    <w:rsid w:val="00527DFE"/>
    <w:rsid w:val="005337B1"/>
    <w:rsid w:val="005351DC"/>
    <w:rsid w:val="0053552C"/>
    <w:rsid w:val="00543A81"/>
    <w:rsid w:val="0054449A"/>
    <w:rsid w:val="00546481"/>
    <w:rsid w:val="005507F8"/>
    <w:rsid w:val="005511A0"/>
    <w:rsid w:val="00567A47"/>
    <w:rsid w:val="0057144C"/>
    <w:rsid w:val="00575B60"/>
    <w:rsid w:val="00577B07"/>
    <w:rsid w:val="00587704"/>
    <w:rsid w:val="00587BBD"/>
    <w:rsid w:val="005908AD"/>
    <w:rsid w:val="005909E4"/>
    <w:rsid w:val="00591F83"/>
    <w:rsid w:val="00594A70"/>
    <w:rsid w:val="005A127D"/>
    <w:rsid w:val="005A26FB"/>
    <w:rsid w:val="005A5018"/>
    <w:rsid w:val="005A729C"/>
    <w:rsid w:val="005B0199"/>
    <w:rsid w:val="005B129A"/>
    <w:rsid w:val="005B438D"/>
    <w:rsid w:val="005B7D2C"/>
    <w:rsid w:val="005C0945"/>
    <w:rsid w:val="005C270F"/>
    <w:rsid w:val="005C723B"/>
    <w:rsid w:val="005C779A"/>
    <w:rsid w:val="005D3CAF"/>
    <w:rsid w:val="005D6739"/>
    <w:rsid w:val="005E22E1"/>
    <w:rsid w:val="005E3652"/>
    <w:rsid w:val="005E5EEB"/>
    <w:rsid w:val="005F1D57"/>
    <w:rsid w:val="005F33E1"/>
    <w:rsid w:val="00601A5B"/>
    <w:rsid w:val="00603192"/>
    <w:rsid w:val="00612D1A"/>
    <w:rsid w:val="00616F7D"/>
    <w:rsid w:val="00620543"/>
    <w:rsid w:val="00621813"/>
    <w:rsid w:val="00622102"/>
    <w:rsid w:val="00624BE9"/>
    <w:rsid w:val="0062640E"/>
    <w:rsid w:val="00626EDB"/>
    <w:rsid w:val="00631C3B"/>
    <w:rsid w:val="0063209B"/>
    <w:rsid w:val="00634A0A"/>
    <w:rsid w:val="006358D1"/>
    <w:rsid w:val="00636B3C"/>
    <w:rsid w:val="00640828"/>
    <w:rsid w:val="00641B61"/>
    <w:rsid w:val="006466DF"/>
    <w:rsid w:val="00652AC2"/>
    <w:rsid w:val="00655AA3"/>
    <w:rsid w:val="00681C8B"/>
    <w:rsid w:val="006823C2"/>
    <w:rsid w:val="0068390F"/>
    <w:rsid w:val="0069286C"/>
    <w:rsid w:val="00695D64"/>
    <w:rsid w:val="00695DB4"/>
    <w:rsid w:val="0069692A"/>
    <w:rsid w:val="006A1D6A"/>
    <w:rsid w:val="006A505A"/>
    <w:rsid w:val="006A52DC"/>
    <w:rsid w:val="006A58A4"/>
    <w:rsid w:val="006A7D6C"/>
    <w:rsid w:val="006A7FA3"/>
    <w:rsid w:val="006B0616"/>
    <w:rsid w:val="006B5F0C"/>
    <w:rsid w:val="006B775F"/>
    <w:rsid w:val="006C73AD"/>
    <w:rsid w:val="006D395E"/>
    <w:rsid w:val="006D396E"/>
    <w:rsid w:val="006E0596"/>
    <w:rsid w:val="006E1B4A"/>
    <w:rsid w:val="006E2A9A"/>
    <w:rsid w:val="006E505C"/>
    <w:rsid w:val="006F15C3"/>
    <w:rsid w:val="006F2F97"/>
    <w:rsid w:val="006F5F08"/>
    <w:rsid w:val="00700E08"/>
    <w:rsid w:val="00705155"/>
    <w:rsid w:val="00711259"/>
    <w:rsid w:val="007115D9"/>
    <w:rsid w:val="007245BC"/>
    <w:rsid w:val="00743A86"/>
    <w:rsid w:val="0074798F"/>
    <w:rsid w:val="00750867"/>
    <w:rsid w:val="00753505"/>
    <w:rsid w:val="00757891"/>
    <w:rsid w:val="0076295B"/>
    <w:rsid w:val="0076472A"/>
    <w:rsid w:val="00774BC7"/>
    <w:rsid w:val="007816A5"/>
    <w:rsid w:val="00783009"/>
    <w:rsid w:val="00785C7C"/>
    <w:rsid w:val="0078771F"/>
    <w:rsid w:val="00787C2F"/>
    <w:rsid w:val="0079112E"/>
    <w:rsid w:val="00795070"/>
    <w:rsid w:val="007A42B2"/>
    <w:rsid w:val="007A7680"/>
    <w:rsid w:val="007B44D3"/>
    <w:rsid w:val="007B676A"/>
    <w:rsid w:val="007C579B"/>
    <w:rsid w:val="007D29FA"/>
    <w:rsid w:val="007D56B3"/>
    <w:rsid w:val="007D79AC"/>
    <w:rsid w:val="007E31AE"/>
    <w:rsid w:val="007F29CE"/>
    <w:rsid w:val="007F3D46"/>
    <w:rsid w:val="0080637C"/>
    <w:rsid w:val="00807A70"/>
    <w:rsid w:val="00811D68"/>
    <w:rsid w:val="00813DF8"/>
    <w:rsid w:val="0082571C"/>
    <w:rsid w:val="00836B16"/>
    <w:rsid w:val="00837C8B"/>
    <w:rsid w:val="0084452E"/>
    <w:rsid w:val="00850439"/>
    <w:rsid w:val="0085175A"/>
    <w:rsid w:val="00856935"/>
    <w:rsid w:val="00864625"/>
    <w:rsid w:val="00864897"/>
    <w:rsid w:val="00865D78"/>
    <w:rsid w:val="00867A1D"/>
    <w:rsid w:val="0087536D"/>
    <w:rsid w:val="0087737D"/>
    <w:rsid w:val="00885100"/>
    <w:rsid w:val="008904C8"/>
    <w:rsid w:val="00891135"/>
    <w:rsid w:val="008924FE"/>
    <w:rsid w:val="008C0ABC"/>
    <w:rsid w:val="008C1C8D"/>
    <w:rsid w:val="008C2815"/>
    <w:rsid w:val="008C3898"/>
    <w:rsid w:val="008D57A8"/>
    <w:rsid w:val="008D66D7"/>
    <w:rsid w:val="008E157E"/>
    <w:rsid w:val="008E5768"/>
    <w:rsid w:val="008E5F1B"/>
    <w:rsid w:val="008F056D"/>
    <w:rsid w:val="008F164E"/>
    <w:rsid w:val="008F2346"/>
    <w:rsid w:val="008F5917"/>
    <w:rsid w:val="008F7008"/>
    <w:rsid w:val="009105F0"/>
    <w:rsid w:val="00912F67"/>
    <w:rsid w:val="009152EE"/>
    <w:rsid w:val="009273C0"/>
    <w:rsid w:val="00931AF8"/>
    <w:rsid w:val="009325AE"/>
    <w:rsid w:val="00937C8D"/>
    <w:rsid w:val="00942BC2"/>
    <w:rsid w:val="00943DA2"/>
    <w:rsid w:val="00945697"/>
    <w:rsid w:val="00947B41"/>
    <w:rsid w:val="00963B3B"/>
    <w:rsid w:val="009726CB"/>
    <w:rsid w:val="00974187"/>
    <w:rsid w:val="00976271"/>
    <w:rsid w:val="00983354"/>
    <w:rsid w:val="0098337A"/>
    <w:rsid w:val="00983F11"/>
    <w:rsid w:val="009841E3"/>
    <w:rsid w:val="009878EE"/>
    <w:rsid w:val="00990ED5"/>
    <w:rsid w:val="0099347F"/>
    <w:rsid w:val="00994F57"/>
    <w:rsid w:val="0099603D"/>
    <w:rsid w:val="00996101"/>
    <w:rsid w:val="009A1CCC"/>
    <w:rsid w:val="009A7FC7"/>
    <w:rsid w:val="009B27AB"/>
    <w:rsid w:val="009B4D0A"/>
    <w:rsid w:val="009B5B82"/>
    <w:rsid w:val="009C23E1"/>
    <w:rsid w:val="009C24C3"/>
    <w:rsid w:val="009C3BD4"/>
    <w:rsid w:val="009C6213"/>
    <w:rsid w:val="009D57CC"/>
    <w:rsid w:val="009D774E"/>
    <w:rsid w:val="009E0063"/>
    <w:rsid w:val="009E15CC"/>
    <w:rsid w:val="009E3010"/>
    <w:rsid w:val="009E44C0"/>
    <w:rsid w:val="009E604B"/>
    <w:rsid w:val="009F31DA"/>
    <w:rsid w:val="009F50FF"/>
    <w:rsid w:val="00A06147"/>
    <w:rsid w:val="00A1020A"/>
    <w:rsid w:val="00A1291C"/>
    <w:rsid w:val="00A12D66"/>
    <w:rsid w:val="00A16731"/>
    <w:rsid w:val="00A20600"/>
    <w:rsid w:val="00A23003"/>
    <w:rsid w:val="00A33C52"/>
    <w:rsid w:val="00A41ACF"/>
    <w:rsid w:val="00A42FCA"/>
    <w:rsid w:val="00A435D6"/>
    <w:rsid w:val="00A4570B"/>
    <w:rsid w:val="00A5536A"/>
    <w:rsid w:val="00A60EEA"/>
    <w:rsid w:val="00A77AF5"/>
    <w:rsid w:val="00A86121"/>
    <w:rsid w:val="00A87F1C"/>
    <w:rsid w:val="00A95E45"/>
    <w:rsid w:val="00AA1787"/>
    <w:rsid w:val="00AA4BBD"/>
    <w:rsid w:val="00AB17D8"/>
    <w:rsid w:val="00AB241B"/>
    <w:rsid w:val="00AB4BE4"/>
    <w:rsid w:val="00AB59F5"/>
    <w:rsid w:val="00AC1A6F"/>
    <w:rsid w:val="00AC2D2D"/>
    <w:rsid w:val="00AC4357"/>
    <w:rsid w:val="00AD2DFC"/>
    <w:rsid w:val="00AD50AE"/>
    <w:rsid w:val="00AD75DB"/>
    <w:rsid w:val="00AE177B"/>
    <w:rsid w:val="00AE7D14"/>
    <w:rsid w:val="00AF4E5B"/>
    <w:rsid w:val="00AF5248"/>
    <w:rsid w:val="00B04D92"/>
    <w:rsid w:val="00B053A2"/>
    <w:rsid w:val="00B0568A"/>
    <w:rsid w:val="00B1677F"/>
    <w:rsid w:val="00B3026D"/>
    <w:rsid w:val="00B308B4"/>
    <w:rsid w:val="00B34FA5"/>
    <w:rsid w:val="00B43DE4"/>
    <w:rsid w:val="00B4562A"/>
    <w:rsid w:val="00B50245"/>
    <w:rsid w:val="00B52466"/>
    <w:rsid w:val="00B55316"/>
    <w:rsid w:val="00B57649"/>
    <w:rsid w:val="00B62D3C"/>
    <w:rsid w:val="00B64302"/>
    <w:rsid w:val="00B7094C"/>
    <w:rsid w:val="00B73D62"/>
    <w:rsid w:val="00B749AB"/>
    <w:rsid w:val="00B7691D"/>
    <w:rsid w:val="00B8126B"/>
    <w:rsid w:val="00B8348C"/>
    <w:rsid w:val="00B841D8"/>
    <w:rsid w:val="00B85348"/>
    <w:rsid w:val="00B87B4D"/>
    <w:rsid w:val="00B94F06"/>
    <w:rsid w:val="00BA3E89"/>
    <w:rsid w:val="00BA52E1"/>
    <w:rsid w:val="00BA55FA"/>
    <w:rsid w:val="00BA5EC7"/>
    <w:rsid w:val="00BB2E6E"/>
    <w:rsid w:val="00BB7861"/>
    <w:rsid w:val="00BC0388"/>
    <w:rsid w:val="00BC21FC"/>
    <w:rsid w:val="00BC299B"/>
    <w:rsid w:val="00BC57F5"/>
    <w:rsid w:val="00BD0F86"/>
    <w:rsid w:val="00BD7F64"/>
    <w:rsid w:val="00BE0D86"/>
    <w:rsid w:val="00BE1C38"/>
    <w:rsid w:val="00BE1F26"/>
    <w:rsid w:val="00BE7136"/>
    <w:rsid w:val="00BE7725"/>
    <w:rsid w:val="00BF1D7E"/>
    <w:rsid w:val="00BF2F8F"/>
    <w:rsid w:val="00BF3FBD"/>
    <w:rsid w:val="00BF4AE7"/>
    <w:rsid w:val="00C02A82"/>
    <w:rsid w:val="00C036BC"/>
    <w:rsid w:val="00C0414D"/>
    <w:rsid w:val="00C15623"/>
    <w:rsid w:val="00C276EE"/>
    <w:rsid w:val="00C31AFE"/>
    <w:rsid w:val="00C33DE8"/>
    <w:rsid w:val="00C368D6"/>
    <w:rsid w:val="00C370BC"/>
    <w:rsid w:val="00C3769C"/>
    <w:rsid w:val="00C40BCE"/>
    <w:rsid w:val="00C556A4"/>
    <w:rsid w:val="00C57701"/>
    <w:rsid w:val="00C57761"/>
    <w:rsid w:val="00C61D27"/>
    <w:rsid w:val="00C63499"/>
    <w:rsid w:val="00C668A5"/>
    <w:rsid w:val="00C75150"/>
    <w:rsid w:val="00C771A7"/>
    <w:rsid w:val="00C822D3"/>
    <w:rsid w:val="00C8341C"/>
    <w:rsid w:val="00C926F3"/>
    <w:rsid w:val="00C93D2D"/>
    <w:rsid w:val="00C95236"/>
    <w:rsid w:val="00C9610F"/>
    <w:rsid w:val="00C965CF"/>
    <w:rsid w:val="00CB38DE"/>
    <w:rsid w:val="00CC6AAE"/>
    <w:rsid w:val="00CD118E"/>
    <w:rsid w:val="00CD1F63"/>
    <w:rsid w:val="00CD2669"/>
    <w:rsid w:val="00CE1F31"/>
    <w:rsid w:val="00CE303D"/>
    <w:rsid w:val="00CE3D6D"/>
    <w:rsid w:val="00CE4A47"/>
    <w:rsid w:val="00CE4A6A"/>
    <w:rsid w:val="00CE4E36"/>
    <w:rsid w:val="00CE6E6E"/>
    <w:rsid w:val="00CF0D88"/>
    <w:rsid w:val="00D00CFB"/>
    <w:rsid w:val="00D02B70"/>
    <w:rsid w:val="00D02FBD"/>
    <w:rsid w:val="00D06F87"/>
    <w:rsid w:val="00D12C68"/>
    <w:rsid w:val="00D22243"/>
    <w:rsid w:val="00D2268A"/>
    <w:rsid w:val="00D23258"/>
    <w:rsid w:val="00D31B46"/>
    <w:rsid w:val="00D34CE6"/>
    <w:rsid w:val="00D5482C"/>
    <w:rsid w:val="00D55DF0"/>
    <w:rsid w:val="00D601FB"/>
    <w:rsid w:val="00D61EAC"/>
    <w:rsid w:val="00D61EB7"/>
    <w:rsid w:val="00D71CA0"/>
    <w:rsid w:val="00D72906"/>
    <w:rsid w:val="00D73431"/>
    <w:rsid w:val="00D85825"/>
    <w:rsid w:val="00D8596A"/>
    <w:rsid w:val="00D95780"/>
    <w:rsid w:val="00D96B71"/>
    <w:rsid w:val="00D96CF2"/>
    <w:rsid w:val="00DA0C41"/>
    <w:rsid w:val="00DA1B53"/>
    <w:rsid w:val="00DA75A5"/>
    <w:rsid w:val="00DA76AC"/>
    <w:rsid w:val="00DB2C91"/>
    <w:rsid w:val="00DC3D2B"/>
    <w:rsid w:val="00DC6236"/>
    <w:rsid w:val="00DD1B82"/>
    <w:rsid w:val="00DD5D66"/>
    <w:rsid w:val="00DE62FC"/>
    <w:rsid w:val="00DE77ED"/>
    <w:rsid w:val="00DF0F0C"/>
    <w:rsid w:val="00E00BD9"/>
    <w:rsid w:val="00E05BA2"/>
    <w:rsid w:val="00E07F1A"/>
    <w:rsid w:val="00E07FCA"/>
    <w:rsid w:val="00E1349B"/>
    <w:rsid w:val="00E1670D"/>
    <w:rsid w:val="00E174C7"/>
    <w:rsid w:val="00E21D66"/>
    <w:rsid w:val="00E25305"/>
    <w:rsid w:val="00E2592F"/>
    <w:rsid w:val="00E3538C"/>
    <w:rsid w:val="00E41B27"/>
    <w:rsid w:val="00E43F01"/>
    <w:rsid w:val="00E479A5"/>
    <w:rsid w:val="00E51A12"/>
    <w:rsid w:val="00E52357"/>
    <w:rsid w:val="00E5752D"/>
    <w:rsid w:val="00E576A6"/>
    <w:rsid w:val="00E66D50"/>
    <w:rsid w:val="00E677D0"/>
    <w:rsid w:val="00E704DF"/>
    <w:rsid w:val="00E70F3B"/>
    <w:rsid w:val="00E8324C"/>
    <w:rsid w:val="00E832A7"/>
    <w:rsid w:val="00E96FBE"/>
    <w:rsid w:val="00E97098"/>
    <w:rsid w:val="00E97E8C"/>
    <w:rsid w:val="00EA1DA7"/>
    <w:rsid w:val="00EA5313"/>
    <w:rsid w:val="00EA5988"/>
    <w:rsid w:val="00EA76A2"/>
    <w:rsid w:val="00EB23BC"/>
    <w:rsid w:val="00EB5792"/>
    <w:rsid w:val="00EB6C80"/>
    <w:rsid w:val="00EB7EEA"/>
    <w:rsid w:val="00EC3EAD"/>
    <w:rsid w:val="00EC7141"/>
    <w:rsid w:val="00EC7329"/>
    <w:rsid w:val="00EC75F9"/>
    <w:rsid w:val="00ED2366"/>
    <w:rsid w:val="00EE3B9C"/>
    <w:rsid w:val="00EF4CAE"/>
    <w:rsid w:val="00F00023"/>
    <w:rsid w:val="00F039F7"/>
    <w:rsid w:val="00F124F2"/>
    <w:rsid w:val="00F12923"/>
    <w:rsid w:val="00F13F41"/>
    <w:rsid w:val="00F31CB4"/>
    <w:rsid w:val="00F32743"/>
    <w:rsid w:val="00F34101"/>
    <w:rsid w:val="00F35FA9"/>
    <w:rsid w:val="00F4152F"/>
    <w:rsid w:val="00F41D05"/>
    <w:rsid w:val="00F45148"/>
    <w:rsid w:val="00F55E6B"/>
    <w:rsid w:val="00F72D09"/>
    <w:rsid w:val="00F73697"/>
    <w:rsid w:val="00F83462"/>
    <w:rsid w:val="00F84B09"/>
    <w:rsid w:val="00F90EE0"/>
    <w:rsid w:val="00F96EC2"/>
    <w:rsid w:val="00FA5780"/>
    <w:rsid w:val="00FB6FC3"/>
    <w:rsid w:val="00FC7ED7"/>
    <w:rsid w:val="00FD7800"/>
    <w:rsid w:val="00FE1E1A"/>
    <w:rsid w:val="00FE50F3"/>
    <w:rsid w:val="00FE5FB0"/>
    <w:rsid w:val="00FF2B93"/>
    <w:rsid w:val="00FF482C"/>
    <w:rsid w:val="00FF7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7545"/>
  <w15:chartTrackingRefBased/>
  <w15:docId w15:val="{D9A894FB-86A8-4A2E-8005-762F1322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next w:val="Normal"/>
    <w:link w:val="Heading3Char"/>
    <w:uiPriority w:val="9"/>
    <w:unhideWhenUsed/>
    <w:qFormat/>
    <w:rsid w:val="004E344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B6C80"/>
    <w:pPr>
      <w:spacing w:before="100" w:beforeAutospacing="1" w:after="100" w:afterAutospacing="1"/>
      <w:outlineLvl w:val="3"/>
    </w:pPr>
    <w:rPr>
      <w:rFonts w:ascii="Times New Roman" w:eastAsia="Times New Roman" w:hAnsi="Times New Roman" w:cs="Times New Roman"/>
      <w:b/>
      <w:bCs/>
      <w:sz w:val="24"/>
      <w:szCs w:val="24"/>
      <w:lang w:eastAsia="zh-CN"/>
    </w:rPr>
  </w:style>
  <w:style w:type="paragraph" w:styleId="Heading5">
    <w:name w:val="heading 5"/>
    <w:basedOn w:val="Normal"/>
    <w:next w:val="BodyText"/>
    <w:link w:val="Heading5Char"/>
    <w:uiPriority w:val="9"/>
    <w:unhideWhenUsed/>
    <w:qFormat/>
    <w:rsid w:val="0052632B"/>
    <w:pPr>
      <w:keepNext/>
      <w:keepLines/>
      <w:spacing w:before="200"/>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52632B"/>
    <w:pPr>
      <w:keepNext/>
      <w:keepLines/>
      <w:spacing w:before="200"/>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52632B"/>
    <w:pPr>
      <w:keepNext/>
      <w:keepLines/>
      <w:spacing w:before="200"/>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52632B"/>
    <w:pPr>
      <w:keepNext/>
      <w:keepLines/>
      <w:spacing w:before="200"/>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52632B"/>
    <w:pPr>
      <w:keepNext/>
      <w:keepLines/>
      <w:spacing w:before="200"/>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4Char">
    <w:name w:val="Heading 4 Char"/>
    <w:basedOn w:val="DefaultParagraphFont"/>
    <w:link w:val="Heading4"/>
    <w:uiPriority w:val="9"/>
    <w:rsid w:val="00EB6C80"/>
    <w:rPr>
      <w:rFonts w:ascii="Times New Roman" w:eastAsia="Times New Roman" w:hAnsi="Times New Roman" w:cs="Times New Roman"/>
      <w:b/>
      <w:bCs/>
      <w:sz w:val="24"/>
      <w:szCs w:val="24"/>
    </w:rPr>
  </w:style>
  <w:style w:type="paragraph" w:customStyle="1" w:styleId="msonormal0">
    <w:name w:val="msonormal"/>
    <w:basedOn w:val="Normal"/>
    <w:rsid w:val="00EB6C80"/>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EB6C80"/>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EB6C80"/>
    <w:rPr>
      <w:b/>
      <w:bCs/>
    </w:rPr>
  </w:style>
  <w:style w:type="paragraph" w:customStyle="1" w:styleId="gtfootnote">
    <w:name w:val="gt_footnote"/>
    <w:basedOn w:val="Normal"/>
    <w:rsid w:val="00EB6C80"/>
    <w:pPr>
      <w:spacing w:before="100" w:beforeAutospacing="1" w:after="100" w:afterAutospacing="1"/>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EB6C80"/>
    <w:rPr>
      <w:i/>
      <w:iCs/>
    </w:rPr>
  </w:style>
  <w:style w:type="character" w:styleId="Hyperlink">
    <w:name w:val="Hyperlink"/>
    <w:basedOn w:val="DefaultParagraphFont"/>
    <w:uiPriority w:val="99"/>
    <w:unhideWhenUsed/>
    <w:rsid w:val="0003713F"/>
    <w:rPr>
      <w:color w:val="0563C1" w:themeColor="hyperlink"/>
      <w:u w:val="single"/>
    </w:rPr>
  </w:style>
  <w:style w:type="paragraph" w:styleId="ListParagraph">
    <w:name w:val="List Paragraph"/>
    <w:aliases w:val="APA reference"/>
    <w:basedOn w:val="Normal"/>
    <w:uiPriority w:val="34"/>
    <w:qFormat/>
    <w:rsid w:val="0003713F"/>
    <w:pPr>
      <w:spacing w:line="480" w:lineRule="auto"/>
      <w:ind w:left="720" w:hanging="720"/>
      <w:contextualSpacing/>
    </w:pPr>
    <w:rPr>
      <w:rFonts w:ascii="Times New Roman" w:eastAsiaTheme="minorEastAsia" w:hAnsi="Times New Roman"/>
      <w:sz w:val="24"/>
      <w:lang w:eastAsia="zh-CN"/>
    </w:rPr>
  </w:style>
  <w:style w:type="character" w:customStyle="1" w:styleId="Heading3Char">
    <w:name w:val="Heading 3 Char"/>
    <w:basedOn w:val="DefaultParagraphFont"/>
    <w:link w:val="Heading3"/>
    <w:uiPriority w:val="9"/>
    <w:rsid w:val="004E344F"/>
    <w:rPr>
      <w:rFonts w:asciiTheme="majorHAnsi" w:eastAsiaTheme="majorEastAsia" w:hAnsiTheme="majorHAnsi" w:cstheme="majorBidi"/>
      <w:color w:val="1F3763" w:themeColor="accent1" w:themeShade="7F"/>
      <w:sz w:val="24"/>
      <w:szCs w:val="24"/>
      <w:lang w:eastAsia="en-US"/>
    </w:rPr>
  </w:style>
  <w:style w:type="paragraph" w:styleId="CommentText">
    <w:name w:val="annotation text"/>
    <w:basedOn w:val="Normal"/>
    <w:link w:val="CommentTextChar"/>
    <w:uiPriority w:val="99"/>
    <w:unhideWhenUsed/>
    <w:rsid w:val="0063209B"/>
    <w:pPr>
      <w:ind w:firstLine="360"/>
    </w:pPr>
    <w:rPr>
      <w:rFonts w:ascii="Calibri" w:eastAsiaTheme="minorEastAsia" w:hAnsi="Calibri" w:cs="Calibri"/>
      <w:sz w:val="20"/>
      <w:szCs w:val="20"/>
      <w:lang w:eastAsia="zh-CN"/>
    </w:rPr>
  </w:style>
  <w:style w:type="character" w:customStyle="1" w:styleId="CommentTextChar">
    <w:name w:val="Comment Text Char"/>
    <w:basedOn w:val="DefaultParagraphFont"/>
    <w:link w:val="CommentText"/>
    <w:uiPriority w:val="99"/>
    <w:rsid w:val="0063209B"/>
    <w:rPr>
      <w:rFonts w:ascii="Calibri" w:hAnsi="Calibri" w:cs="Calibri"/>
      <w:sz w:val="20"/>
      <w:szCs w:val="20"/>
    </w:rPr>
  </w:style>
  <w:style w:type="character" w:styleId="CommentReference">
    <w:name w:val="annotation reference"/>
    <w:basedOn w:val="DefaultParagraphFont"/>
    <w:uiPriority w:val="99"/>
    <w:semiHidden/>
    <w:unhideWhenUsed/>
    <w:rsid w:val="0063209B"/>
    <w:rPr>
      <w:sz w:val="16"/>
      <w:szCs w:val="16"/>
    </w:rPr>
  </w:style>
  <w:style w:type="paragraph" w:styleId="Header">
    <w:name w:val="header"/>
    <w:basedOn w:val="Normal"/>
    <w:link w:val="HeaderChar"/>
    <w:uiPriority w:val="99"/>
    <w:unhideWhenUsed/>
    <w:rsid w:val="00260F47"/>
    <w:pPr>
      <w:tabs>
        <w:tab w:val="center" w:pos="4680"/>
        <w:tab w:val="right" w:pos="9360"/>
      </w:tabs>
    </w:pPr>
  </w:style>
  <w:style w:type="character" w:customStyle="1" w:styleId="HeaderChar">
    <w:name w:val="Header Char"/>
    <w:basedOn w:val="DefaultParagraphFont"/>
    <w:link w:val="Header"/>
    <w:uiPriority w:val="99"/>
    <w:rsid w:val="00260F47"/>
    <w:rPr>
      <w:rFonts w:eastAsiaTheme="minorHAnsi"/>
      <w:lang w:eastAsia="en-US"/>
    </w:rPr>
  </w:style>
  <w:style w:type="paragraph" w:styleId="Footer">
    <w:name w:val="footer"/>
    <w:basedOn w:val="Normal"/>
    <w:link w:val="FooterChar"/>
    <w:uiPriority w:val="99"/>
    <w:unhideWhenUsed/>
    <w:rsid w:val="00260F47"/>
    <w:pPr>
      <w:tabs>
        <w:tab w:val="center" w:pos="4680"/>
        <w:tab w:val="right" w:pos="9360"/>
      </w:tabs>
    </w:pPr>
  </w:style>
  <w:style w:type="character" w:customStyle="1" w:styleId="FooterChar">
    <w:name w:val="Footer Char"/>
    <w:basedOn w:val="DefaultParagraphFont"/>
    <w:link w:val="Footer"/>
    <w:uiPriority w:val="99"/>
    <w:rsid w:val="00260F47"/>
    <w:rPr>
      <w:rFonts w:eastAsiaTheme="minorHAnsi"/>
      <w:lang w:eastAsia="en-US"/>
    </w:rPr>
  </w:style>
  <w:style w:type="character" w:customStyle="1" w:styleId="Heading5Char">
    <w:name w:val="Heading 5 Char"/>
    <w:basedOn w:val="DefaultParagraphFont"/>
    <w:link w:val="Heading5"/>
    <w:uiPriority w:val="9"/>
    <w:rsid w:val="0052632B"/>
    <w:rPr>
      <w:rFonts w:asciiTheme="majorHAnsi" w:eastAsiaTheme="majorEastAsia" w:hAnsiTheme="majorHAnsi" w:cstheme="majorBidi"/>
      <w:iCs/>
      <w:color w:val="4472C4" w:themeColor="accent1"/>
      <w:sz w:val="24"/>
      <w:szCs w:val="24"/>
      <w:lang w:eastAsia="en-US"/>
    </w:rPr>
  </w:style>
  <w:style w:type="character" w:customStyle="1" w:styleId="Heading6Char">
    <w:name w:val="Heading 6 Char"/>
    <w:basedOn w:val="DefaultParagraphFont"/>
    <w:link w:val="Heading6"/>
    <w:uiPriority w:val="9"/>
    <w:rsid w:val="0052632B"/>
    <w:rPr>
      <w:rFonts w:asciiTheme="majorHAnsi" w:eastAsiaTheme="majorEastAsia" w:hAnsiTheme="majorHAnsi" w:cstheme="majorBidi"/>
      <w:color w:val="4472C4" w:themeColor="accent1"/>
      <w:sz w:val="24"/>
      <w:szCs w:val="24"/>
      <w:lang w:eastAsia="en-US"/>
    </w:rPr>
  </w:style>
  <w:style w:type="character" w:customStyle="1" w:styleId="Heading7Char">
    <w:name w:val="Heading 7 Char"/>
    <w:basedOn w:val="DefaultParagraphFont"/>
    <w:link w:val="Heading7"/>
    <w:uiPriority w:val="9"/>
    <w:rsid w:val="0052632B"/>
    <w:rPr>
      <w:rFonts w:asciiTheme="majorHAnsi" w:eastAsiaTheme="majorEastAsia" w:hAnsiTheme="majorHAnsi" w:cstheme="majorBidi"/>
      <w:color w:val="4472C4" w:themeColor="accent1"/>
      <w:sz w:val="24"/>
      <w:szCs w:val="24"/>
      <w:lang w:eastAsia="en-US"/>
    </w:rPr>
  </w:style>
  <w:style w:type="character" w:customStyle="1" w:styleId="Heading8Char">
    <w:name w:val="Heading 8 Char"/>
    <w:basedOn w:val="DefaultParagraphFont"/>
    <w:link w:val="Heading8"/>
    <w:uiPriority w:val="9"/>
    <w:rsid w:val="0052632B"/>
    <w:rPr>
      <w:rFonts w:asciiTheme="majorHAnsi" w:eastAsiaTheme="majorEastAsia" w:hAnsiTheme="majorHAnsi" w:cstheme="majorBidi"/>
      <w:color w:val="4472C4" w:themeColor="accent1"/>
      <w:sz w:val="24"/>
      <w:szCs w:val="24"/>
      <w:lang w:eastAsia="en-US"/>
    </w:rPr>
  </w:style>
  <w:style w:type="character" w:customStyle="1" w:styleId="Heading9Char">
    <w:name w:val="Heading 9 Char"/>
    <w:basedOn w:val="DefaultParagraphFont"/>
    <w:link w:val="Heading9"/>
    <w:uiPriority w:val="9"/>
    <w:rsid w:val="0052632B"/>
    <w:rPr>
      <w:rFonts w:asciiTheme="majorHAnsi" w:eastAsiaTheme="majorEastAsia" w:hAnsiTheme="majorHAnsi" w:cstheme="majorBidi"/>
      <w:color w:val="4472C4" w:themeColor="accent1"/>
      <w:sz w:val="24"/>
      <w:szCs w:val="24"/>
      <w:lang w:eastAsia="en-US"/>
    </w:rPr>
  </w:style>
  <w:style w:type="paragraph" w:styleId="BodyText">
    <w:name w:val="Body Text"/>
    <w:basedOn w:val="Normal"/>
    <w:link w:val="BodyTextChar"/>
    <w:qFormat/>
    <w:rsid w:val="0052632B"/>
    <w:pPr>
      <w:spacing w:before="180" w:after="180"/>
    </w:pPr>
    <w:rPr>
      <w:sz w:val="24"/>
      <w:szCs w:val="24"/>
    </w:rPr>
  </w:style>
  <w:style w:type="character" w:customStyle="1" w:styleId="BodyTextChar">
    <w:name w:val="Body Text Char"/>
    <w:basedOn w:val="DefaultParagraphFont"/>
    <w:link w:val="BodyText"/>
    <w:rsid w:val="0052632B"/>
    <w:rPr>
      <w:rFonts w:eastAsiaTheme="minorHAnsi"/>
      <w:sz w:val="24"/>
      <w:szCs w:val="24"/>
      <w:lang w:eastAsia="en-US"/>
    </w:rPr>
  </w:style>
  <w:style w:type="paragraph" w:customStyle="1" w:styleId="FirstParagraph">
    <w:name w:val="First Paragraph"/>
    <w:basedOn w:val="BodyText"/>
    <w:next w:val="BodyText"/>
    <w:qFormat/>
    <w:rsid w:val="0052632B"/>
  </w:style>
  <w:style w:type="paragraph" w:customStyle="1" w:styleId="Compact">
    <w:name w:val="Compact"/>
    <w:basedOn w:val="BodyText"/>
    <w:qFormat/>
    <w:rsid w:val="0052632B"/>
    <w:pPr>
      <w:spacing w:before="36" w:after="36"/>
    </w:pPr>
  </w:style>
  <w:style w:type="paragraph" w:styleId="Subtitle">
    <w:name w:val="Subtitle"/>
    <w:basedOn w:val="Title"/>
    <w:next w:val="BodyText"/>
    <w:link w:val="SubtitleChar"/>
    <w:qFormat/>
    <w:rsid w:val="0052632B"/>
    <w:pPr>
      <w:keepNext/>
      <w:keepLines/>
      <w:spacing w:before="240" w:after="240"/>
      <w:contextualSpacing w:val="0"/>
    </w:pPr>
    <w:rPr>
      <w:rFonts w:asciiTheme="majorHAnsi" w:hAnsiTheme="majorHAnsi"/>
      <w:bCs/>
      <w:color w:val="2D4F8E" w:themeColor="accent1" w:themeShade="B5"/>
      <w:spacing w:val="0"/>
      <w:kern w:val="0"/>
      <w:sz w:val="30"/>
      <w:szCs w:val="30"/>
    </w:rPr>
  </w:style>
  <w:style w:type="character" w:customStyle="1" w:styleId="SubtitleChar">
    <w:name w:val="Subtitle Char"/>
    <w:basedOn w:val="DefaultParagraphFont"/>
    <w:link w:val="Subtitle"/>
    <w:rsid w:val="0052632B"/>
    <w:rPr>
      <w:rFonts w:asciiTheme="majorHAnsi" w:eastAsiaTheme="majorEastAsia" w:hAnsiTheme="majorHAnsi" w:cstheme="majorBidi"/>
      <w:b/>
      <w:bCs/>
      <w:color w:val="2D4F8E" w:themeColor="accent1" w:themeShade="B5"/>
      <w:sz w:val="30"/>
      <w:szCs w:val="30"/>
      <w:lang w:eastAsia="en-US"/>
    </w:rPr>
  </w:style>
  <w:style w:type="paragraph" w:customStyle="1" w:styleId="Author">
    <w:name w:val="Author"/>
    <w:next w:val="BodyText"/>
    <w:qFormat/>
    <w:rsid w:val="0052632B"/>
    <w:pPr>
      <w:keepNext/>
      <w:keepLines/>
      <w:spacing w:after="200" w:line="240" w:lineRule="auto"/>
      <w:jc w:val="center"/>
    </w:pPr>
    <w:rPr>
      <w:rFonts w:eastAsiaTheme="minorHAnsi"/>
      <w:sz w:val="24"/>
      <w:szCs w:val="24"/>
      <w:lang w:eastAsia="en-US"/>
    </w:rPr>
  </w:style>
  <w:style w:type="paragraph" w:styleId="Date">
    <w:name w:val="Date"/>
    <w:next w:val="BodyText"/>
    <w:link w:val="DateChar"/>
    <w:qFormat/>
    <w:rsid w:val="0052632B"/>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rsid w:val="0052632B"/>
    <w:rPr>
      <w:rFonts w:eastAsiaTheme="minorHAnsi"/>
      <w:sz w:val="24"/>
      <w:szCs w:val="24"/>
      <w:lang w:eastAsia="en-US"/>
    </w:rPr>
  </w:style>
  <w:style w:type="paragraph" w:customStyle="1" w:styleId="Abstract">
    <w:name w:val="Abstract"/>
    <w:basedOn w:val="Normal"/>
    <w:next w:val="BodyText"/>
    <w:qFormat/>
    <w:rsid w:val="0052632B"/>
    <w:pPr>
      <w:keepNext/>
      <w:keepLines/>
      <w:spacing w:before="300" w:after="300"/>
    </w:pPr>
    <w:rPr>
      <w:sz w:val="20"/>
      <w:szCs w:val="20"/>
    </w:rPr>
  </w:style>
  <w:style w:type="paragraph" w:styleId="Bibliography">
    <w:name w:val="Bibliography"/>
    <w:basedOn w:val="Normal"/>
    <w:qFormat/>
    <w:rsid w:val="0052632B"/>
    <w:pPr>
      <w:spacing w:after="200"/>
    </w:pPr>
    <w:rPr>
      <w:sz w:val="24"/>
      <w:szCs w:val="24"/>
    </w:rPr>
  </w:style>
  <w:style w:type="paragraph" w:styleId="BlockText">
    <w:name w:val="Block Text"/>
    <w:basedOn w:val="BodyText"/>
    <w:next w:val="BodyText"/>
    <w:uiPriority w:val="9"/>
    <w:unhideWhenUsed/>
    <w:qFormat/>
    <w:rsid w:val="0052632B"/>
    <w:pPr>
      <w:spacing w:before="100" w:after="100"/>
      <w:ind w:left="480" w:right="480"/>
    </w:pPr>
  </w:style>
  <w:style w:type="paragraph" w:styleId="FootnoteText">
    <w:name w:val="footnote text"/>
    <w:basedOn w:val="Normal"/>
    <w:link w:val="FootnoteTextChar"/>
    <w:uiPriority w:val="9"/>
    <w:unhideWhenUsed/>
    <w:qFormat/>
    <w:rsid w:val="0052632B"/>
    <w:pPr>
      <w:spacing w:after="200"/>
    </w:pPr>
    <w:rPr>
      <w:sz w:val="24"/>
      <w:szCs w:val="24"/>
    </w:rPr>
  </w:style>
  <w:style w:type="character" w:customStyle="1" w:styleId="FootnoteTextChar">
    <w:name w:val="Footnote Text Char"/>
    <w:basedOn w:val="DefaultParagraphFont"/>
    <w:link w:val="FootnoteText"/>
    <w:uiPriority w:val="9"/>
    <w:rsid w:val="0052632B"/>
    <w:rPr>
      <w:rFonts w:eastAsiaTheme="minorHAnsi"/>
      <w:sz w:val="24"/>
      <w:szCs w:val="24"/>
      <w:lang w:eastAsia="en-US"/>
    </w:rPr>
  </w:style>
  <w:style w:type="table" w:customStyle="1" w:styleId="Table">
    <w:name w:val="Table"/>
    <w:semiHidden/>
    <w:unhideWhenUsed/>
    <w:qFormat/>
    <w:rsid w:val="0052632B"/>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2632B"/>
    <w:pPr>
      <w:keepNext/>
      <w:keepLines/>
    </w:pPr>
    <w:rPr>
      <w:b/>
      <w:sz w:val="24"/>
      <w:szCs w:val="24"/>
    </w:rPr>
  </w:style>
  <w:style w:type="paragraph" w:customStyle="1" w:styleId="Definition">
    <w:name w:val="Definition"/>
    <w:basedOn w:val="Normal"/>
    <w:rsid w:val="0052632B"/>
    <w:pPr>
      <w:spacing w:after="200"/>
    </w:pPr>
    <w:rPr>
      <w:sz w:val="24"/>
      <w:szCs w:val="24"/>
    </w:rPr>
  </w:style>
  <w:style w:type="paragraph" w:styleId="Caption">
    <w:name w:val="caption"/>
    <w:basedOn w:val="Normal"/>
    <w:link w:val="CaptionChar"/>
    <w:rsid w:val="0052632B"/>
    <w:pPr>
      <w:spacing w:after="120"/>
    </w:pPr>
    <w:rPr>
      <w:i/>
      <w:sz w:val="24"/>
      <w:szCs w:val="24"/>
    </w:rPr>
  </w:style>
  <w:style w:type="paragraph" w:customStyle="1" w:styleId="TableCaption">
    <w:name w:val="Table Caption"/>
    <w:basedOn w:val="Caption"/>
    <w:rsid w:val="0052632B"/>
    <w:pPr>
      <w:keepNext/>
    </w:pPr>
  </w:style>
  <w:style w:type="paragraph" w:customStyle="1" w:styleId="ImageCaption">
    <w:name w:val="Image Caption"/>
    <w:basedOn w:val="Caption"/>
    <w:rsid w:val="0052632B"/>
  </w:style>
  <w:style w:type="paragraph" w:customStyle="1" w:styleId="Figure">
    <w:name w:val="Figure"/>
    <w:basedOn w:val="Normal"/>
    <w:rsid w:val="0052632B"/>
    <w:pPr>
      <w:spacing w:after="200"/>
    </w:pPr>
    <w:rPr>
      <w:sz w:val="24"/>
      <w:szCs w:val="24"/>
    </w:rPr>
  </w:style>
  <w:style w:type="paragraph" w:customStyle="1" w:styleId="CaptionedFigure">
    <w:name w:val="Captioned Figure"/>
    <w:basedOn w:val="Figure"/>
    <w:rsid w:val="0052632B"/>
    <w:pPr>
      <w:keepNext/>
    </w:pPr>
  </w:style>
  <w:style w:type="character" w:customStyle="1" w:styleId="CaptionChar">
    <w:name w:val="Caption Char"/>
    <w:basedOn w:val="DefaultParagraphFont"/>
    <w:link w:val="Caption"/>
    <w:rsid w:val="0052632B"/>
    <w:rPr>
      <w:rFonts w:eastAsiaTheme="minorHAnsi"/>
      <w:i/>
      <w:sz w:val="24"/>
      <w:szCs w:val="24"/>
      <w:lang w:eastAsia="en-US"/>
    </w:rPr>
  </w:style>
  <w:style w:type="character" w:customStyle="1" w:styleId="VerbatimChar">
    <w:name w:val="Verbatim Char"/>
    <w:basedOn w:val="CaptionChar"/>
    <w:link w:val="SourceCode"/>
    <w:rsid w:val="0052632B"/>
    <w:rPr>
      <w:rFonts w:ascii="Consolas" w:eastAsiaTheme="minorHAnsi" w:hAnsi="Consolas"/>
      <w:i/>
      <w:sz w:val="24"/>
      <w:szCs w:val="24"/>
      <w:shd w:val="clear" w:color="auto" w:fill="F8F8F8"/>
      <w:lang w:eastAsia="en-US"/>
    </w:rPr>
  </w:style>
  <w:style w:type="character" w:customStyle="1" w:styleId="SectionNumber">
    <w:name w:val="Section Number"/>
    <w:basedOn w:val="CaptionChar"/>
    <w:rsid w:val="0052632B"/>
    <w:rPr>
      <w:rFonts w:eastAsiaTheme="minorHAnsi"/>
      <w:i/>
      <w:sz w:val="24"/>
      <w:szCs w:val="24"/>
      <w:lang w:eastAsia="en-US"/>
    </w:rPr>
  </w:style>
  <w:style w:type="character" w:styleId="FootnoteReference">
    <w:name w:val="footnote reference"/>
    <w:basedOn w:val="CaptionChar"/>
    <w:rsid w:val="0052632B"/>
    <w:rPr>
      <w:rFonts w:eastAsiaTheme="minorHAnsi"/>
      <w:i/>
      <w:sz w:val="24"/>
      <w:szCs w:val="24"/>
      <w:vertAlign w:val="superscript"/>
      <w:lang w:eastAsia="en-US"/>
    </w:rPr>
  </w:style>
  <w:style w:type="paragraph" w:styleId="TOCHeading">
    <w:name w:val="TOC Heading"/>
    <w:basedOn w:val="Heading1"/>
    <w:next w:val="BodyText"/>
    <w:uiPriority w:val="39"/>
    <w:unhideWhenUsed/>
    <w:qFormat/>
    <w:rsid w:val="0052632B"/>
    <w:pPr>
      <w:spacing w:before="240" w:line="259" w:lineRule="auto"/>
      <w:outlineLvl w:val="9"/>
    </w:pPr>
    <w:rPr>
      <w:rFonts w:asciiTheme="majorHAnsi" w:hAnsiTheme="majorHAnsi"/>
      <w:b w:val="0"/>
      <w:color w:val="2F5496" w:themeColor="accent1" w:themeShade="BF"/>
      <w:sz w:val="32"/>
    </w:rPr>
  </w:style>
  <w:style w:type="paragraph" w:customStyle="1" w:styleId="SourceCode">
    <w:name w:val="Source Code"/>
    <w:basedOn w:val="Normal"/>
    <w:link w:val="VerbatimChar"/>
    <w:rsid w:val="0052632B"/>
    <w:pPr>
      <w:shd w:val="clear" w:color="auto" w:fill="F8F8F8"/>
      <w:wordWrap w:val="0"/>
      <w:spacing w:after="200"/>
    </w:pPr>
    <w:rPr>
      <w:rFonts w:ascii="Consolas" w:hAnsi="Consolas"/>
      <w:i/>
      <w:szCs w:val="24"/>
    </w:rPr>
  </w:style>
  <w:style w:type="character" w:customStyle="1" w:styleId="KeywordTok">
    <w:name w:val="KeywordTok"/>
    <w:basedOn w:val="VerbatimChar"/>
    <w:rsid w:val="0052632B"/>
    <w:rPr>
      <w:rFonts w:ascii="Consolas" w:eastAsiaTheme="minorHAnsi" w:hAnsi="Consolas"/>
      <w:b/>
      <w:i/>
      <w:color w:val="204A87"/>
      <w:sz w:val="24"/>
      <w:szCs w:val="24"/>
      <w:shd w:val="clear" w:color="auto" w:fill="F8F8F8"/>
      <w:lang w:eastAsia="en-US"/>
    </w:rPr>
  </w:style>
  <w:style w:type="character" w:customStyle="1" w:styleId="DataTypeTok">
    <w:name w:val="DataTypeTok"/>
    <w:basedOn w:val="VerbatimChar"/>
    <w:rsid w:val="0052632B"/>
    <w:rPr>
      <w:rFonts w:ascii="Consolas" w:eastAsiaTheme="minorHAnsi" w:hAnsi="Consolas"/>
      <w:i/>
      <w:color w:val="204A87"/>
      <w:sz w:val="24"/>
      <w:szCs w:val="24"/>
      <w:shd w:val="clear" w:color="auto" w:fill="F8F8F8"/>
      <w:lang w:eastAsia="en-US"/>
    </w:rPr>
  </w:style>
  <w:style w:type="character" w:customStyle="1" w:styleId="DecValTok">
    <w:name w:val="DecValTok"/>
    <w:basedOn w:val="VerbatimChar"/>
    <w:rsid w:val="0052632B"/>
    <w:rPr>
      <w:rFonts w:ascii="Consolas" w:eastAsiaTheme="minorHAnsi" w:hAnsi="Consolas"/>
      <w:i/>
      <w:color w:val="0000CF"/>
      <w:sz w:val="24"/>
      <w:szCs w:val="24"/>
      <w:shd w:val="clear" w:color="auto" w:fill="F8F8F8"/>
      <w:lang w:eastAsia="en-US"/>
    </w:rPr>
  </w:style>
  <w:style w:type="character" w:customStyle="1" w:styleId="BaseNTok">
    <w:name w:val="BaseNTok"/>
    <w:basedOn w:val="VerbatimChar"/>
    <w:rsid w:val="0052632B"/>
    <w:rPr>
      <w:rFonts w:ascii="Consolas" w:eastAsiaTheme="minorHAnsi" w:hAnsi="Consolas"/>
      <w:i/>
      <w:color w:val="0000CF"/>
      <w:sz w:val="24"/>
      <w:szCs w:val="24"/>
      <w:shd w:val="clear" w:color="auto" w:fill="F8F8F8"/>
      <w:lang w:eastAsia="en-US"/>
    </w:rPr>
  </w:style>
  <w:style w:type="character" w:customStyle="1" w:styleId="FloatTok">
    <w:name w:val="FloatTok"/>
    <w:basedOn w:val="VerbatimChar"/>
    <w:rsid w:val="0052632B"/>
    <w:rPr>
      <w:rFonts w:ascii="Consolas" w:eastAsiaTheme="minorHAnsi" w:hAnsi="Consolas"/>
      <w:i/>
      <w:color w:val="0000CF"/>
      <w:sz w:val="24"/>
      <w:szCs w:val="24"/>
      <w:shd w:val="clear" w:color="auto" w:fill="F8F8F8"/>
      <w:lang w:eastAsia="en-US"/>
    </w:rPr>
  </w:style>
  <w:style w:type="character" w:customStyle="1" w:styleId="ConstantTok">
    <w:name w:val="ConstantTok"/>
    <w:basedOn w:val="VerbatimChar"/>
    <w:rsid w:val="0052632B"/>
    <w:rPr>
      <w:rFonts w:ascii="Consolas" w:eastAsiaTheme="minorHAnsi" w:hAnsi="Consolas"/>
      <w:i/>
      <w:color w:val="000000"/>
      <w:sz w:val="24"/>
      <w:szCs w:val="24"/>
      <w:shd w:val="clear" w:color="auto" w:fill="F8F8F8"/>
      <w:lang w:eastAsia="en-US"/>
    </w:rPr>
  </w:style>
  <w:style w:type="character" w:customStyle="1" w:styleId="CharTok">
    <w:name w:val="CharTok"/>
    <w:basedOn w:val="VerbatimChar"/>
    <w:rsid w:val="0052632B"/>
    <w:rPr>
      <w:rFonts w:ascii="Consolas" w:eastAsiaTheme="minorHAnsi" w:hAnsi="Consolas"/>
      <w:i/>
      <w:color w:val="4E9A06"/>
      <w:sz w:val="24"/>
      <w:szCs w:val="24"/>
      <w:shd w:val="clear" w:color="auto" w:fill="F8F8F8"/>
      <w:lang w:eastAsia="en-US"/>
    </w:rPr>
  </w:style>
  <w:style w:type="character" w:customStyle="1" w:styleId="SpecialCharTok">
    <w:name w:val="SpecialCharTok"/>
    <w:basedOn w:val="VerbatimChar"/>
    <w:rsid w:val="0052632B"/>
    <w:rPr>
      <w:rFonts w:ascii="Consolas" w:eastAsiaTheme="minorHAnsi" w:hAnsi="Consolas"/>
      <w:i/>
      <w:color w:val="000000"/>
      <w:sz w:val="24"/>
      <w:szCs w:val="24"/>
      <w:shd w:val="clear" w:color="auto" w:fill="F8F8F8"/>
      <w:lang w:eastAsia="en-US"/>
    </w:rPr>
  </w:style>
  <w:style w:type="character" w:customStyle="1" w:styleId="StringTok">
    <w:name w:val="StringTok"/>
    <w:basedOn w:val="VerbatimChar"/>
    <w:rsid w:val="0052632B"/>
    <w:rPr>
      <w:rFonts w:ascii="Consolas" w:eastAsiaTheme="minorHAnsi" w:hAnsi="Consolas"/>
      <w:i/>
      <w:color w:val="4E9A06"/>
      <w:sz w:val="24"/>
      <w:szCs w:val="24"/>
      <w:shd w:val="clear" w:color="auto" w:fill="F8F8F8"/>
      <w:lang w:eastAsia="en-US"/>
    </w:rPr>
  </w:style>
  <w:style w:type="character" w:customStyle="1" w:styleId="VerbatimStringTok">
    <w:name w:val="VerbatimStringTok"/>
    <w:basedOn w:val="VerbatimChar"/>
    <w:rsid w:val="0052632B"/>
    <w:rPr>
      <w:rFonts w:ascii="Consolas" w:eastAsiaTheme="minorHAnsi" w:hAnsi="Consolas"/>
      <w:i/>
      <w:color w:val="4E9A06"/>
      <w:sz w:val="24"/>
      <w:szCs w:val="24"/>
      <w:shd w:val="clear" w:color="auto" w:fill="F8F8F8"/>
      <w:lang w:eastAsia="en-US"/>
    </w:rPr>
  </w:style>
  <w:style w:type="character" w:customStyle="1" w:styleId="SpecialStringTok">
    <w:name w:val="SpecialStringTok"/>
    <w:basedOn w:val="VerbatimChar"/>
    <w:rsid w:val="0052632B"/>
    <w:rPr>
      <w:rFonts w:ascii="Consolas" w:eastAsiaTheme="minorHAnsi" w:hAnsi="Consolas"/>
      <w:i/>
      <w:color w:val="4E9A06"/>
      <w:sz w:val="24"/>
      <w:szCs w:val="24"/>
      <w:shd w:val="clear" w:color="auto" w:fill="F8F8F8"/>
      <w:lang w:eastAsia="en-US"/>
    </w:rPr>
  </w:style>
  <w:style w:type="character" w:customStyle="1" w:styleId="ImportTok">
    <w:name w:val="ImportTok"/>
    <w:basedOn w:val="VerbatimChar"/>
    <w:rsid w:val="0052632B"/>
    <w:rPr>
      <w:rFonts w:ascii="Consolas" w:eastAsiaTheme="minorHAnsi" w:hAnsi="Consolas"/>
      <w:i/>
      <w:sz w:val="24"/>
      <w:szCs w:val="24"/>
      <w:shd w:val="clear" w:color="auto" w:fill="F8F8F8"/>
      <w:lang w:eastAsia="en-US"/>
    </w:rPr>
  </w:style>
  <w:style w:type="character" w:customStyle="1" w:styleId="CommentTok">
    <w:name w:val="CommentTok"/>
    <w:basedOn w:val="VerbatimChar"/>
    <w:rsid w:val="0052632B"/>
    <w:rPr>
      <w:rFonts w:ascii="Consolas" w:eastAsiaTheme="minorHAnsi" w:hAnsi="Consolas"/>
      <w:i w:val="0"/>
      <w:color w:val="8F5902"/>
      <w:sz w:val="24"/>
      <w:szCs w:val="24"/>
      <w:shd w:val="clear" w:color="auto" w:fill="F8F8F8"/>
      <w:lang w:eastAsia="en-US"/>
    </w:rPr>
  </w:style>
  <w:style w:type="character" w:customStyle="1" w:styleId="DocumentationTok">
    <w:name w:val="DocumentationTok"/>
    <w:basedOn w:val="VerbatimChar"/>
    <w:rsid w:val="0052632B"/>
    <w:rPr>
      <w:rFonts w:ascii="Consolas" w:eastAsiaTheme="minorHAnsi" w:hAnsi="Consolas"/>
      <w:b/>
      <w:i w:val="0"/>
      <w:color w:val="8F5902"/>
      <w:sz w:val="24"/>
      <w:szCs w:val="24"/>
      <w:shd w:val="clear" w:color="auto" w:fill="F8F8F8"/>
      <w:lang w:eastAsia="en-US"/>
    </w:rPr>
  </w:style>
  <w:style w:type="character" w:customStyle="1" w:styleId="AnnotationTok">
    <w:name w:val="AnnotationTok"/>
    <w:basedOn w:val="VerbatimChar"/>
    <w:rsid w:val="0052632B"/>
    <w:rPr>
      <w:rFonts w:ascii="Consolas" w:eastAsiaTheme="minorHAnsi" w:hAnsi="Consolas"/>
      <w:b/>
      <w:i w:val="0"/>
      <w:color w:val="8F5902"/>
      <w:sz w:val="24"/>
      <w:szCs w:val="24"/>
      <w:shd w:val="clear" w:color="auto" w:fill="F8F8F8"/>
      <w:lang w:eastAsia="en-US"/>
    </w:rPr>
  </w:style>
  <w:style w:type="character" w:customStyle="1" w:styleId="CommentVarTok">
    <w:name w:val="CommentVarTok"/>
    <w:basedOn w:val="VerbatimChar"/>
    <w:rsid w:val="0052632B"/>
    <w:rPr>
      <w:rFonts w:ascii="Consolas" w:eastAsiaTheme="minorHAnsi" w:hAnsi="Consolas"/>
      <w:b/>
      <w:i w:val="0"/>
      <w:color w:val="8F5902"/>
      <w:sz w:val="24"/>
      <w:szCs w:val="24"/>
      <w:shd w:val="clear" w:color="auto" w:fill="F8F8F8"/>
      <w:lang w:eastAsia="en-US"/>
    </w:rPr>
  </w:style>
  <w:style w:type="character" w:customStyle="1" w:styleId="OtherTok">
    <w:name w:val="OtherTok"/>
    <w:basedOn w:val="VerbatimChar"/>
    <w:rsid w:val="0052632B"/>
    <w:rPr>
      <w:rFonts w:ascii="Consolas" w:eastAsiaTheme="minorHAnsi" w:hAnsi="Consolas"/>
      <w:i/>
      <w:color w:val="8F5902"/>
      <w:sz w:val="24"/>
      <w:szCs w:val="24"/>
      <w:shd w:val="clear" w:color="auto" w:fill="F8F8F8"/>
      <w:lang w:eastAsia="en-US"/>
    </w:rPr>
  </w:style>
  <w:style w:type="character" w:customStyle="1" w:styleId="FunctionTok">
    <w:name w:val="FunctionTok"/>
    <w:basedOn w:val="VerbatimChar"/>
    <w:rsid w:val="0052632B"/>
    <w:rPr>
      <w:rFonts w:ascii="Consolas" w:eastAsiaTheme="minorHAnsi" w:hAnsi="Consolas"/>
      <w:i/>
      <w:color w:val="000000"/>
      <w:sz w:val="24"/>
      <w:szCs w:val="24"/>
      <w:shd w:val="clear" w:color="auto" w:fill="F8F8F8"/>
      <w:lang w:eastAsia="en-US"/>
    </w:rPr>
  </w:style>
  <w:style w:type="character" w:customStyle="1" w:styleId="VariableTok">
    <w:name w:val="VariableTok"/>
    <w:basedOn w:val="VerbatimChar"/>
    <w:rsid w:val="0052632B"/>
    <w:rPr>
      <w:rFonts w:ascii="Consolas" w:eastAsiaTheme="minorHAnsi" w:hAnsi="Consolas"/>
      <w:i/>
      <w:color w:val="000000"/>
      <w:sz w:val="24"/>
      <w:szCs w:val="24"/>
      <w:shd w:val="clear" w:color="auto" w:fill="F8F8F8"/>
      <w:lang w:eastAsia="en-US"/>
    </w:rPr>
  </w:style>
  <w:style w:type="character" w:customStyle="1" w:styleId="ControlFlowTok">
    <w:name w:val="ControlFlowTok"/>
    <w:basedOn w:val="VerbatimChar"/>
    <w:rsid w:val="0052632B"/>
    <w:rPr>
      <w:rFonts w:ascii="Consolas" w:eastAsiaTheme="minorHAnsi" w:hAnsi="Consolas"/>
      <w:b/>
      <w:i/>
      <w:color w:val="204A87"/>
      <w:sz w:val="24"/>
      <w:szCs w:val="24"/>
      <w:shd w:val="clear" w:color="auto" w:fill="F8F8F8"/>
      <w:lang w:eastAsia="en-US"/>
    </w:rPr>
  </w:style>
  <w:style w:type="character" w:customStyle="1" w:styleId="OperatorTok">
    <w:name w:val="OperatorTok"/>
    <w:basedOn w:val="VerbatimChar"/>
    <w:rsid w:val="0052632B"/>
    <w:rPr>
      <w:rFonts w:ascii="Consolas" w:eastAsiaTheme="minorHAnsi" w:hAnsi="Consolas"/>
      <w:b/>
      <w:i/>
      <w:color w:val="CE5C00"/>
      <w:sz w:val="24"/>
      <w:szCs w:val="24"/>
      <w:shd w:val="clear" w:color="auto" w:fill="F8F8F8"/>
      <w:lang w:eastAsia="en-US"/>
    </w:rPr>
  </w:style>
  <w:style w:type="character" w:customStyle="1" w:styleId="BuiltInTok">
    <w:name w:val="BuiltInTok"/>
    <w:basedOn w:val="VerbatimChar"/>
    <w:rsid w:val="0052632B"/>
    <w:rPr>
      <w:rFonts w:ascii="Consolas" w:eastAsiaTheme="minorHAnsi" w:hAnsi="Consolas"/>
      <w:i/>
      <w:sz w:val="24"/>
      <w:szCs w:val="24"/>
      <w:shd w:val="clear" w:color="auto" w:fill="F8F8F8"/>
      <w:lang w:eastAsia="en-US"/>
    </w:rPr>
  </w:style>
  <w:style w:type="character" w:customStyle="1" w:styleId="ExtensionTok">
    <w:name w:val="ExtensionTok"/>
    <w:basedOn w:val="VerbatimChar"/>
    <w:rsid w:val="0052632B"/>
    <w:rPr>
      <w:rFonts w:ascii="Consolas" w:eastAsiaTheme="minorHAnsi" w:hAnsi="Consolas"/>
      <w:i/>
      <w:sz w:val="24"/>
      <w:szCs w:val="24"/>
      <w:shd w:val="clear" w:color="auto" w:fill="F8F8F8"/>
      <w:lang w:eastAsia="en-US"/>
    </w:rPr>
  </w:style>
  <w:style w:type="character" w:customStyle="1" w:styleId="PreprocessorTok">
    <w:name w:val="PreprocessorTok"/>
    <w:basedOn w:val="VerbatimChar"/>
    <w:rsid w:val="0052632B"/>
    <w:rPr>
      <w:rFonts w:ascii="Consolas" w:eastAsiaTheme="minorHAnsi" w:hAnsi="Consolas"/>
      <w:i w:val="0"/>
      <w:color w:val="8F5902"/>
      <w:sz w:val="24"/>
      <w:szCs w:val="24"/>
      <w:shd w:val="clear" w:color="auto" w:fill="F8F8F8"/>
      <w:lang w:eastAsia="en-US"/>
    </w:rPr>
  </w:style>
  <w:style w:type="character" w:customStyle="1" w:styleId="AttributeTok">
    <w:name w:val="AttributeTok"/>
    <w:basedOn w:val="VerbatimChar"/>
    <w:rsid w:val="0052632B"/>
    <w:rPr>
      <w:rFonts w:ascii="Consolas" w:eastAsiaTheme="minorHAnsi" w:hAnsi="Consolas"/>
      <w:i/>
      <w:color w:val="C4A000"/>
      <w:sz w:val="24"/>
      <w:szCs w:val="24"/>
      <w:shd w:val="clear" w:color="auto" w:fill="F8F8F8"/>
      <w:lang w:eastAsia="en-US"/>
    </w:rPr>
  </w:style>
  <w:style w:type="character" w:customStyle="1" w:styleId="RegionMarkerTok">
    <w:name w:val="RegionMarkerTok"/>
    <w:basedOn w:val="VerbatimChar"/>
    <w:rsid w:val="0052632B"/>
    <w:rPr>
      <w:rFonts w:ascii="Consolas" w:eastAsiaTheme="minorHAnsi" w:hAnsi="Consolas"/>
      <w:i/>
      <w:sz w:val="24"/>
      <w:szCs w:val="24"/>
      <w:shd w:val="clear" w:color="auto" w:fill="F8F8F8"/>
      <w:lang w:eastAsia="en-US"/>
    </w:rPr>
  </w:style>
  <w:style w:type="character" w:customStyle="1" w:styleId="InformationTok">
    <w:name w:val="InformationTok"/>
    <w:basedOn w:val="VerbatimChar"/>
    <w:rsid w:val="0052632B"/>
    <w:rPr>
      <w:rFonts w:ascii="Consolas" w:eastAsiaTheme="minorHAnsi" w:hAnsi="Consolas"/>
      <w:b/>
      <w:i w:val="0"/>
      <w:color w:val="8F5902"/>
      <w:sz w:val="24"/>
      <w:szCs w:val="24"/>
      <w:shd w:val="clear" w:color="auto" w:fill="F8F8F8"/>
      <w:lang w:eastAsia="en-US"/>
    </w:rPr>
  </w:style>
  <w:style w:type="character" w:customStyle="1" w:styleId="WarningTok">
    <w:name w:val="WarningTok"/>
    <w:basedOn w:val="VerbatimChar"/>
    <w:rsid w:val="0052632B"/>
    <w:rPr>
      <w:rFonts w:ascii="Consolas" w:eastAsiaTheme="minorHAnsi" w:hAnsi="Consolas"/>
      <w:b/>
      <w:i w:val="0"/>
      <w:color w:val="8F5902"/>
      <w:sz w:val="24"/>
      <w:szCs w:val="24"/>
      <w:shd w:val="clear" w:color="auto" w:fill="F8F8F8"/>
      <w:lang w:eastAsia="en-US"/>
    </w:rPr>
  </w:style>
  <w:style w:type="character" w:customStyle="1" w:styleId="AlertTok">
    <w:name w:val="AlertTok"/>
    <w:basedOn w:val="VerbatimChar"/>
    <w:rsid w:val="0052632B"/>
    <w:rPr>
      <w:rFonts w:ascii="Consolas" w:eastAsiaTheme="minorHAnsi" w:hAnsi="Consolas"/>
      <w:i/>
      <w:color w:val="EF2929"/>
      <w:sz w:val="24"/>
      <w:szCs w:val="24"/>
      <w:shd w:val="clear" w:color="auto" w:fill="F8F8F8"/>
      <w:lang w:eastAsia="en-US"/>
    </w:rPr>
  </w:style>
  <w:style w:type="character" w:customStyle="1" w:styleId="ErrorTok">
    <w:name w:val="ErrorTok"/>
    <w:basedOn w:val="VerbatimChar"/>
    <w:rsid w:val="0052632B"/>
    <w:rPr>
      <w:rFonts w:ascii="Consolas" w:eastAsiaTheme="minorHAnsi" w:hAnsi="Consolas"/>
      <w:b/>
      <w:i/>
      <w:color w:val="A40000"/>
      <w:sz w:val="24"/>
      <w:szCs w:val="24"/>
      <w:shd w:val="clear" w:color="auto" w:fill="F8F8F8"/>
      <w:lang w:eastAsia="en-US"/>
    </w:rPr>
  </w:style>
  <w:style w:type="character" w:customStyle="1" w:styleId="NormalTok">
    <w:name w:val="NormalTok"/>
    <w:basedOn w:val="VerbatimChar"/>
    <w:rsid w:val="0052632B"/>
    <w:rPr>
      <w:rFonts w:ascii="Consolas" w:eastAsiaTheme="minorHAnsi" w:hAnsi="Consolas"/>
      <w:i/>
      <w:sz w:val="24"/>
      <w:szCs w:val="24"/>
      <w:shd w:val="clear" w:color="auto" w:fill="F8F8F8"/>
      <w:lang w:eastAsia="en-US"/>
    </w:rPr>
  </w:style>
  <w:style w:type="paragraph" w:styleId="CommentSubject">
    <w:name w:val="annotation subject"/>
    <w:basedOn w:val="CommentText"/>
    <w:next w:val="CommentText"/>
    <w:link w:val="CommentSubjectChar"/>
    <w:uiPriority w:val="99"/>
    <w:semiHidden/>
    <w:unhideWhenUsed/>
    <w:rsid w:val="0047143E"/>
    <w:pPr>
      <w:ind w:firstLine="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7143E"/>
    <w:rPr>
      <w:rFonts w:ascii="Calibri" w:hAnsi="Calibri" w:cs="Calibri"/>
      <w:b/>
      <w:bCs/>
      <w:sz w:val="20"/>
      <w:szCs w:val="20"/>
    </w:rPr>
  </w:style>
  <w:style w:type="paragraph" w:styleId="BalloonText">
    <w:name w:val="Balloon Text"/>
    <w:basedOn w:val="Normal"/>
    <w:link w:val="BalloonTextChar"/>
    <w:uiPriority w:val="99"/>
    <w:semiHidden/>
    <w:unhideWhenUsed/>
    <w:rsid w:val="0047143E"/>
    <w:rPr>
      <w:rFonts w:ascii="Segoe UI" w:eastAsiaTheme="minorEastAsia" w:hAnsi="Segoe UI" w:cs="Segoe UI"/>
      <w:sz w:val="18"/>
      <w:szCs w:val="18"/>
      <w:lang w:eastAsia="zh-CN"/>
    </w:rPr>
  </w:style>
  <w:style w:type="character" w:customStyle="1" w:styleId="BalloonTextChar">
    <w:name w:val="Balloon Text Char"/>
    <w:basedOn w:val="DefaultParagraphFont"/>
    <w:link w:val="BalloonText"/>
    <w:uiPriority w:val="99"/>
    <w:semiHidden/>
    <w:rsid w:val="0047143E"/>
    <w:rPr>
      <w:rFonts w:ascii="Segoe UI" w:hAnsi="Segoe UI" w:cs="Segoe UI"/>
      <w:sz w:val="18"/>
      <w:szCs w:val="18"/>
    </w:rPr>
  </w:style>
  <w:style w:type="paragraph" w:styleId="Revision">
    <w:name w:val="Revision"/>
    <w:hidden/>
    <w:uiPriority w:val="99"/>
    <w:semiHidden/>
    <w:rsid w:val="0047143E"/>
    <w:pPr>
      <w:spacing w:after="0" w:line="240" w:lineRule="auto"/>
    </w:pPr>
    <w:rPr>
      <w:sz w:val="24"/>
      <w:szCs w:val="24"/>
    </w:rPr>
  </w:style>
  <w:style w:type="character" w:customStyle="1" w:styleId="apple-converted-space">
    <w:name w:val="apple-converted-space"/>
    <w:basedOn w:val="DefaultParagraphFont"/>
    <w:rsid w:val="0047143E"/>
  </w:style>
  <w:style w:type="character" w:customStyle="1" w:styleId="UnresolvedMention1">
    <w:name w:val="Unresolved Mention1"/>
    <w:basedOn w:val="DefaultParagraphFont"/>
    <w:uiPriority w:val="99"/>
    <w:semiHidden/>
    <w:unhideWhenUsed/>
    <w:rsid w:val="00567A47"/>
    <w:rPr>
      <w:color w:val="605E5C"/>
      <w:shd w:val="clear" w:color="auto" w:fill="E1DFDD"/>
    </w:rPr>
  </w:style>
  <w:style w:type="character" w:customStyle="1" w:styleId="UnresolvedMention2">
    <w:name w:val="Unresolved Mention2"/>
    <w:basedOn w:val="DefaultParagraphFont"/>
    <w:uiPriority w:val="99"/>
    <w:semiHidden/>
    <w:unhideWhenUsed/>
    <w:rsid w:val="00567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5622">
      <w:bodyDiv w:val="1"/>
      <w:marLeft w:val="0"/>
      <w:marRight w:val="0"/>
      <w:marTop w:val="0"/>
      <w:marBottom w:val="0"/>
      <w:divBdr>
        <w:top w:val="none" w:sz="0" w:space="0" w:color="auto"/>
        <w:left w:val="none" w:sz="0" w:space="0" w:color="auto"/>
        <w:bottom w:val="none" w:sz="0" w:space="0" w:color="auto"/>
        <w:right w:val="none" w:sz="0" w:space="0" w:color="auto"/>
      </w:divBdr>
      <w:divsChild>
        <w:div w:id="22248353">
          <w:marLeft w:val="0"/>
          <w:marRight w:val="0"/>
          <w:marTop w:val="0"/>
          <w:marBottom w:val="0"/>
          <w:divBdr>
            <w:top w:val="none" w:sz="0" w:space="0" w:color="auto"/>
            <w:left w:val="none" w:sz="0" w:space="0" w:color="auto"/>
            <w:bottom w:val="none" w:sz="0" w:space="0" w:color="auto"/>
            <w:right w:val="none" w:sz="0" w:space="0" w:color="auto"/>
          </w:divBdr>
        </w:div>
        <w:div w:id="926033286">
          <w:marLeft w:val="0"/>
          <w:marRight w:val="0"/>
          <w:marTop w:val="0"/>
          <w:marBottom w:val="0"/>
          <w:divBdr>
            <w:top w:val="none" w:sz="0" w:space="0" w:color="auto"/>
            <w:left w:val="none" w:sz="0" w:space="0" w:color="auto"/>
            <w:bottom w:val="none" w:sz="0" w:space="0" w:color="auto"/>
            <w:right w:val="none" w:sz="0" w:space="0" w:color="auto"/>
          </w:divBdr>
          <w:divsChild>
            <w:div w:id="559438989">
              <w:marLeft w:val="0"/>
              <w:marRight w:val="0"/>
              <w:marTop w:val="0"/>
              <w:marBottom w:val="0"/>
              <w:divBdr>
                <w:top w:val="none" w:sz="0" w:space="0" w:color="auto"/>
                <w:left w:val="none" w:sz="0" w:space="0" w:color="auto"/>
                <w:bottom w:val="none" w:sz="0" w:space="0" w:color="auto"/>
                <w:right w:val="none" w:sz="0" w:space="0" w:color="auto"/>
              </w:divBdr>
              <w:divsChild>
                <w:div w:id="1078290630">
                  <w:marLeft w:val="0"/>
                  <w:marRight w:val="0"/>
                  <w:marTop w:val="0"/>
                  <w:marBottom w:val="0"/>
                  <w:divBdr>
                    <w:top w:val="none" w:sz="0" w:space="0" w:color="auto"/>
                    <w:left w:val="none" w:sz="0" w:space="0" w:color="auto"/>
                    <w:bottom w:val="none" w:sz="0" w:space="0" w:color="auto"/>
                    <w:right w:val="none" w:sz="0" w:space="0" w:color="auto"/>
                  </w:divBdr>
                </w:div>
              </w:divsChild>
            </w:div>
            <w:div w:id="2119786743">
              <w:marLeft w:val="0"/>
              <w:marRight w:val="0"/>
              <w:marTop w:val="0"/>
              <w:marBottom w:val="0"/>
              <w:divBdr>
                <w:top w:val="none" w:sz="0" w:space="0" w:color="auto"/>
                <w:left w:val="none" w:sz="0" w:space="0" w:color="auto"/>
                <w:bottom w:val="none" w:sz="0" w:space="0" w:color="auto"/>
                <w:right w:val="none" w:sz="0" w:space="0" w:color="auto"/>
              </w:divBdr>
            </w:div>
            <w:div w:id="939098059">
              <w:marLeft w:val="0"/>
              <w:marRight w:val="0"/>
              <w:marTop w:val="0"/>
              <w:marBottom w:val="0"/>
              <w:divBdr>
                <w:top w:val="none" w:sz="0" w:space="0" w:color="auto"/>
                <w:left w:val="none" w:sz="0" w:space="0" w:color="auto"/>
                <w:bottom w:val="none" w:sz="0" w:space="0" w:color="auto"/>
                <w:right w:val="none" w:sz="0" w:space="0" w:color="auto"/>
              </w:divBdr>
            </w:div>
            <w:div w:id="37626375">
              <w:marLeft w:val="0"/>
              <w:marRight w:val="0"/>
              <w:marTop w:val="0"/>
              <w:marBottom w:val="0"/>
              <w:divBdr>
                <w:top w:val="none" w:sz="0" w:space="0" w:color="auto"/>
                <w:left w:val="none" w:sz="0" w:space="0" w:color="auto"/>
                <w:bottom w:val="none" w:sz="0" w:space="0" w:color="auto"/>
                <w:right w:val="none" w:sz="0" w:space="0" w:color="auto"/>
              </w:divBdr>
            </w:div>
            <w:div w:id="1508252654">
              <w:marLeft w:val="0"/>
              <w:marRight w:val="0"/>
              <w:marTop w:val="0"/>
              <w:marBottom w:val="0"/>
              <w:divBdr>
                <w:top w:val="none" w:sz="0" w:space="0" w:color="auto"/>
                <w:left w:val="none" w:sz="0" w:space="0" w:color="auto"/>
                <w:bottom w:val="none" w:sz="0" w:space="0" w:color="auto"/>
                <w:right w:val="none" w:sz="0" w:space="0" w:color="auto"/>
              </w:divBdr>
            </w:div>
            <w:div w:id="210121673">
              <w:marLeft w:val="0"/>
              <w:marRight w:val="0"/>
              <w:marTop w:val="0"/>
              <w:marBottom w:val="0"/>
              <w:divBdr>
                <w:top w:val="none" w:sz="0" w:space="0" w:color="auto"/>
                <w:left w:val="none" w:sz="0" w:space="0" w:color="auto"/>
                <w:bottom w:val="none" w:sz="0" w:space="0" w:color="auto"/>
                <w:right w:val="none" w:sz="0" w:space="0" w:color="auto"/>
              </w:divBdr>
              <w:divsChild>
                <w:div w:id="819003443">
                  <w:marLeft w:val="0"/>
                  <w:marRight w:val="0"/>
                  <w:marTop w:val="0"/>
                  <w:marBottom w:val="0"/>
                  <w:divBdr>
                    <w:top w:val="none" w:sz="0" w:space="0" w:color="auto"/>
                    <w:left w:val="none" w:sz="0" w:space="0" w:color="auto"/>
                    <w:bottom w:val="none" w:sz="0" w:space="0" w:color="auto"/>
                    <w:right w:val="none" w:sz="0" w:space="0" w:color="auto"/>
                  </w:divBdr>
                </w:div>
                <w:div w:id="14513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3921">
      <w:bodyDiv w:val="1"/>
      <w:marLeft w:val="0"/>
      <w:marRight w:val="0"/>
      <w:marTop w:val="0"/>
      <w:marBottom w:val="0"/>
      <w:divBdr>
        <w:top w:val="none" w:sz="0" w:space="0" w:color="auto"/>
        <w:left w:val="none" w:sz="0" w:space="0" w:color="auto"/>
        <w:bottom w:val="none" w:sz="0" w:space="0" w:color="auto"/>
        <w:right w:val="none" w:sz="0" w:space="0" w:color="auto"/>
      </w:divBdr>
    </w:div>
    <w:div w:id="290289886">
      <w:bodyDiv w:val="1"/>
      <w:marLeft w:val="0"/>
      <w:marRight w:val="0"/>
      <w:marTop w:val="0"/>
      <w:marBottom w:val="0"/>
      <w:divBdr>
        <w:top w:val="none" w:sz="0" w:space="0" w:color="auto"/>
        <w:left w:val="none" w:sz="0" w:space="0" w:color="auto"/>
        <w:bottom w:val="none" w:sz="0" w:space="0" w:color="auto"/>
        <w:right w:val="none" w:sz="0" w:space="0" w:color="auto"/>
      </w:divBdr>
    </w:div>
    <w:div w:id="912158387">
      <w:bodyDiv w:val="1"/>
      <w:marLeft w:val="0"/>
      <w:marRight w:val="0"/>
      <w:marTop w:val="0"/>
      <w:marBottom w:val="0"/>
      <w:divBdr>
        <w:top w:val="none" w:sz="0" w:space="0" w:color="auto"/>
        <w:left w:val="none" w:sz="0" w:space="0" w:color="auto"/>
        <w:bottom w:val="none" w:sz="0" w:space="0" w:color="auto"/>
        <w:right w:val="none" w:sz="0" w:space="0" w:color="auto"/>
      </w:divBdr>
      <w:divsChild>
        <w:div w:id="2086560767">
          <w:marLeft w:val="0"/>
          <w:marRight w:val="0"/>
          <w:marTop w:val="0"/>
          <w:marBottom w:val="0"/>
          <w:divBdr>
            <w:top w:val="none" w:sz="0" w:space="0" w:color="auto"/>
            <w:left w:val="none" w:sz="0" w:space="0" w:color="auto"/>
            <w:bottom w:val="none" w:sz="0" w:space="0" w:color="auto"/>
            <w:right w:val="none" w:sz="0" w:space="0" w:color="auto"/>
          </w:divBdr>
          <w:divsChild>
            <w:div w:id="1492141016">
              <w:marLeft w:val="0"/>
              <w:marRight w:val="0"/>
              <w:marTop w:val="0"/>
              <w:marBottom w:val="0"/>
              <w:divBdr>
                <w:top w:val="none" w:sz="0" w:space="0" w:color="auto"/>
                <w:left w:val="none" w:sz="0" w:space="0" w:color="auto"/>
                <w:bottom w:val="none" w:sz="0" w:space="0" w:color="auto"/>
                <w:right w:val="none" w:sz="0" w:space="0" w:color="auto"/>
              </w:divBdr>
            </w:div>
          </w:divsChild>
        </w:div>
        <w:div w:id="1586063182">
          <w:marLeft w:val="0"/>
          <w:marRight w:val="0"/>
          <w:marTop w:val="0"/>
          <w:marBottom w:val="0"/>
          <w:divBdr>
            <w:top w:val="none" w:sz="0" w:space="0" w:color="auto"/>
            <w:left w:val="none" w:sz="0" w:space="0" w:color="auto"/>
            <w:bottom w:val="none" w:sz="0" w:space="0" w:color="auto"/>
            <w:right w:val="none" w:sz="0" w:space="0" w:color="auto"/>
          </w:divBdr>
        </w:div>
      </w:divsChild>
    </w:div>
    <w:div w:id="1126581973">
      <w:bodyDiv w:val="1"/>
      <w:marLeft w:val="0"/>
      <w:marRight w:val="0"/>
      <w:marTop w:val="0"/>
      <w:marBottom w:val="0"/>
      <w:divBdr>
        <w:top w:val="none" w:sz="0" w:space="0" w:color="auto"/>
        <w:left w:val="none" w:sz="0" w:space="0" w:color="auto"/>
        <w:bottom w:val="none" w:sz="0" w:space="0" w:color="auto"/>
        <w:right w:val="none" w:sz="0" w:space="0" w:color="auto"/>
      </w:divBdr>
      <w:divsChild>
        <w:div w:id="1561742873">
          <w:marLeft w:val="0"/>
          <w:marRight w:val="0"/>
          <w:marTop w:val="0"/>
          <w:marBottom w:val="0"/>
          <w:divBdr>
            <w:top w:val="none" w:sz="0" w:space="0" w:color="auto"/>
            <w:left w:val="none" w:sz="0" w:space="0" w:color="auto"/>
            <w:bottom w:val="none" w:sz="0" w:space="0" w:color="auto"/>
            <w:right w:val="none" w:sz="0" w:space="0" w:color="auto"/>
          </w:divBdr>
          <w:divsChild>
            <w:div w:id="1899630144">
              <w:marLeft w:val="0"/>
              <w:marRight w:val="0"/>
              <w:marTop w:val="0"/>
              <w:marBottom w:val="0"/>
              <w:divBdr>
                <w:top w:val="none" w:sz="0" w:space="0" w:color="auto"/>
                <w:left w:val="none" w:sz="0" w:space="0" w:color="auto"/>
                <w:bottom w:val="none" w:sz="0" w:space="0" w:color="auto"/>
                <w:right w:val="none" w:sz="0" w:space="0" w:color="auto"/>
              </w:divBdr>
            </w:div>
          </w:divsChild>
        </w:div>
        <w:div w:id="661589165">
          <w:marLeft w:val="0"/>
          <w:marRight w:val="0"/>
          <w:marTop w:val="0"/>
          <w:marBottom w:val="0"/>
          <w:divBdr>
            <w:top w:val="none" w:sz="0" w:space="0" w:color="auto"/>
            <w:left w:val="none" w:sz="0" w:space="0" w:color="auto"/>
            <w:bottom w:val="none" w:sz="0" w:space="0" w:color="auto"/>
            <w:right w:val="none" w:sz="0" w:space="0" w:color="auto"/>
          </w:divBdr>
        </w:div>
      </w:divsChild>
    </w:div>
    <w:div w:id="1138572487">
      <w:bodyDiv w:val="1"/>
      <w:marLeft w:val="0"/>
      <w:marRight w:val="0"/>
      <w:marTop w:val="0"/>
      <w:marBottom w:val="0"/>
      <w:divBdr>
        <w:top w:val="none" w:sz="0" w:space="0" w:color="auto"/>
        <w:left w:val="none" w:sz="0" w:space="0" w:color="auto"/>
        <w:bottom w:val="none" w:sz="0" w:space="0" w:color="auto"/>
        <w:right w:val="none" w:sz="0" w:space="0" w:color="auto"/>
      </w:divBdr>
      <w:divsChild>
        <w:div w:id="506675490">
          <w:marLeft w:val="0"/>
          <w:marRight w:val="0"/>
          <w:marTop w:val="0"/>
          <w:marBottom w:val="0"/>
          <w:divBdr>
            <w:top w:val="none" w:sz="0" w:space="0" w:color="auto"/>
            <w:left w:val="none" w:sz="0" w:space="0" w:color="auto"/>
            <w:bottom w:val="none" w:sz="0" w:space="0" w:color="auto"/>
            <w:right w:val="none" w:sz="0" w:space="0" w:color="auto"/>
          </w:divBdr>
        </w:div>
        <w:div w:id="521940493">
          <w:marLeft w:val="0"/>
          <w:marRight w:val="0"/>
          <w:marTop w:val="0"/>
          <w:marBottom w:val="0"/>
          <w:divBdr>
            <w:top w:val="none" w:sz="0" w:space="0" w:color="auto"/>
            <w:left w:val="none" w:sz="0" w:space="0" w:color="auto"/>
            <w:bottom w:val="none" w:sz="0" w:space="0" w:color="auto"/>
            <w:right w:val="none" w:sz="0" w:space="0" w:color="auto"/>
          </w:divBdr>
        </w:div>
      </w:divsChild>
    </w:div>
    <w:div w:id="1275206312">
      <w:bodyDiv w:val="1"/>
      <w:marLeft w:val="0"/>
      <w:marRight w:val="0"/>
      <w:marTop w:val="0"/>
      <w:marBottom w:val="0"/>
      <w:divBdr>
        <w:top w:val="none" w:sz="0" w:space="0" w:color="auto"/>
        <w:left w:val="none" w:sz="0" w:space="0" w:color="auto"/>
        <w:bottom w:val="none" w:sz="0" w:space="0" w:color="auto"/>
        <w:right w:val="none" w:sz="0" w:space="0" w:color="auto"/>
      </w:divBdr>
    </w:div>
    <w:div w:id="166824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oe.gov.cn/srcsite/A06/s3325/200908/t20090812_81878.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infochina.com/Display.aspx?lib=law&amp;Cgid=7752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7D8DC1-DDB0-4AD4-8E68-5B3A072EADF3}">
  <ds:schemaRefs>
    <ds:schemaRef ds:uri="http://schemas.microsoft.com/sharepoint/v3/contenttype/forms"/>
  </ds:schemaRefs>
</ds:datastoreItem>
</file>

<file path=customXml/itemProps2.xml><?xml version="1.0" encoding="utf-8"?>
<ds:datastoreItem xmlns:ds="http://schemas.openxmlformats.org/officeDocument/2006/customXml" ds:itemID="{DB20C579-71A1-462E-A16D-8DF7E41DD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9C271F-1A77-4001-A350-F84BD26CA8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3</cp:revision>
  <cp:lastPrinted>2022-03-28T12:51:00Z</cp:lastPrinted>
  <dcterms:created xsi:type="dcterms:W3CDTF">2023-03-10T20:29:00Z</dcterms:created>
  <dcterms:modified xsi:type="dcterms:W3CDTF">2023-03-10T20:49:00Z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