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DC" w:rsidRDefault="005A44DC" w:rsidP="0036595A">
      <w:pPr>
        <w:autoSpaceDE w:val="0"/>
        <w:autoSpaceDN w:val="0"/>
        <w:adjustRightInd w:val="0"/>
        <w:jc w:val="left"/>
        <w:rPr>
          <w:rFonts w:ascii="Times New Roman" w:hAnsi="Times New Roman" w:cs="Times New Roman"/>
          <w:color w:val="000000"/>
          <w:kern w:val="0"/>
          <w:sz w:val="24"/>
          <w:szCs w:val="24"/>
          <w:lang w:val="en-CA" w:eastAsia="en-US" w:bidi="ne-NP"/>
        </w:rPr>
      </w:pPr>
    </w:p>
    <w:p w:rsidR="00FC32FA" w:rsidRPr="00DC71A2" w:rsidRDefault="00FC32FA" w:rsidP="00DC71A2">
      <w:pPr>
        <w:widowControl/>
        <w:autoSpaceDE w:val="0"/>
        <w:autoSpaceDN w:val="0"/>
        <w:adjustRightInd w:val="0"/>
        <w:jc w:val="left"/>
        <w:rPr>
          <w:rFonts w:ascii="Times New Roman" w:hAnsi="Times New Roman" w:cs="Times New Roman"/>
          <w:b/>
          <w:bCs/>
          <w:iCs/>
          <w:kern w:val="0"/>
          <w:sz w:val="28"/>
          <w:szCs w:val="28"/>
        </w:rPr>
      </w:pPr>
      <w:r w:rsidRPr="00DC71A2">
        <w:rPr>
          <w:rFonts w:ascii="Times New Roman" w:hAnsi="Times New Roman" w:cs="Times New Roman"/>
          <w:b/>
          <w:bCs/>
          <w:iCs/>
          <w:kern w:val="0"/>
          <w:sz w:val="28"/>
          <w:szCs w:val="28"/>
        </w:rPr>
        <w:t>Previous and ongoing approach of integration of IFC and CityGML or transformation:</w:t>
      </w:r>
    </w:p>
    <w:p w:rsidR="00FC32FA" w:rsidRDefault="00FC32FA" w:rsidP="0036595A">
      <w:pPr>
        <w:autoSpaceDE w:val="0"/>
        <w:autoSpaceDN w:val="0"/>
        <w:adjustRightInd w:val="0"/>
        <w:jc w:val="left"/>
        <w:rPr>
          <w:rFonts w:ascii="Times New Roman" w:hAnsi="Times New Roman" w:cs="Times New Roman"/>
          <w:color w:val="000000"/>
          <w:kern w:val="0"/>
          <w:sz w:val="24"/>
          <w:szCs w:val="24"/>
          <w:lang w:val="en-CA" w:eastAsia="en-US" w:bidi="ne-NP"/>
        </w:rPr>
      </w:pPr>
    </w:p>
    <w:p w:rsidR="0082636B" w:rsidRDefault="0082636B" w:rsidP="0082636B">
      <w:pPr>
        <w:pStyle w:val="ListParagraph"/>
        <w:widowControl/>
        <w:numPr>
          <w:ilvl w:val="0"/>
          <w:numId w:val="2"/>
        </w:numPr>
        <w:autoSpaceDE w:val="0"/>
        <w:autoSpaceDN w:val="0"/>
        <w:adjustRightInd w:val="0"/>
        <w:jc w:val="left"/>
        <w:rPr>
          <w:rFonts w:ascii="Times New Roman" w:hAnsi="Times New Roman" w:cs="Times New Roman"/>
          <w:color w:val="000000"/>
          <w:kern w:val="0"/>
          <w:sz w:val="24"/>
          <w:szCs w:val="24"/>
          <w:lang w:val="en-CA" w:eastAsia="en-US" w:bidi="ne-NP"/>
        </w:rPr>
      </w:pPr>
      <w:r w:rsidRPr="00FC32FA">
        <w:rPr>
          <w:rFonts w:ascii="Times New Roman" w:hAnsi="Times New Roman" w:cs="Times New Roman"/>
          <w:color w:val="000000"/>
          <w:kern w:val="0"/>
          <w:sz w:val="24"/>
          <w:szCs w:val="24"/>
          <w:lang w:val="en-CA" w:eastAsia="en-US" w:bidi="ne-NP"/>
        </w:rPr>
        <w:t>Integration frameworks</w:t>
      </w:r>
      <w:r w:rsidR="00F90318">
        <w:rPr>
          <w:rFonts w:ascii="Times New Roman" w:hAnsi="Times New Roman" w:cs="Times New Roman"/>
          <w:color w:val="000000"/>
          <w:kern w:val="0"/>
          <w:sz w:val="24"/>
          <w:szCs w:val="24"/>
          <w:lang w:val="en-CA" w:eastAsia="en-US" w:bidi="ne-NP"/>
        </w:rPr>
        <w:t xml:space="preserve"> from IFC to CityGML</w:t>
      </w:r>
    </w:p>
    <w:p w:rsidR="00FC32FA" w:rsidRDefault="00FC32FA" w:rsidP="00287D71">
      <w:pPr>
        <w:widowControl/>
        <w:autoSpaceDE w:val="0"/>
        <w:autoSpaceDN w:val="0"/>
        <w:adjustRightInd w:val="0"/>
        <w:ind w:left="720"/>
        <w:jc w:val="left"/>
        <w:rPr>
          <w:rFonts w:ascii="Times New Roman" w:hAnsi="Times New Roman" w:cs="Times New Roman"/>
          <w:color w:val="000000"/>
          <w:kern w:val="0"/>
          <w:sz w:val="24"/>
          <w:szCs w:val="24"/>
          <w:lang w:val="en-CA" w:eastAsia="en-US" w:bidi="ne-NP"/>
        </w:rPr>
      </w:pPr>
      <w:r w:rsidRPr="00FC32FA">
        <w:rPr>
          <w:rFonts w:ascii="Times New Roman" w:hAnsi="Times New Roman" w:cs="Times New Roman"/>
          <w:color w:val="000000"/>
          <w:kern w:val="0"/>
          <w:sz w:val="24"/>
          <w:szCs w:val="24"/>
          <w:lang w:val="en-CA" w:eastAsia="en-US" w:bidi="ne-NP"/>
        </w:rPr>
        <w:t>Integration frameworks such as the framework of (IFG, 2007) for exchanging</w:t>
      </w:r>
      <w:r>
        <w:rPr>
          <w:rFonts w:ascii="Times New Roman" w:hAnsi="Times New Roman" w:cs="Times New Roman"/>
          <w:color w:val="000000"/>
          <w:kern w:val="0"/>
          <w:sz w:val="24"/>
          <w:szCs w:val="24"/>
          <w:lang w:val="en-CA" w:eastAsia="en-US" w:bidi="ne-NP"/>
        </w:rPr>
        <w:t xml:space="preserve"> </w:t>
      </w:r>
      <w:r w:rsidRPr="00FC32FA">
        <w:rPr>
          <w:rFonts w:ascii="Times New Roman" w:hAnsi="Times New Roman" w:cs="Times New Roman"/>
          <w:color w:val="000000"/>
          <w:kern w:val="0"/>
          <w:sz w:val="24"/>
          <w:szCs w:val="24"/>
          <w:lang w:val="en-CA" w:eastAsia="en-US" w:bidi="ne-NP"/>
        </w:rPr>
        <w:t>building information between CAD systems and GIS using IFC, the framework</w:t>
      </w:r>
      <w:r>
        <w:rPr>
          <w:rFonts w:ascii="Times New Roman" w:hAnsi="Times New Roman" w:cs="Times New Roman"/>
          <w:color w:val="000000"/>
          <w:kern w:val="0"/>
          <w:sz w:val="24"/>
          <w:szCs w:val="24"/>
          <w:lang w:val="en-CA" w:eastAsia="en-US" w:bidi="ne-NP"/>
        </w:rPr>
        <w:t xml:space="preserve"> </w:t>
      </w:r>
      <w:r w:rsidR="00AC3B22">
        <w:rPr>
          <w:rFonts w:ascii="Times New Roman" w:hAnsi="Times New Roman" w:cs="Times New Roman"/>
          <w:color w:val="000000"/>
          <w:kern w:val="0"/>
          <w:sz w:val="24"/>
          <w:szCs w:val="24"/>
          <w:lang w:val="en-CA" w:eastAsia="en-US" w:bidi="ne-NP"/>
        </w:rPr>
        <w:t xml:space="preserve">of </w:t>
      </w:r>
      <w:r w:rsidRPr="00FC32FA">
        <w:rPr>
          <w:rFonts w:ascii="Times New Roman" w:hAnsi="Times New Roman" w:cs="Times New Roman"/>
          <w:color w:val="000000"/>
          <w:kern w:val="0"/>
          <w:sz w:val="24"/>
          <w:szCs w:val="24"/>
          <w:lang w:val="en-CA" w:eastAsia="en-US" w:bidi="ne-NP"/>
        </w:rPr>
        <w:t>(Nagel, 2007) for automatic transformation of IFC building models into</w:t>
      </w:r>
      <w:r w:rsidR="00AC3B22">
        <w:rPr>
          <w:rFonts w:ascii="Times New Roman" w:hAnsi="Times New Roman" w:cs="Times New Roman"/>
          <w:color w:val="000000"/>
          <w:kern w:val="0"/>
          <w:sz w:val="24"/>
          <w:szCs w:val="24"/>
          <w:lang w:val="en-CA" w:eastAsia="en-US" w:bidi="ne-NP"/>
        </w:rPr>
        <w:t xml:space="preserve"> </w:t>
      </w:r>
      <w:r w:rsidRPr="00FC32FA">
        <w:rPr>
          <w:rFonts w:ascii="Times New Roman" w:hAnsi="Times New Roman" w:cs="Times New Roman"/>
          <w:color w:val="000000"/>
          <w:kern w:val="0"/>
          <w:sz w:val="24"/>
          <w:szCs w:val="24"/>
          <w:lang w:val="en-CA" w:eastAsia="en-US" w:bidi="ne-NP"/>
        </w:rPr>
        <w:t>CityGML, and the framework of (Isikdag &amp; Zlatanova, 2009b) for automatic</w:t>
      </w:r>
      <w:r>
        <w:rPr>
          <w:rFonts w:ascii="Times New Roman" w:hAnsi="Times New Roman" w:cs="Times New Roman"/>
          <w:color w:val="000000"/>
          <w:kern w:val="0"/>
          <w:sz w:val="24"/>
          <w:szCs w:val="24"/>
          <w:lang w:val="en-CA" w:eastAsia="en-US" w:bidi="ne-NP"/>
        </w:rPr>
        <w:t xml:space="preserve"> </w:t>
      </w:r>
      <w:r w:rsidRPr="00FC32FA">
        <w:rPr>
          <w:rFonts w:ascii="Times New Roman" w:hAnsi="Times New Roman" w:cs="Times New Roman"/>
          <w:color w:val="000000"/>
          <w:kern w:val="0"/>
          <w:sz w:val="24"/>
          <w:szCs w:val="24"/>
          <w:lang w:val="en-CA" w:eastAsia="en-US" w:bidi="ne-NP"/>
        </w:rPr>
        <w:t>generation of buildings in CityGML using BIM based on definition of building</w:t>
      </w:r>
      <w:r>
        <w:rPr>
          <w:rFonts w:ascii="Times New Roman" w:hAnsi="Times New Roman" w:cs="Times New Roman"/>
          <w:color w:val="000000"/>
          <w:kern w:val="0"/>
          <w:sz w:val="24"/>
          <w:szCs w:val="24"/>
          <w:lang w:val="en-CA" w:eastAsia="en-US" w:bidi="ne-NP"/>
        </w:rPr>
        <w:t xml:space="preserve"> </w:t>
      </w:r>
      <w:r w:rsidRPr="00FC32FA">
        <w:rPr>
          <w:rFonts w:ascii="Times New Roman" w:hAnsi="Times New Roman" w:cs="Times New Roman"/>
          <w:color w:val="000000"/>
          <w:kern w:val="0"/>
          <w:sz w:val="24"/>
          <w:szCs w:val="24"/>
          <w:lang w:val="en-CA" w:eastAsia="en-US" w:bidi="ne-NP"/>
        </w:rPr>
        <w:t>semantics and components.</w:t>
      </w:r>
    </w:p>
    <w:p w:rsidR="003D4196" w:rsidRDefault="003D4196" w:rsidP="0082636B">
      <w:pPr>
        <w:widowControl/>
        <w:autoSpaceDE w:val="0"/>
        <w:autoSpaceDN w:val="0"/>
        <w:adjustRightInd w:val="0"/>
        <w:ind w:left="360"/>
        <w:jc w:val="left"/>
        <w:rPr>
          <w:rFonts w:ascii="Times New Roman" w:hAnsi="Times New Roman" w:cs="Times New Roman"/>
          <w:color w:val="000000"/>
          <w:kern w:val="0"/>
          <w:sz w:val="24"/>
          <w:szCs w:val="24"/>
          <w:lang w:val="en-CA" w:eastAsia="en-US" w:bidi="ne-NP"/>
        </w:rPr>
      </w:pPr>
    </w:p>
    <w:p w:rsidR="00FC32FA" w:rsidRDefault="009A69F1" w:rsidP="009A69F1">
      <w:pPr>
        <w:pStyle w:val="ListParagraph"/>
        <w:numPr>
          <w:ilvl w:val="0"/>
          <w:numId w:val="2"/>
        </w:numPr>
        <w:autoSpaceDE w:val="0"/>
        <w:autoSpaceDN w:val="0"/>
        <w:adjustRightInd w:val="0"/>
        <w:jc w:val="left"/>
        <w:rPr>
          <w:rFonts w:ascii="Times New Roman" w:hAnsi="Times New Roman" w:cs="Times New Roman"/>
          <w:color w:val="000000"/>
          <w:kern w:val="0"/>
          <w:sz w:val="24"/>
          <w:szCs w:val="24"/>
          <w:lang w:val="en-CA" w:eastAsia="en-US" w:bidi="ne-NP"/>
        </w:rPr>
      </w:pPr>
      <w:r w:rsidRPr="009A69F1">
        <w:rPr>
          <w:rFonts w:ascii="Times New Roman" w:hAnsi="Times New Roman" w:cs="Times New Roman"/>
          <w:color w:val="000000"/>
          <w:kern w:val="0"/>
          <w:sz w:val="24"/>
          <w:szCs w:val="24"/>
          <w:lang w:val="en-CA" w:eastAsia="en-US" w:bidi="ne-NP"/>
        </w:rPr>
        <w:t>Bidirectional con</w:t>
      </w:r>
      <w:r>
        <w:rPr>
          <w:rFonts w:ascii="Times New Roman" w:hAnsi="Times New Roman" w:cs="Times New Roman"/>
          <w:color w:val="000000"/>
          <w:kern w:val="0"/>
          <w:sz w:val="24"/>
          <w:szCs w:val="24"/>
          <w:lang w:val="en-CA" w:eastAsia="en-US" w:bidi="ne-NP"/>
        </w:rPr>
        <w:t xml:space="preserve">version or integration between IFC and CityGML </w:t>
      </w:r>
    </w:p>
    <w:p w:rsidR="009B6B1A" w:rsidRDefault="009B6B1A" w:rsidP="009B6B1A">
      <w:pPr>
        <w:pStyle w:val="ListParagraph"/>
        <w:widowControl/>
        <w:autoSpaceDE w:val="0"/>
        <w:autoSpaceDN w:val="0"/>
        <w:adjustRightInd w:val="0"/>
        <w:jc w:val="left"/>
        <w:rPr>
          <w:rFonts w:ascii="Times New Roman" w:hAnsi="Times New Roman" w:cs="Times New Roman"/>
          <w:color w:val="000000"/>
          <w:kern w:val="0"/>
          <w:sz w:val="24"/>
          <w:szCs w:val="24"/>
          <w:lang w:val="en-CA" w:eastAsia="en-US" w:bidi="ne-NP"/>
        </w:rPr>
      </w:pPr>
      <w:r w:rsidRPr="009B6B1A">
        <w:rPr>
          <w:rFonts w:ascii="Times New Roman" w:hAnsi="Times New Roman" w:cs="Times New Roman"/>
          <w:color w:val="000000"/>
          <w:kern w:val="0"/>
          <w:sz w:val="24"/>
          <w:szCs w:val="24"/>
          <w:lang w:val="en-CA" w:eastAsia="en-US" w:bidi="ne-NP"/>
        </w:rPr>
        <w:t>Extended discussion such as the conceptual requirements discussion by (Nagel et</w:t>
      </w:r>
      <w:r>
        <w:rPr>
          <w:rFonts w:ascii="Times New Roman" w:hAnsi="Times New Roman" w:cs="Times New Roman"/>
          <w:color w:val="000000"/>
          <w:kern w:val="0"/>
          <w:sz w:val="24"/>
          <w:szCs w:val="24"/>
          <w:lang w:val="en-CA" w:eastAsia="en-US" w:bidi="ne-NP"/>
        </w:rPr>
        <w:t xml:space="preserve"> </w:t>
      </w:r>
      <w:r w:rsidRPr="009B6B1A">
        <w:rPr>
          <w:rFonts w:ascii="Times New Roman" w:hAnsi="Times New Roman" w:cs="Times New Roman"/>
          <w:color w:val="000000"/>
          <w:kern w:val="0"/>
          <w:sz w:val="24"/>
          <w:szCs w:val="24"/>
          <w:lang w:val="en-CA" w:eastAsia="en-US" w:bidi="ne-NP"/>
        </w:rPr>
        <w:t>al., 2009b) for converting CityGML to IFC models, and the Application Domain</w:t>
      </w:r>
      <w:r>
        <w:rPr>
          <w:rFonts w:ascii="Times New Roman" w:hAnsi="Times New Roman" w:cs="Times New Roman"/>
          <w:color w:val="000000"/>
          <w:kern w:val="0"/>
          <w:sz w:val="24"/>
          <w:szCs w:val="24"/>
          <w:lang w:val="en-CA" w:eastAsia="en-US" w:bidi="ne-NP"/>
        </w:rPr>
        <w:t xml:space="preserve"> </w:t>
      </w:r>
      <w:r w:rsidRPr="009B6B1A">
        <w:rPr>
          <w:rFonts w:ascii="Times New Roman" w:hAnsi="Times New Roman" w:cs="Times New Roman"/>
          <w:color w:val="000000"/>
          <w:kern w:val="0"/>
          <w:sz w:val="24"/>
          <w:szCs w:val="24"/>
          <w:lang w:val="en-CA" w:eastAsia="en-US" w:bidi="ne-NP"/>
        </w:rPr>
        <w:t>Extensions (ADE) proposed by (Van Berlo, 2009) for integrating Building</w:t>
      </w:r>
      <w:r>
        <w:rPr>
          <w:rFonts w:ascii="Times New Roman" w:hAnsi="Times New Roman" w:cs="Times New Roman"/>
          <w:color w:val="000000"/>
          <w:kern w:val="0"/>
          <w:sz w:val="24"/>
          <w:szCs w:val="24"/>
          <w:lang w:val="en-CA" w:eastAsia="en-US" w:bidi="ne-NP"/>
        </w:rPr>
        <w:t xml:space="preserve"> </w:t>
      </w:r>
      <w:r w:rsidRPr="009B6B1A">
        <w:rPr>
          <w:rFonts w:ascii="Times New Roman" w:hAnsi="Times New Roman" w:cs="Times New Roman"/>
          <w:color w:val="000000"/>
          <w:kern w:val="0"/>
          <w:sz w:val="24"/>
          <w:szCs w:val="24"/>
          <w:lang w:val="en-CA" w:eastAsia="en-US" w:bidi="ne-NP"/>
        </w:rPr>
        <w:t>Information Model (BIM) data based on the open standard Industry Foundation</w:t>
      </w:r>
      <w:r>
        <w:rPr>
          <w:rFonts w:ascii="Times New Roman" w:hAnsi="Times New Roman" w:cs="Times New Roman"/>
          <w:color w:val="000000"/>
          <w:kern w:val="0"/>
          <w:sz w:val="24"/>
          <w:szCs w:val="24"/>
          <w:lang w:val="en-CA" w:eastAsia="en-US" w:bidi="ne-NP"/>
        </w:rPr>
        <w:t xml:space="preserve"> </w:t>
      </w:r>
      <w:r w:rsidRPr="009B6B1A">
        <w:rPr>
          <w:rFonts w:ascii="Times New Roman" w:hAnsi="Times New Roman" w:cs="Times New Roman"/>
          <w:color w:val="000000"/>
          <w:kern w:val="0"/>
          <w:sz w:val="24"/>
          <w:szCs w:val="24"/>
          <w:lang w:val="en-CA" w:eastAsia="en-US" w:bidi="ne-NP"/>
        </w:rPr>
        <w:t>Classes (IFC) into CityGML.</w:t>
      </w:r>
    </w:p>
    <w:p w:rsidR="00AD61E1" w:rsidRPr="009B6B1A" w:rsidRDefault="00AD61E1" w:rsidP="009B6B1A">
      <w:pPr>
        <w:pStyle w:val="ListParagraph"/>
        <w:widowControl/>
        <w:autoSpaceDE w:val="0"/>
        <w:autoSpaceDN w:val="0"/>
        <w:adjustRightInd w:val="0"/>
        <w:jc w:val="left"/>
        <w:rPr>
          <w:rFonts w:ascii="Times New Roman" w:hAnsi="Times New Roman" w:cs="Times New Roman"/>
          <w:color w:val="000000"/>
          <w:kern w:val="0"/>
          <w:sz w:val="24"/>
          <w:szCs w:val="24"/>
          <w:lang w:val="en-CA" w:eastAsia="en-US" w:bidi="ne-NP"/>
        </w:rPr>
      </w:pPr>
    </w:p>
    <w:p w:rsidR="009B6B1A" w:rsidRDefault="009B6B1A" w:rsidP="009B6B1A">
      <w:pPr>
        <w:pStyle w:val="ListParagraph"/>
        <w:widowControl/>
        <w:numPr>
          <w:ilvl w:val="0"/>
          <w:numId w:val="2"/>
        </w:numPr>
        <w:autoSpaceDE w:val="0"/>
        <w:autoSpaceDN w:val="0"/>
        <w:adjustRightInd w:val="0"/>
        <w:jc w:val="left"/>
        <w:rPr>
          <w:rFonts w:ascii="Times New Roman" w:hAnsi="Times New Roman" w:cs="Times New Roman"/>
          <w:color w:val="000000"/>
          <w:kern w:val="0"/>
          <w:sz w:val="24"/>
          <w:szCs w:val="24"/>
          <w:lang w:val="en-CA" w:eastAsia="en-US" w:bidi="ne-NP"/>
        </w:rPr>
      </w:pPr>
      <w:r w:rsidRPr="009B6B1A">
        <w:rPr>
          <w:rFonts w:ascii="Times New Roman" w:hAnsi="Times New Roman" w:cs="Times New Roman"/>
          <w:color w:val="000000"/>
          <w:kern w:val="0"/>
          <w:sz w:val="24"/>
          <w:szCs w:val="24"/>
          <w:lang w:val="en-CA" w:eastAsia="en-US" w:bidi="ne-NP"/>
        </w:rPr>
        <w:t xml:space="preserve">Commercial software products </w:t>
      </w:r>
    </w:p>
    <w:p w:rsidR="009B6B1A" w:rsidRDefault="009B6B1A" w:rsidP="009B6B1A">
      <w:pPr>
        <w:pStyle w:val="ListParagraph"/>
        <w:widowControl/>
        <w:autoSpaceDE w:val="0"/>
        <w:autoSpaceDN w:val="0"/>
        <w:adjustRightInd w:val="0"/>
        <w:jc w:val="left"/>
        <w:rPr>
          <w:rFonts w:ascii="Times New Roman" w:hAnsi="Times New Roman" w:cs="Times New Roman"/>
          <w:color w:val="000000"/>
          <w:kern w:val="0"/>
          <w:sz w:val="24"/>
          <w:szCs w:val="24"/>
          <w:lang w:val="en-CA" w:eastAsia="en-US" w:bidi="ne-NP"/>
        </w:rPr>
      </w:pPr>
      <w:r w:rsidRPr="009B6B1A">
        <w:rPr>
          <w:rFonts w:ascii="Times New Roman" w:hAnsi="Times New Roman" w:cs="Times New Roman"/>
          <w:color w:val="000000"/>
          <w:kern w:val="0"/>
          <w:sz w:val="24"/>
          <w:szCs w:val="24"/>
          <w:lang w:val="en-CA" w:eastAsia="en-US" w:bidi="ne-NP"/>
        </w:rPr>
        <w:t>Commercial software products and conversion tools IFC to CityGML such as</w:t>
      </w:r>
      <w:r>
        <w:rPr>
          <w:rFonts w:ascii="Times New Roman" w:hAnsi="Times New Roman" w:cs="Times New Roman"/>
          <w:color w:val="000000"/>
          <w:kern w:val="0"/>
          <w:sz w:val="24"/>
          <w:szCs w:val="24"/>
          <w:lang w:val="en-CA" w:eastAsia="en-US" w:bidi="ne-NP"/>
        </w:rPr>
        <w:t xml:space="preserve"> </w:t>
      </w:r>
      <w:r w:rsidRPr="009B6B1A">
        <w:rPr>
          <w:rFonts w:ascii="Times New Roman" w:hAnsi="Times New Roman" w:cs="Times New Roman"/>
          <w:color w:val="000000"/>
          <w:kern w:val="0"/>
          <w:sz w:val="24"/>
          <w:szCs w:val="24"/>
          <w:lang w:val="en-CA" w:eastAsia="en-US" w:bidi="ne-NP"/>
        </w:rPr>
        <w:t>IfcExplorer (IFCExplorer, 2010) and FME (Safe Software, 2010)</w:t>
      </w:r>
    </w:p>
    <w:p w:rsidR="00882D76" w:rsidRDefault="00882D76" w:rsidP="009B6B1A">
      <w:pPr>
        <w:pStyle w:val="ListParagraph"/>
        <w:widowControl/>
        <w:autoSpaceDE w:val="0"/>
        <w:autoSpaceDN w:val="0"/>
        <w:adjustRightInd w:val="0"/>
        <w:jc w:val="left"/>
        <w:rPr>
          <w:rFonts w:ascii="Times New Roman" w:hAnsi="Times New Roman" w:cs="Times New Roman"/>
          <w:color w:val="000000"/>
          <w:kern w:val="0"/>
          <w:sz w:val="24"/>
          <w:szCs w:val="24"/>
          <w:lang w:val="en-CA" w:eastAsia="en-US" w:bidi="ne-NP"/>
        </w:rPr>
      </w:pPr>
    </w:p>
    <w:p w:rsidR="00882D76" w:rsidRDefault="00882D76" w:rsidP="009B6B1A">
      <w:pPr>
        <w:pStyle w:val="ListParagraph"/>
        <w:widowControl/>
        <w:autoSpaceDE w:val="0"/>
        <w:autoSpaceDN w:val="0"/>
        <w:adjustRightInd w:val="0"/>
        <w:jc w:val="left"/>
        <w:rPr>
          <w:rFonts w:ascii="Times New Roman" w:hAnsi="Times New Roman" w:cs="Times New Roman"/>
          <w:color w:val="000000"/>
          <w:kern w:val="0"/>
          <w:sz w:val="24"/>
          <w:szCs w:val="24"/>
          <w:lang w:val="en-CA" w:eastAsia="en-US" w:bidi="ne-NP"/>
        </w:rPr>
      </w:pPr>
    </w:p>
    <w:p w:rsidR="0010227D" w:rsidRDefault="0010227D" w:rsidP="009B6B1A">
      <w:pPr>
        <w:pStyle w:val="ListParagraph"/>
        <w:widowControl/>
        <w:autoSpaceDE w:val="0"/>
        <w:autoSpaceDN w:val="0"/>
        <w:adjustRightInd w:val="0"/>
        <w:jc w:val="left"/>
        <w:rPr>
          <w:rFonts w:ascii="Times New Roman" w:hAnsi="Times New Roman" w:cs="Times New Roman"/>
          <w:color w:val="000000"/>
          <w:kern w:val="0"/>
          <w:sz w:val="24"/>
          <w:szCs w:val="24"/>
          <w:lang w:val="en-CA" w:eastAsia="en-US" w:bidi="ne-NP"/>
        </w:rPr>
      </w:pPr>
    </w:p>
    <w:p w:rsidR="0010227D" w:rsidRDefault="0010227D" w:rsidP="0010227D">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From a broad perspective, the work above can be classified in terms of framework</w:t>
      </w:r>
      <w:r w:rsidR="006B49CB">
        <w:rPr>
          <w:rFonts w:ascii="Times New Roman" w:hAnsi="Times New Roman" w:cs="Times New Roman"/>
          <w:kern w:val="0"/>
          <w:sz w:val="28"/>
          <w:szCs w:val="28"/>
        </w:rPr>
        <w:t xml:space="preserve"> </w:t>
      </w:r>
      <w:r>
        <w:rPr>
          <w:rFonts w:ascii="Times New Roman" w:hAnsi="Times New Roman" w:cs="Times New Roman"/>
          <w:kern w:val="0"/>
          <w:sz w:val="28"/>
          <w:szCs w:val="28"/>
        </w:rPr>
        <w:t>development, discussions on requirements and development of conversion tools.</w:t>
      </w:r>
    </w:p>
    <w:p w:rsidR="00DE5D46" w:rsidRDefault="00DE5D46" w:rsidP="0010227D">
      <w:pPr>
        <w:widowControl/>
        <w:autoSpaceDE w:val="0"/>
        <w:autoSpaceDN w:val="0"/>
        <w:adjustRightInd w:val="0"/>
        <w:jc w:val="left"/>
        <w:rPr>
          <w:rFonts w:ascii="Times New Roman" w:hAnsi="Times New Roman" w:cs="Times New Roman"/>
          <w:kern w:val="0"/>
          <w:sz w:val="28"/>
          <w:szCs w:val="28"/>
        </w:rPr>
      </w:pPr>
    </w:p>
    <w:p w:rsidR="00DE5D46" w:rsidRPr="00943C9E" w:rsidRDefault="00DE5D46" w:rsidP="0010227D">
      <w:pPr>
        <w:widowControl/>
        <w:autoSpaceDE w:val="0"/>
        <w:autoSpaceDN w:val="0"/>
        <w:adjustRightInd w:val="0"/>
        <w:jc w:val="left"/>
        <w:rPr>
          <w:rFonts w:ascii="Times New Roman" w:hAnsi="Times New Roman" w:cs="Times New Roman"/>
          <w:i/>
          <w:kern w:val="0"/>
          <w:sz w:val="28"/>
          <w:szCs w:val="28"/>
        </w:rPr>
      </w:pPr>
      <w:r w:rsidRPr="00943C9E">
        <w:rPr>
          <w:rFonts w:ascii="Times New Roman" w:hAnsi="Times New Roman" w:cs="Times New Roman"/>
          <w:b/>
          <w:bCs/>
          <w:i/>
          <w:iCs/>
          <w:kern w:val="0"/>
          <w:sz w:val="28"/>
          <w:szCs w:val="28"/>
        </w:rPr>
        <w:t>IFG Project</w:t>
      </w:r>
    </w:p>
    <w:p w:rsidR="00DE5D46" w:rsidRDefault="00DE5D46" w:rsidP="0010227D">
      <w:pPr>
        <w:widowControl/>
        <w:autoSpaceDE w:val="0"/>
        <w:autoSpaceDN w:val="0"/>
        <w:adjustRightInd w:val="0"/>
        <w:jc w:val="left"/>
        <w:rPr>
          <w:rFonts w:ascii="Times New Roman" w:hAnsi="Times New Roman" w:cs="Times New Roman"/>
          <w:kern w:val="0"/>
          <w:sz w:val="28"/>
          <w:szCs w:val="28"/>
        </w:rPr>
      </w:pPr>
    </w:p>
    <w:p w:rsidR="00DE5D46" w:rsidRPr="00DE284D" w:rsidRDefault="0010227D" w:rsidP="0010227D">
      <w:pPr>
        <w:widowControl/>
        <w:autoSpaceDE w:val="0"/>
        <w:autoSpaceDN w:val="0"/>
        <w:adjustRightInd w:val="0"/>
        <w:jc w:val="left"/>
        <w:rPr>
          <w:rFonts w:ascii="Times New Roman" w:hAnsi="Times New Roman" w:cs="Times New Roman"/>
          <w:kern w:val="0"/>
          <w:sz w:val="24"/>
          <w:szCs w:val="24"/>
        </w:rPr>
      </w:pPr>
      <w:r w:rsidRPr="00DE284D">
        <w:rPr>
          <w:rFonts w:ascii="Times New Roman" w:hAnsi="Times New Roman" w:cs="Times New Roman"/>
          <w:kern w:val="0"/>
          <w:sz w:val="24"/>
          <w:szCs w:val="24"/>
        </w:rPr>
        <w:t>The framework of the IFC for GIS (IFG) project (</w:t>
      </w:r>
      <w:r w:rsidR="000E2EBB" w:rsidRPr="00DE284D">
        <w:rPr>
          <w:rFonts w:ascii="Times New Roman" w:hAnsi="Times New Roman" w:cs="Times New Roman"/>
          <w:kern w:val="0"/>
          <w:sz w:val="24"/>
          <w:szCs w:val="24"/>
        </w:rPr>
        <w:t>in 2003</w:t>
      </w:r>
      <w:r w:rsidRPr="00DE284D">
        <w:rPr>
          <w:rFonts w:ascii="Times New Roman" w:hAnsi="Times New Roman" w:cs="Times New Roman"/>
          <w:kern w:val="0"/>
          <w:sz w:val="24"/>
          <w:szCs w:val="24"/>
        </w:rPr>
        <w:t>) aimed to exchange</w:t>
      </w:r>
      <w:r w:rsidR="00D907F0"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building information between CAD systems and GIS using IFC. The project</w:t>
      </w:r>
      <w:r w:rsidR="00DE5D46"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succeeded in creating a mapping specification from an XML version of IFG</w:t>
      </w:r>
      <w:r w:rsidR="00DE5D46"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 xml:space="preserve">geometry to GML and vice versa. </w:t>
      </w:r>
    </w:p>
    <w:p w:rsidR="00DE5D46" w:rsidRDefault="00DE5D46" w:rsidP="0010227D">
      <w:pPr>
        <w:widowControl/>
        <w:autoSpaceDE w:val="0"/>
        <w:autoSpaceDN w:val="0"/>
        <w:adjustRightInd w:val="0"/>
        <w:jc w:val="left"/>
        <w:rPr>
          <w:rFonts w:ascii="Times New Roman" w:hAnsi="Times New Roman" w:cs="Times New Roman"/>
          <w:kern w:val="0"/>
          <w:sz w:val="28"/>
          <w:szCs w:val="28"/>
        </w:rPr>
      </w:pPr>
    </w:p>
    <w:p w:rsidR="009163E0" w:rsidRPr="00943C9E" w:rsidRDefault="00F82966" w:rsidP="0010227D">
      <w:pPr>
        <w:widowControl/>
        <w:autoSpaceDE w:val="0"/>
        <w:autoSpaceDN w:val="0"/>
        <w:adjustRightInd w:val="0"/>
        <w:jc w:val="left"/>
        <w:rPr>
          <w:rFonts w:ascii="Times New Roman" w:hAnsi="Times New Roman" w:cs="Times New Roman"/>
          <w:b/>
          <w:bCs/>
          <w:i/>
          <w:iCs/>
          <w:kern w:val="0"/>
          <w:sz w:val="28"/>
          <w:szCs w:val="28"/>
        </w:rPr>
      </w:pPr>
      <w:r w:rsidRPr="00943C9E">
        <w:rPr>
          <w:rFonts w:ascii="Times New Roman" w:hAnsi="Times New Roman" w:cs="Times New Roman"/>
          <w:b/>
          <w:bCs/>
          <w:i/>
          <w:iCs/>
          <w:kern w:val="0"/>
          <w:sz w:val="28"/>
          <w:szCs w:val="28"/>
        </w:rPr>
        <w:t>Nagel</w:t>
      </w:r>
      <w:r w:rsidRPr="00943C9E">
        <w:rPr>
          <w:rFonts w:ascii="Times New Roman" w:hAnsi="Times New Roman" w:cs="Times New Roman"/>
          <w:b/>
          <w:bCs/>
          <w:i/>
          <w:iCs/>
          <w:kern w:val="0"/>
          <w:sz w:val="28"/>
          <w:szCs w:val="28"/>
        </w:rPr>
        <w:t xml:space="preserve">’s </w:t>
      </w:r>
      <w:r w:rsidRPr="00943C9E">
        <w:rPr>
          <w:rFonts w:ascii="Times New Roman" w:hAnsi="Times New Roman" w:cs="Times New Roman"/>
          <w:b/>
          <w:bCs/>
          <w:i/>
          <w:iCs/>
          <w:kern w:val="0"/>
          <w:sz w:val="28"/>
          <w:szCs w:val="28"/>
        </w:rPr>
        <w:t>framework</w:t>
      </w:r>
      <w:r w:rsidRPr="00943C9E">
        <w:rPr>
          <w:rFonts w:ascii="Times New Roman" w:hAnsi="Times New Roman" w:cs="Times New Roman"/>
          <w:b/>
          <w:bCs/>
          <w:i/>
          <w:iCs/>
          <w:kern w:val="0"/>
          <w:sz w:val="28"/>
          <w:szCs w:val="28"/>
        </w:rPr>
        <w:t xml:space="preserve"> of conversion of IFC to CityGML</w:t>
      </w:r>
    </w:p>
    <w:p w:rsidR="009163E0" w:rsidRDefault="009163E0" w:rsidP="0010227D">
      <w:pPr>
        <w:widowControl/>
        <w:autoSpaceDE w:val="0"/>
        <w:autoSpaceDN w:val="0"/>
        <w:adjustRightInd w:val="0"/>
        <w:jc w:val="left"/>
        <w:rPr>
          <w:rFonts w:ascii="Times New Roman" w:hAnsi="Times New Roman" w:cs="Times New Roman"/>
          <w:kern w:val="0"/>
          <w:sz w:val="28"/>
          <w:szCs w:val="28"/>
        </w:rPr>
      </w:pPr>
    </w:p>
    <w:p w:rsidR="00383F7D" w:rsidRPr="00DE284D" w:rsidRDefault="00B3496C" w:rsidP="0010227D">
      <w:pPr>
        <w:widowControl/>
        <w:autoSpaceDE w:val="0"/>
        <w:autoSpaceDN w:val="0"/>
        <w:adjustRightInd w:val="0"/>
        <w:jc w:val="left"/>
        <w:rPr>
          <w:rFonts w:ascii="Times New Roman" w:hAnsi="Times New Roman" w:cs="Times New Roman"/>
          <w:kern w:val="0"/>
          <w:sz w:val="24"/>
          <w:szCs w:val="24"/>
        </w:rPr>
      </w:pPr>
      <w:r w:rsidRPr="00DE284D">
        <w:rPr>
          <w:rFonts w:ascii="Times New Roman" w:hAnsi="Times New Roman" w:cs="Times New Roman"/>
          <w:kern w:val="0"/>
          <w:sz w:val="24"/>
          <w:szCs w:val="24"/>
        </w:rPr>
        <w:t>A</w:t>
      </w:r>
      <w:r w:rsidR="0010227D" w:rsidRPr="00DE284D">
        <w:rPr>
          <w:rFonts w:ascii="Times New Roman" w:hAnsi="Times New Roman" w:cs="Times New Roman"/>
          <w:kern w:val="0"/>
          <w:sz w:val="24"/>
          <w:szCs w:val="24"/>
        </w:rPr>
        <w:t xml:space="preserve"> framework was proposed by Nagel</w:t>
      </w:r>
      <w:r w:rsidR="005445EC" w:rsidRPr="00DE284D">
        <w:rPr>
          <w:rFonts w:ascii="Times New Roman" w:hAnsi="Times New Roman" w:cs="Times New Roman"/>
          <w:kern w:val="0"/>
          <w:sz w:val="24"/>
          <w:szCs w:val="24"/>
        </w:rPr>
        <w:t xml:space="preserve"> </w:t>
      </w:r>
      <w:r w:rsidR="0010227D" w:rsidRPr="00DE284D">
        <w:rPr>
          <w:rFonts w:ascii="Times New Roman" w:hAnsi="Times New Roman" w:cs="Times New Roman"/>
          <w:kern w:val="0"/>
          <w:sz w:val="24"/>
          <w:szCs w:val="24"/>
        </w:rPr>
        <w:t>(2007) which aimed at producing algorithms that automatically</w:t>
      </w:r>
      <w:r w:rsidR="005445EC" w:rsidRPr="00DE284D">
        <w:rPr>
          <w:rFonts w:ascii="Times New Roman" w:hAnsi="Times New Roman" w:cs="Times New Roman"/>
          <w:kern w:val="0"/>
          <w:sz w:val="24"/>
          <w:szCs w:val="24"/>
        </w:rPr>
        <w:t xml:space="preserve"> </w:t>
      </w:r>
      <w:r w:rsidR="0010227D" w:rsidRPr="00DE284D">
        <w:rPr>
          <w:rFonts w:ascii="Times New Roman" w:hAnsi="Times New Roman" w:cs="Times New Roman"/>
          <w:kern w:val="0"/>
          <w:sz w:val="24"/>
          <w:szCs w:val="24"/>
        </w:rPr>
        <w:t>transform IFC building models into CityGML models.</w:t>
      </w:r>
      <w:r w:rsidR="00383F7D" w:rsidRPr="00DE284D">
        <w:rPr>
          <w:rFonts w:ascii="Times New Roman" w:hAnsi="Times New Roman" w:cs="Times New Roman"/>
          <w:kern w:val="0"/>
          <w:sz w:val="24"/>
          <w:szCs w:val="24"/>
        </w:rPr>
        <w:t xml:space="preserve"> This research focused on only level of detail LOD1 and LOD2 of CityGML and the purpose of the </w:t>
      </w:r>
      <w:r w:rsidR="00383F7D" w:rsidRPr="00DE284D">
        <w:rPr>
          <w:rFonts w:ascii="Times New Roman" w:hAnsi="Times New Roman" w:cs="Times New Roman"/>
          <w:kern w:val="0"/>
          <w:sz w:val="24"/>
          <w:szCs w:val="24"/>
        </w:rPr>
        <w:t>algorithms</w:t>
      </w:r>
      <w:r w:rsidR="00383F7D" w:rsidRPr="00DE284D">
        <w:rPr>
          <w:rFonts w:ascii="Times New Roman" w:hAnsi="Times New Roman" w:cs="Times New Roman"/>
          <w:kern w:val="0"/>
          <w:sz w:val="24"/>
          <w:szCs w:val="24"/>
        </w:rPr>
        <w:t xml:space="preserve"> is to create a geometrically and semantically valid representation of LOD1 which can also be applied to LOD2. </w:t>
      </w:r>
    </w:p>
    <w:p w:rsidR="00383F7D" w:rsidRPr="00DE284D" w:rsidRDefault="00383F7D" w:rsidP="0010227D">
      <w:pPr>
        <w:widowControl/>
        <w:autoSpaceDE w:val="0"/>
        <w:autoSpaceDN w:val="0"/>
        <w:adjustRightInd w:val="0"/>
        <w:jc w:val="left"/>
        <w:rPr>
          <w:rFonts w:ascii="Times New Roman" w:hAnsi="Times New Roman" w:cs="Times New Roman"/>
          <w:kern w:val="0"/>
          <w:sz w:val="24"/>
          <w:szCs w:val="24"/>
        </w:rPr>
      </w:pPr>
    </w:p>
    <w:p w:rsidR="005445EC" w:rsidRPr="00943C9E" w:rsidRDefault="00814F17" w:rsidP="0010227D">
      <w:pPr>
        <w:widowControl/>
        <w:autoSpaceDE w:val="0"/>
        <w:autoSpaceDN w:val="0"/>
        <w:adjustRightInd w:val="0"/>
        <w:jc w:val="left"/>
        <w:rPr>
          <w:rFonts w:ascii="Times New Roman" w:hAnsi="Times New Roman" w:cs="Times New Roman"/>
          <w:i/>
          <w:kern w:val="0"/>
          <w:sz w:val="28"/>
          <w:szCs w:val="28"/>
        </w:rPr>
      </w:pPr>
      <w:r w:rsidRPr="00943C9E">
        <w:rPr>
          <w:rFonts w:ascii="Times New Roman" w:hAnsi="Times New Roman" w:cs="Times New Roman"/>
          <w:b/>
          <w:bCs/>
          <w:i/>
          <w:iCs/>
          <w:kern w:val="0"/>
          <w:sz w:val="28"/>
          <w:szCs w:val="28"/>
        </w:rPr>
        <w:t>Isikdag and Zlatanova</w:t>
      </w:r>
      <w:r w:rsidRPr="00943C9E">
        <w:rPr>
          <w:rFonts w:ascii="Times New Roman" w:hAnsi="Times New Roman" w:cs="Times New Roman"/>
          <w:b/>
          <w:bCs/>
          <w:i/>
          <w:iCs/>
          <w:kern w:val="0"/>
          <w:sz w:val="28"/>
          <w:szCs w:val="28"/>
        </w:rPr>
        <w:t xml:space="preserve">’s </w:t>
      </w:r>
      <w:r w:rsidR="00467C60" w:rsidRPr="00943C9E">
        <w:rPr>
          <w:rFonts w:ascii="Times New Roman" w:hAnsi="Times New Roman" w:cs="Times New Roman"/>
          <w:b/>
          <w:bCs/>
          <w:i/>
          <w:iCs/>
          <w:kern w:val="0"/>
          <w:sz w:val="28"/>
          <w:szCs w:val="28"/>
        </w:rPr>
        <w:t xml:space="preserve">advanced </w:t>
      </w:r>
      <w:r w:rsidRPr="00943C9E">
        <w:rPr>
          <w:rFonts w:ascii="Times New Roman" w:hAnsi="Times New Roman" w:cs="Times New Roman"/>
          <w:b/>
          <w:bCs/>
          <w:i/>
          <w:iCs/>
          <w:kern w:val="0"/>
          <w:sz w:val="28"/>
          <w:szCs w:val="28"/>
        </w:rPr>
        <w:t>framework</w:t>
      </w:r>
    </w:p>
    <w:p w:rsidR="005445EC" w:rsidRDefault="005445EC" w:rsidP="0010227D">
      <w:pPr>
        <w:widowControl/>
        <w:autoSpaceDE w:val="0"/>
        <w:autoSpaceDN w:val="0"/>
        <w:adjustRightInd w:val="0"/>
        <w:jc w:val="left"/>
        <w:rPr>
          <w:rFonts w:ascii="Times New Roman" w:hAnsi="Times New Roman" w:cs="Times New Roman"/>
          <w:kern w:val="0"/>
          <w:sz w:val="28"/>
          <w:szCs w:val="28"/>
        </w:rPr>
      </w:pPr>
    </w:p>
    <w:p w:rsidR="00403283" w:rsidRPr="00DE284D" w:rsidRDefault="0010227D" w:rsidP="005321CF">
      <w:pPr>
        <w:widowControl/>
        <w:autoSpaceDE w:val="0"/>
        <w:autoSpaceDN w:val="0"/>
        <w:adjustRightInd w:val="0"/>
        <w:jc w:val="left"/>
        <w:rPr>
          <w:rFonts w:ascii="Times New Roman" w:hAnsi="Times New Roman" w:cs="Times New Roman"/>
          <w:kern w:val="0"/>
          <w:sz w:val="24"/>
          <w:szCs w:val="24"/>
        </w:rPr>
      </w:pPr>
      <w:r w:rsidRPr="00DE284D">
        <w:rPr>
          <w:rFonts w:ascii="Times New Roman" w:hAnsi="Times New Roman" w:cs="Times New Roman"/>
          <w:kern w:val="0"/>
          <w:sz w:val="24"/>
          <w:szCs w:val="24"/>
        </w:rPr>
        <w:t>Isikdag and Zlatanova</w:t>
      </w:r>
      <w:r w:rsidR="005445EC"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(2009b) have extended Nagel’s framework by proposing a</w:t>
      </w:r>
      <w:r w:rsidR="005445EC"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framework for automatic generation of buildings in CityGML using BIM and its</w:t>
      </w:r>
      <w:r w:rsidR="005445EC"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 xml:space="preserve">building semantics and </w:t>
      </w:r>
      <w:r w:rsidRPr="00DE284D">
        <w:rPr>
          <w:rFonts w:ascii="Times New Roman" w:hAnsi="Times New Roman" w:cs="Times New Roman"/>
          <w:kern w:val="0"/>
          <w:sz w:val="24"/>
          <w:szCs w:val="24"/>
        </w:rPr>
        <w:lastRenderedPageBreak/>
        <w:t>components.</w:t>
      </w:r>
      <w:r w:rsidR="00DD2CC6" w:rsidRPr="00DE284D">
        <w:rPr>
          <w:rFonts w:ascii="Times New Roman" w:hAnsi="Times New Roman" w:cs="Times New Roman"/>
          <w:kern w:val="0"/>
          <w:sz w:val="24"/>
          <w:szCs w:val="24"/>
        </w:rPr>
        <w:t xml:space="preserve"> It generated </w:t>
      </w:r>
      <w:r w:rsidR="00AA1DDA" w:rsidRPr="00DE284D">
        <w:rPr>
          <w:rFonts w:ascii="Times New Roman" w:hAnsi="Times New Roman" w:cs="Times New Roman"/>
          <w:kern w:val="0"/>
          <w:sz w:val="24"/>
          <w:szCs w:val="24"/>
        </w:rPr>
        <w:t>semantic and geometric mappings between IFC and CityGML for each LOD of CityGML</w:t>
      </w:r>
      <w:r w:rsidR="00DD2CC6" w:rsidRPr="00DE284D">
        <w:rPr>
          <w:rFonts w:ascii="Times New Roman" w:hAnsi="Times New Roman" w:cs="Times New Roman"/>
          <w:kern w:val="0"/>
          <w:sz w:val="24"/>
          <w:szCs w:val="24"/>
        </w:rPr>
        <w:t>.</w:t>
      </w:r>
    </w:p>
    <w:p w:rsidR="00DD2CC6" w:rsidRPr="00DE284D" w:rsidRDefault="00DD2CC6" w:rsidP="005321CF">
      <w:pPr>
        <w:widowControl/>
        <w:autoSpaceDE w:val="0"/>
        <w:autoSpaceDN w:val="0"/>
        <w:adjustRightInd w:val="0"/>
        <w:jc w:val="left"/>
        <w:rPr>
          <w:rFonts w:ascii="Times New Roman" w:hAnsi="Times New Roman" w:cs="Times New Roman"/>
          <w:kern w:val="0"/>
          <w:sz w:val="24"/>
          <w:szCs w:val="24"/>
        </w:rPr>
      </w:pPr>
    </w:p>
    <w:p w:rsidR="00BB4C2C" w:rsidRPr="00943C9E" w:rsidRDefault="00AD1478" w:rsidP="005321CF">
      <w:pPr>
        <w:widowControl/>
        <w:autoSpaceDE w:val="0"/>
        <w:autoSpaceDN w:val="0"/>
        <w:adjustRightInd w:val="0"/>
        <w:jc w:val="left"/>
        <w:rPr>
          <w:rFonts w:ascii="Times New Roman" w:hAnsi="Times New Roman" w:cs="Times New Roman"/>
          <w:b/>
          <w:bCs/>
          <w:i/>
          <w:iCs/>
          <w:kern w:val="0"/>
          <w:sz w:val="28"/>
          <w:szCs w:val="28"/>
        </w:rPr>
      </w:pPr>
      <w:r w:rsidRPr="00943C9E">
        <w:rPr>
          <w:rFonts w:ascii="Times New Roman" w:hAnsi="Times New Roman" w:cs="Times New Roman"/>
          <w:b/>
          <w:bCs/>
          <w:i/>
          <w:iCs/>
          <w:kern w:val="0"/>
          <w:sz w:val="28"/>
          <w:szCs w:val="28"/>
        </w:rPr>
        <w:t>A 3D Conversion Framework</w:t>
      </w:r>
      <w:r w:rsidR="0005441F" w:rsidRPr="00943C9E">
        <w:rPr>
          <w:rFonts w:ascii="Times New Roman" w:hAnsi="Times New Roman" w:cs="Times New Roman"/>
          <w:b/>
          <w:bCs/>
          <w:i/>
          <w:iCs/>
          <w:kern w:val="0"/>
          <w:sz w:val="28"/>
          <w:szCs w:val="28"/>
        </w:rPr>
        <w:t xml:space="preserve"> by </w:t>
      </w:r>
      <w:r w:rsidR="0005441F" w:rsidRPr="00943C9E">
        <w:rPr>
          <w:rFonts w:ascii="Times New Roman" w:hAnsi="Times New Roman" w:cs="Times New Roman"/>
          <w:b/>
          <w:bCs/>
          <w:i/>
          <w:iCs/>
          <w:kern w:val="0"/>
          <w:sz w:val="28"/>
          <w:szCs w:val="28"/>
        </w:rPr>
        <w:t>Thomas Kolbe</w:t>
      </w:r>
    </w:p>
    <w:p w:rsidR="00AD1478" w:rsidRDefault="00AD1478" w:rsidP="005321CF">
      <w:pPr>
        <w:widowControl/>
        <w:autoSpaceDE w:val="0"/>
        <w:autoSpaceDN w:val="0"/>
        <w:adjustRightInd w:val="0"/>
        <w:jc w:val="left"/>
        <w:rPr>
          <w:rFonts w:ascii="Times New Roman" w:hAnsi="Times New Roman" w:cs="Times New Roman"/>
          <w:kern w:val="0"/>
          <w:sz w:val="28"/>
          <w:szCs w:val="28"/>
        </w:rPr>
      </w:pPr>
    </w:p>
    <w:p w:rsidR="008F1ACE" w:rsidRPr="00DE284D" w:rsidRDefault="00BB4C2C" w:rsidP="00BB4C2C">
      <w:pPr>
        <w:widowControl/>
        <w:autoSpaceDE w:val="0"/>
        <w:autoSpaceDN w:val="0"/>
        <w:adjustRightInd w:val="0"/>
        <w:jc w:val="left"/>
        <w:rPr>
          <w:rFonts w:ascii="Times New Roman" w:hAnsi="Times New Roman" w:cs="Times New Roman"/>
          <w:kern w:val="0"/>
          <w:sz w:val="24"/>
          <w:szCs w:val="24"/>
        </w:rPr>
      </w:pPr>
      <w:r w:rsidRPr="00DE284D">
        <w:rPr>
          <w:rFonts w:ascii="Times New Roman" w:hAnsi="Times New Roman" w:cs="Times New Roman"/>
          <w:kern w:val="0"/>
          <w:sz w:val="24"/>
          <w:szCs w:val="24"/>
        </w:rPr>
        <w:t xml:space="preserve">Following the holistic view of 3D city </w:t>
      </w:r>
      <w:r w:rsidR="001A42D4" w:rsidRPr="00DE284D">
        <w:rPr>
          <w:rFonts w:ascii="Times New Roman" w:hAnsi="Times New Roman" w:cs="Times New Roman"/>
          <w:kern w:val="0"/>
          <w:sz w:val="24"/>
          <w:szCs w:val="24"/>
        </w:rPr>
        <w:t>modeling</w:t>
      </w:r>
      <w:r w:rsidRPr="00DE284D">
        <w:rPr>
          <w:rFonts w:ascii="Times New Roman" w:hAnsi="Times New Roman" w:cs="Times New Roman"/>
          <w:kern w:val="0"/>
          <w:sz w:val="24"/>
          <w:szCs w:val="24"/>
        </w:rPr>
        <w:t xml:space="preserve"> aspects, a team led by Thomas Kolbe at the Technical University of Berlin proposed a framework that integrates 3D graphics/data of</w:t>
      </w:r>
      <w:r w:rsidR="00E75B62"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buildings and urban areas stored in (X3D, DXF, KML, COLLADA, etc.) with</w:t>
      </w:r>
      <w:r w:rsidR="00E75B62"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semantic data in a CityGML target schema</w:t>
      </w:r>
      <w:r w:rsidR="00E13672" w:rsidRPr="00DE284D">
        <w:rPr>
          <w:rFonts w:ascii="Times New Roman" w:hAnsi="Times New Roman" w:cs="Times New Roman"/>
          <w:kern w:val="0"/>
          <w:sz w:val="24"/>
          <w:szCs w:val="24"/>
        </w:rPr>
        <w:t xml:space="preserve"> that represents an intermediate layer for the conversion process</w:t>
      </w:r>
      <w:r w:rsidR="008F1ACE" w:rsidRPr="00DE284D">
        <w:rPr>
          <w:rFonts w:ascii="Times New Roman" w:hAnsi="Times New Roman" w:cs="Times New Roman"/>
          <w:kern w:val="0"/>
          <w:sz w:val="24"/>
          <w:szCs w:val="24"/>
        </w:rPr>
        <w:t>.</w:t>
      </w:r>
    </w:p>
    <w:p w:rsidR="00C81AC3" w:rsidRPr="00DE284D" w:rsidRDefault="00C81AC3" w:rsidP="00BB4C2C">
      <w:pPr>
        <w:widowControl/>
        <w:autoSpaceDE w:val="0"/>
        <w:autoSpaceDN w:val="0"/>
        <w:adjustRightInd w:val="0"/>
        <w:jc w:val="left"/>
        <w:rPr>
          <w:rFonts w:ascii="Times New Roman" w:hAnsi="Times New Roman" w:cs="Times New Roman"/>
          <w:kern w:val="0"/>
          <w:sz w:val="24"/>
          <w:szCs w:val="24"/>
        </w:rPr>
      </w:pPr>
      <w:r w:rsidRPr="00DE284D">
        <w:rPr>
          <w:rFonts w:ascii="Times New Roman" w:hAnsi="Times New Roman" w:cs="Times New Roman"/>
          <w:kern w:val="0"/>
          <w:sz w:val="24"/>
          <w:szCs w:val="24"/>
        </w:rPr>
        <w:t xml:space="preserve">(Geometric/graphics </w:t>
      </w:r>
      <w:r w:rsidR="00E25389" w:rsidRPr="00DE284D">
        <w:rPr>
          <w:rFonts w:ascii="Times New Roman" w:hAnsi="Times New Roman" w:cs="Times New Roman"/>
          <w:kern w:val="0"/>
          <w:sz w:val="24"/>
          <w:szCs w:val="24"/>
        </w:rPr>
        <w:t>M</w:t>
      </w:r>
      <w:r w:rsidRPr="00DE284D">
        <w:rPr>
          <w:rFonts w:ascii="Times New Roman" w:hAnsi="Times New Roman" w:cs="Times New Roman"/>
          <w:kern w:val="0"/>
          <w:sz w:val="24"/>
          <w:szCs w:val="24"/>
        </w:rPr>
        <w:t>odels</w:t>
      </w:r>
      <w:r w:rsidR="00E25389" w:rsidRPr="00DE284D">
        <w:rPr>
          <w:rFonts w:ascii="Times New Roman" w:hAnsi="Times New Roman" w:cs="Times New Roman"/>
          <w:kern w:val="0"/>
          <w:sz w:val="24"/>
          <w:szCs w:val="24"/>
        </w:rPr>
        <w:t xml:space="preserve"> </w:t>
      </w:r>
      <w:r w:rsidR="00E25389" w:rsidRPr="00DE284D">
        <w:rPr>
          <w:rFonts w:ascii="Times New Roman" w:hAnsi="Times New Roman" w:cs="Times New Roman"/>
          <w:kern w:val="0"/>
          <w:sz w:val="24"/>
          <w:szCs w:val="24"/>
        </w:rPr>
        <w:sym w:font="Wingdings" w:char="F0E0"/>
      </w:r>
      <w:r w:rsidR="00E25389" w:rsidRPr="00DE284D">
        <w:rPr>
          <w:rFonts w:ascii="Times New Roman" w:hAnsi="Times New Roman" w:cs="Times New Roman"/>
          <w:kern w:val="0"/>
          <w:sz w:val="24"/>
          <w:szCs w:val="24"/>
        </w:rPr>
        <w:t xml:space="preserve"> Semantic City Model </w:t>
      </w:r>
      <w:r w:rsidR="00E25389" w:rsidRPr="00DE284D">
        <w:rPr>
          <w:rFonts w:ascii="Times New Roman" w:hAnsi="Times New Roman" w:cs="Times New Roman"/>
          <w:kern w:val="0"/>
          <w:sz w:val="24"/>
          <w:szCs w:val="24"/>
        </w:rPr>
        <w:sym w:font="Wingdings" w:char="F0E0"/>
      </w:r>
      <w:r w:rsidR="00E25389" w:rsidRPr="00DE284D">
        <w:rPr>
          <w:rFonts w:ascii="Times New Roman" w:hAnsi="Times New Roman" w:cs="Times New Roman"/>
          <w:kern w:val="0"/>
          <w:sz w:val="24"/>
          <w:szCs w:val="24"/>
        </w:rPr>
        <w:t xml:space="preserve"> Building Information Model</w:t>
      </w:r>
      <w:r w:rsidRPr="00DE284D">
        <w:rPr>
          <w:rFonts w:ascii="Times New Roman" w:hAnsi="Times New Roman" w:cs="Times New Roman"/>
          <w:kern w:val="0"/>
          <w:sz w:val="24"/>
          <w:szCs w:val="24"/>
        </w:rPr>
        <w:t>)</w:t>
      </w:r>
    </w:p>
    <w:p w:rsidR="00BB4C2C" w:rsidRPr="00DE284D" w:rsidRDefault="008F1ACE" w:rsidP="00BB4C2C">
      <w:pPr>
        <w:widowControl/>
        <w:autoSpaceDE w:val="0"/>
        <w:autoSpaceDN w:val="0"/>
        <w:adjustRightInd w:val="0"/>
        <w:jc w:val="left"/>
        <w:rPr>
          <w:rFonts w:ascii="Times New Roman" w:hAnsi="Times New Roman" w:cs="Times New Roman"/>
          <w:kern w:val="0"/>
          <w:sz w:val="24"/>
          <w:szCs w:val="24"/>
        </w:rPr>
      </w:pPr>
      <w:r w:rsidRPr="00DE284D">
        <w:rPr>
          <w:rFonts w:ascii="Times New Roman" w:hAnsi="Times New Roman" w:cs="Times New Roman"/>
          <w:kern w:val="0"/>
          <w:sz w:val="24"/>
          <w:szCs w:val="24"/>
        </w:rPr>
        <w:t>(</w:t>
      </w:r>
      <w:r w:rsidRPr="00DE284D">
        <w:rPr>
          <w:rFonts w:ascii="Times New Roman" w:hAnsi="Times New Roman" w:cs="Times New Roman"/>
          <w:kern w:val="0"/>
          <w:sz w:val="24"/>
          <w:szCs w:val="24"/>
        </w:rPr>
        <w:t>X3D, DXF, KML, COLLADA</w:t>
      </w:r>
      <w:r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sym w:font="Wingdings" w:char="F0E0"/>
      </w:r>
      <w:r w:rsidRPr="00DE284D">
        <w:rPr>
          <w:rFonts w:ascii="Times New Roman" w:hAnsi="Times New Roman" w:cs="Times New Roman"/>
          <w:kern w:val="0"/>
          <w:sz w:val="24"/>
          <w:szCs w:val="24"/>
        </w:rPr>
        <w:t xml:space="preserve"> CItyGML </w:t>
      </w:r>
      <w:r w:rsidRPr="00DE284D">
        <w:rPr>
          <w:rFonts w:ascii="Times New Roman" w:hAnsi="Times New Roman" w:cs="Times New Roman"/>
          <w:kern w:val="0"/>
          <w:sz w:val="24"/>
          <w:szCs w:val="24"/>
        </w:rPr>
        <w:sym w:font="Wingdings" w:char="F0E0"/>
      </w:r>
      <w:r w:rsidR="008B303C"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IFC)</w:t>
      </w:r>
    </w:p>
    <w:p w:rsidR="0000300E" w:rsidRPr="00DE284D" w:rsidRDefault="0000300E" w:rsidP="00BB4C2C">
      <w:pPr>
        <w:widowControl/>
        <w:autoSpaceDE w:val="0"/>
        <w:autoSpaceDN w:val="0"/>
        <w:adjustRightInd w:val="0"/>
        <w:jc w:val="left"/>
        <w:rPr>
          <w:rFonts w:ascii="Times New Roman" w:hAnsi="Times New Roman" w:cs="Times New Roman"/>
          <w:kern w:val="0"/>
          <w:sz w:val="24"/>
          <w:szCs w:val="24"/>
        </w:rPr>
      </w:pPr>
    </w:p>
    <w:p w:rsidR="008C0566" w:rsidRPr="00943C9E" w:rsidRDefault="007676BD" w:rsidP="00BB4C2C">
      <w:pPr>
        <w:widowControl/>
        <w:autoSpaceDE w:val="0"/>
        <w:autoSpaceDN w:val="0"/>
        <w:adjustRightInd w:val="0"/>
        <w:jc w:val="left"/>
        <w:rPr>
          <w:rFonts w:ascii="Times New Roman" w:hAnsi="Times New Roman" w:cs="Times New Roman"/>
          <w:b/>
          <w:bCs/>
          <w:i/>
          <w:iCs/>
          <w:kern w:val="0"/>
          <w:sz w:val="28"/>
          <w:szCs w:val="28"/>
        </w:rPr>
      </w:pPr>
      <w:r w:rsidRPr="00943C9E">
        <w:rPr>
          <w:rFonts w:ascii="Times New Roman" w:hAnsi="Times New Roman" w:cs="Times New Roman"/>
          <w:b/>
          <w:bCs/>
          <w:i/>
          <w:iCs/>
          <w:kern w:val="0"/>
          <w:sz w:val="28"/>
          <w:szCs w:val="28"/>
        </w:rPr>
        <w:t xml:space="preserve">The development of the </w:t>
      </w:r>
      <w:r w:rsidRPr="00943C9E">
        <w:rPr>
          <w:rFonts w:ascii="Times New Roman" w:hAnsi="Times New Roman" w:cs="Times New Roman"/>
          <w:b/>
          <w:bCs/>
          <w:i/>
          <w:iCs/>
          <w:kern w:val="0"/>
          <w:sz w:val="28"/>
          <w:szCs w:val="28"/>
        </w:rPr>
        <w:t>CityGML --</w:t>
      </w:r>
      <w:r w:rsidRPr="00943C9E">
        <w:rPr>
          <w:rFonts w:ascii="Times New Roman" w:hAnsi="Times New Roman" w:cs="Times New Roman"/>
          <w:b/>
          <w:bCs/>
          <w:i/>
          <w:iCs/>
          <w:kern w:val="0"/>
          <w:sz w:val="28"/>
          <w:szCs w:val="28"/>
        </w:rPr>
        <w:t xml:space="preserve"> </w:t>
      </w:r>
      <w:r w:rsidRPr="00943C9E">
        <w:rPr>
          <w:rFonts w:ascii="Times New Roman" w:hAnsi="Times New Roman" w:cs="Times New Roman"/>
          <w:b/>
          <w:bCs/>
          <w:i/>
          <w:iCs/>
          <w:kern w:val="0"/>
          <w:sz w:val="28"/>
          <w:szCs w:val="28"/>
        </w:rPr>
        <w:t>GeoBIM</w:t>
      </w:r>
      <w:r w:rsidRPr="00943C9E">
        <w:rPr>
          <w:rFonts w:ascii="Times New Roman" w:hAnsi="Times New Roman" w:cs="Times New Roman"/>
          <w:b/>
          <w:bCs/>
          <w:i/>
          <w:iCs/>
          <w:kern w:val="0"/>
          <w:sz w:val="28"/>
          <w:szCs w:val="28"/>
        </w:rPr>
        <w:t xml:space="preserve"> extension</w:t>
      </w:r>
    </w:p>
    <w:p w:rsidR="00DB0C8E" w:rsidRPr="00DE284D" w:rsidRDefault="00BB4C2C" w:rsidP="00BB4C2C">
      <w:pPr>
        <w:widowControl/>
        <w:autoSpaceDE w:val="0"/>
        <w:autoSpaceDN w:val="0"/>
        <w:adjustRightInd w:val="0"/>
        <w:jc w:val="left"/>
        <w:rPr>
          <w:rFonts w:ascii="Times New Roman" w:hAnsi="Times New Roman" w:cs="Times New Roman"/>
          <w:kern w:val="0"/>
          <w:sz w:val="24"/>
          <w:szCs w:val="24"/>
        </w:rPr>
      </w:pPr>
      <w:r w:rsidRPr="00DE284D">
        <w:rPr>
          <w:rFonts w:ascii="Times New Roman" w:hAnsi="Times New Roman" w:cs="Times New Roman"/>
          <w:kern w:val="0"/>
          <w:sz w:val="24"/>
          <w:szCs w:val="24"/>
        </w:rPr>
        <w:t>Léon (2009)</w:t>
      </w:r>
      <w:r w:rsidR="008C0566"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demonstrated the latest application domain extension (ADE) which converts</w:t>
      </w:r>
      <w:r w:rsidR="00937A24"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building information model (BIM) data based on the open standard IFC into</w:t>
      </w:r>
      <w:r w:rsidR="00936109" w:rsidRPr="00DE284D">
        <w:rPr>
          <w:rFonts w:ascii="Times New Roman" w:hAnsi="Times New Roman" w:cs="Times New Roman"/>
          <w:kern w:val="0"/>
          <w:sz w:val="24"/>
          <w:szCs w:val="24"/>
        </w:rPr>
        <w:t xml:space="preserve"> </w:t>
      </w:r>
      <w:r w:rsidRPr="00DE284D">
        <w:rPr>
          <w:rFonts w:ascii="Times New Roman" w:hAnsi="Times New Roman" w:cs="Times New Roman"/>
          <w:kern w:val="0"/>
          <w:sz w:val="24"/>
          <w:szCs w:val="24"/>
        </w:rPr>
        <w:t xml:space="preserve">CityGML (van Berlo, 2009). </w:t>
      </w:r>
      <w:r w:rsidR="001674BC" w:rsidRPr="00DE284D">
        <w:rPr>
          <w:rFonts w:ascii="Times New Roman" w:hAnsi="Times New Roman" w:cs="Times New Roman"/>
          <w:kern w:val="0"/>
          <w:sz w:val="24"/>
          <w:szCs w:val="24"/>
        </w:rPr>
        <w:t xml:space="preserve">They extended CityGML with rich semantic information of IFC and ADE.  </w:t>
      </w:r>
    </w:p>
    <w:p w:rsidR="00DB0C8E" w:rsidRDefault="00DB0C8E" w:rsidP="00BB4C2C">
      <w:pPr>
        <w:widowControl/>
        <w:autoSpaceDE w:val="0"/>
        <w:autoSpaceDN w:val="0"/>
        <w:adjustRightInd w:val="0"/>
        <w:jc w:val="left"/>
        <w:rPr>
          <w:rFonts w:ascii="Times New Roman" w:hAnsi="Times New Roman" w:cs="Times New Roman"/>
          <w:kern w:val="0"/>
          <w:sz w:val="28"/>
          <w:szCs w:val="28"/>
        </w:rPr>
      </w:pPr>
    </w:p>
    <w:p w:rsidR="00CB14A0" w:rsidRPr="00943C9E" w:rsidRDefault="00D54EFA" w:rsidP="00BB4C2C">
      <w:pPr>
        <w:widowControl/>
        <w:autoSpaceDE w:val="0"/>
        <w:autoSpaceDN w:val="0"/>
        <w:adjustRightInd w:val="0"/>
        <w:jc w:val="left"/>
        <w:rPr>
          <w:rFonts w:ascii="Times New Roman" w:hAnsi="Times New Roman" w:cs="Times New Roman"/>
          <w:b/>
          <w:bCs/>
          <w:i/>
          <w:iCs/>
          <w:kern w:val="0"/>
          <w:sz w:val="28"/>
          <w:szCs w:val="28"/>
        </w:rPr>
      </w:pPr>
      <w:r w:rsidRPr="00943C9E">
        <w:rPr>
          <w:rFonts w:ascii="Times New Roman" w:hAnsi="Times New Roman" w:cs="Times New Roman"/>
          <w:b/>
          <w:bCs/>
          <w:i/>
          <w:iCs/>
          <w:kern w:val="0"/>
          <w:sz w:val="28"/>
          <w:szCs w:val="28"/>
        </w:rPr>
        <w:t xml:space="preserve">Unified Building Model </w:t>
      </w:r>
    </w:p>
    <w:p w:rsidR="00D54EFA" w:rsidRDefault="00D54EFA" w:rsidP="00BB4C2C">
      <w:pPr>
        <w:widowControl/>
        <w:autoSpaceDE w:val="0"/>
        <w:autoSpaceDN w:val="0"/>
        <w:adjustRightInd w:val="0"/>
        <w:jc w:val="left"/>
        <w:rPr>
          <w:rFonts w:ascii="Times New Roman" w:hAnsi="Times New Roman" w:cs="Times New Roman"/>
          <w:b/>
          <w:bCs/>
          <w:iCs/>
          <w:kern w:val="0"/>
          <w:sz w:val="28"/>
          <w:szCs w:val="28"/>
        </w:rPr>
      </w:pPr>
    </w:p>
    <w:p w:rsidR="001D4007" w:rsidRPr="00DE284D" w:rsidRDefault="00DE284D" w:rsidP="001D4007">
      <w:pPr>
        <w:widowControl/>
        <w:autoSpaceDE w:val="0"/>
        <w:autoSpaceDN w:val="0"/>
        <w:adjustRightInd w:val="0"/>
        <w:jc w:val="left"/>
        <w:rPr>
          <w:rFonts w:ascii="Times New Roman" w:hAnsi="Times New Roman" w:cs="Times New Roman"/>
          <w:kern w:val="0"/>
          <w:sz w:val="24"/>
          <w:szCs w:val="24"/>
        </w:rPr>
      </w:pPr>
      <w:r w:rsidRPr="00DE284D">
        <w:rPr>
          <w:rFonts w:ascii="Times New Roman" w:hAnsi="Times New Roman" w:cs="Times New Roman"/>
          <w:kern w:val="0"/>
          <w:sz w:val="24"/>
          <w:szCs w:val="24"/>
        </w:rPr>
        <w:t xml:space="preserve">The </w:t>
      </w:r>
      <w:r>
        <w:rPr>
          <w:rFonts w:ascii="Times New Roman" w:hAnsi="Times New Roman" w:cs="Times New Roman"/>
          <w:kern w:val="0"/>
          <w:sz w:val="24"/>
          <w:szCs w:val="24"/>
        </w:rPr>
        <w:t>Unified Building Model is</w:t>
      </w:r>
      <w:r w:rsidR="001D4007" w:rsidRPr="00DE284D">
        <w:rPr>
          <w:rFonts w:ascii="Times New Roman" w:hAnsi="Times New Roman" w:cs="Times New Roman"/>
          <w:kern w:val="0"/>
          <w:sz w:val="24"/>
          <w:szCs w:val="24"/>
        </w:rPr>
        <w:t xml:space="preserve"> a meta-oriented approach that can be used for full integration of IFC and CityGML so that IFC can be traced to CityGML and vice versa. The reference ontology in this study is defined as more expressive reference ontology for IFC and CityGML semantic models; the unified model is defined as a superset model that is extended to contain all the features and objects from both IFC and CityGML building models.</w:t>
      </w:r>
    </w:p>
    <w:p w:rsidR="00D54EFA" w:rsidRPr="00DE284D" w:rsidRDefault="00D54EFA" w:rsidP="00BB4C2C">
      <w:pPr>
        <w:widowControl/>
        <w:autoSpaceDE w:val="0"/>
        <w:autoSpaceDN w:val="0"/>
        <w:adjustRightInd w:val="0"/>
        <w:jc w:val="left"/>
        <w:rPr>
          <w:rFonts w:ascii="Times New Roman" w:hAnsi="Times New Roman" w:cs="Times New Roman"/>
          <w:kern w:val="0"/>
          <w:sz w:val="28"/>
          <w:szCs w:val="28"/>
        </w:rPr>
      </w:pPr>
    </w:p>
    <w:p w:rsidR="00DB0C8E" w:rsidRPr="00806A37" w:rsidRDefault="00E0191E" w:rsidP="00BB4C2C">
      <w:pPr>
        <w:widowControl/>
        <w:autoSpaceDE w:val="0"/>
        <w:autoSpaceDN w:val="0"/>
        <w:adjustRightInd w:val="0"/>
        <w:jc w:val="left"/>
        <w:rPr>
          <w:rFonts w:ascii="Times New Roman" w:hAnsi="Times New Roman" w:cs="Times New Roman" w:hint="eastAsia"/>
          <w:b/>
          <w:bCs/>
          <w:i/>
          <w:iCs/>
          <w:kern w:val="0"/>
          <w:sz w:val="28"/>
          <w:szCs w:val="28"/>
        </w:rPr>
      </w:pPr>
      <w:r w:rsidRPr="00806A37">
        <w:rPr>
          <w:rFonts w:ascii="Times New Roman" w:hAnsi="Times New Roman" w:cs="Times New Roman"/>
          <w:b/>
          <w:bCs/>
          <w:i/>
          <w:iCs/>
          <w:kern w:val="0"/>
          <w:sz w:val="28"/>
          <w:szCs w:val="28"/>
        </w:rPr>
        <w:t>Commercial software products</w:t>
      </w:r>
      <w:r w:rsidRPr="00806A37">
        <w:rPr>
          <w:rFonts w:ascii="Times New Roman" w:hAnsi="Times New Roman" w:cs="Times New Roman"/>
          <w:b/>
          <w:bCs/>
          <w:i/>
          <w:iCs/>
          <w:kern w:val="0"/>
          <w:sz w:val="28"/>
          <w:szCs w:val="28"/>
        </w:rPr>
        <w:t>:</w:t>
      </w:r>
    </w:p>
    <w:p w:rsidR="00E0191E" w:rsidRDefault="00E0191E" w:rsidP="00BB4C2C">
      <w:pPr>
        <w:widowControl/>
        <w:autoSpaceDE w:val="0"/>
        <w:autoSpaceDN w:val="0"/>
        <w:adjustRightInd w:val="0"/>
        <w:jc w:val="left"/>
        <w:rPr>
          <w:rFonts w:ascii="Times New Roman" w:hAnsi="Times New Roman" w:cs="Times New Roman"/>
          <w:kern w:val="0"/>
          <w:sz w:val="28"/>
          <w:szCs w:val="28"/>
        </w:rPr>
      </w:pPr>
    </w:p>
    <w:p w:rsidR="00AF404D" w:rsidRDefault="002F5C4E" w:rsidP="00BB4C2C">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C</w:t>
      </w:r>
      <w:r w:rsidR="00BB4C2C">
        <w:rPr>
          <w:rFonts w:ascii="Times New Roman" w:hAnsi="Times New Roman" w:cs="Times New Roman"/>
          <w:kern w:val="0"/>
          <w:sz w:val="28"/>
          <w:szCs w:val="28"/>
        </w:rPr>
        <w:t>ommercial software products</w:t>
      </w:r>
      <w:r>
        <w:rPr>
          <w:rFonts w:ascii="Times New Roman" w:hAnsi="Times New Roman" w:cs="Times New Roman"/>
          <w:kern w:val="0"/>
          <w:sz w:val="28"/>
          <w:szCs w:val="28"/>
        </w:rPr>
        <w:t xml:space="preserve"> </w:t>
      </w:r>
      <w:r w:rsidR="00BB4C2C">
        <w:rPr>
          <w:rFonts w:ascii="Times New Roman" w:hAnsi="Times New Roman" w:cs="Times New Roman"/>
          <w:kern w:val="0"/>
          <w:sz w:val="28"/>
          <w:szCs w:val="28"/>
        </w:rPr>
        <w:t>for conversion from IFC to CityGML</w:t>
      </w:r>
      <w:r w:rsidR="002F2125">
        <w:rPr>
          <w:rFonts w:ascii="Times New Roman" w:hAnsi="Times New Roman" w:cs="Times New Roman"/>
          <w:kern w:val="0"/>
          <w:sz w:val="28"/>
          <w:szCs w:val="28"/>
        </w:rPr>
        <w:t>:</w:t>
      </w:r>
      <w:r w:rsidR="00BB4C2C">
        <w:rPr>
          <w:rFonts w:ascii="Times New Roman" w:hAnsi="Times New Roman" w:cs="Times New Roman"/>
          <w:kern w:val="0"/>
          <w:sz w:val="28"/>
          <w:szCs w:val="28"/>
        </w:rPr>
        <w:t xml:space="preserve"> IfcExplorer (IFCExplorer, 2010) and</w:t>
      </w:r>
      <w:r>
        <w:rPr>
          <w:rFonts w:ascii="Times New Roman" w:hAnsi="Times New Roman" w:cs="Times New Roman"/>
          <w:kern w:val="0"/>
          <w:sz w:val="28"/>
          <w:szCs w:val="28"/>
        </w:rPr>
        <w:t xml:space="preserve"> </w:t>
      </w:r>
      <w:r w:rsidR="00BB4C2C">
        <w:rPr>
          <w:rFonts w:ascii="Times New Roman" w:hAnsi="Times New Roman" w:cs="Times New Roman"/>
          <w:kern w:val="0"/>
          <w:sz w:val="28"/>
          <w:szCs w:val="28"/>
        </w:rPr>
        <w:t xml:space="preserve">Safe </w:t>
      </w:r>
      <w:r w:rsidR="00346ABF">
        <w:rPr>
          <w:rFonts w:ascii="Times New Roman" w:hAnsi="Times New Roman" w:cs="Times New Roman"/>
          <w:kern w:val="0"/>
          <w:sz w:val="28"/>
          <w:szCs w:val="28"/>
        </w:rPr>
        <w:t>Software (Safe Software, 2010).</w:t>
      </w:r>
    </w:p>
    <w:p w:rsidR="00FA0892" w:rsidRDefault="00FA0892" w:rsidP="00AF404D">
      <w:pPr>
        <w:widowControl/>
        <w:autoSpaceDE w:val="0"/>
        <w:autoSpaceDN w:val="0"/>
        <w:adjustRightInd w:val="0"/>
        <w:jc w:val="left"/>
        <w:rPr>
          <w:rFonts w:ascii="Times New Roman" w:hAnsi="Times New Roman" w:cs="Times New Roman"/>
          <w:kern w:val="0"/>
          <w:sz w:val="28"/>
          <w:szCs w:val="28"/>
        </w:rPr>
      </w:pPr>
    </w:p>
    <w:p w:rsidR="00135AB1" w:rsidRDefault="00135AB1" w:rsidP="00AF404D">
      <w:pPr>
        <w:widowControl/>
        <w:autoSpaceDE w:val="0"/>
        <w:autoSpaceDN w:val="0"/>
        <w:adjustRightInd w:val="0"/>
        <w:jc w:val="left"/>
        <w:rPr>
          <w:rFonts w:ascii="Times New Roman" w:hAnsi="Times New Roman" w:cs="Times New Roman"/>
          <w:kern w:val="0"/>
          <w:sz w:val="28"/>
          <w:szCs w:val="28"/>
        </w:rPr>
      </w:pPr>
    </w:p>
    <w:p w:rsidR="00AF404D" w:rsidRDefault="00AF404D" w:rsidP="00AF404D">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The contributions to the research area of IFC and CityGML integration can be</w:t>
      </w:r>
    </w:p>
    <w:p w:rsidR="00AF404D" w:rsidRDefault="00AF404D" w:rsidP="00AF404D">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summarised as:</w:t>
      </w:r>
    </w:p>
    <w:p w:rsidR="00AF404D" w:rsidRDefault="00AF404D" w:rsidP="00AF404D">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(a) an approach to a unidirectional conversion with a focus on converting</w:t>
      </w:r>
      <w:r w:rsidR="00A61493">
        <w:rPr>
          <w:rFonts w:ascii="Times New Roman" w:hAnsi="Times New Roman" w:cs="Times New Roman"/>
          <w:kern w:val="0"/>
          <w:sz w:val="28"/>
          <w:szCs w:val="28"/>
        </w:rPr>
        <w:t xml:space="preserve"> </w:t>
      </w:r>
      <w:r>
        <w:rPr>
          <w:rFonts w:ascii="Times New Roman" w:hAnsi="Times New Roman" w:cs="Times New Roman"/>
          <w:kern w:val="0"/>
          <w:sz w:val="28"/>
          <w:szCs w:val="28"/>
        </w:rPr>
        <w:t>geometries (mostly from IFC to CityGML, not the other way around),</w:t>
      </w:r>
    </w:p>
    <w:p w:rsidR="00AF404D" w:rsidRDefault="00AF404D" w:rsidP="00AF404D">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(b) a discussion about what should be done in terms of integration of theoretical</w:t>
      </w:r>
      <w:r w:rsidR="00A61493">
        <w:rPr>
          <w:rFonts w:ascii="Times New Roman" w:hAnsi="Times New Roman" w:cs="Times New Roman"/>
          <w:kern w:val="0"/>
          <w:sz w:val="28"/>
          <w:szCs w:val="28"/>
        </w:rPr>
        <w:t xml:space="preserve"> </w:t>
      </w:r>
      <w:r>
        <w:rPr>
          <w:rFonts w:ascii="Times New Roman" w:hAnsi="Times New Roman" w:cs="Times New Roman"/>
          <w:kern w:val="0"/>
          <w:sz w:val="28"/>
          <w:szCs w:val="28"/>
        </w:rPr>
        <w:t>frameworks, i.e. how it should be done is not sufficiently implemented yet,</w:t>
      </w:r>
    </w:p>
    <w:p w:rsidR="00AF404D" w:rsidRDefault="00AF404D" w:rsidP="00AF404D">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(c) focus on down-grading IFC to lower LODs in CityGML,</w:t>
      </w:r>
    </w:p>
    <w:p w:rsidR="00AF404D" w:rsidRDefault="00AF404D" w:rsidP="00AF404D">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 xml:space="preserve">(d) discussion on rich semantics of IFC and how it can be </w:t>
      </w:r>
      <w:r w:rsidR="002A7189">
        <w:rPr>
          <w:rFonts w:ascii="Times New Roman" w:hAnsi="Times New Roman" w:cs="Times New Roman"/>
          <w:kern w:val="0"/>
          <w:sz w:val="28"/>
          <w:szCs w:val="28"/>
        </w:rPr>
        <w:t>utilized</w:t>
      </w:r>
      <w:r>
        <w:rPr>
          <w:rFonts w:ascii="Times New Roman" w:hAnsi="Times New Roman" w:cs="Times New Roman"/>
          <w:kern w:val="0"/>
          <w:sz w:val="28"/>
          <w:szCs w:val="28"/>
        </w:rPr>
        <w:t xml:space="preserve"> for more</w:t>
      </w:r>
      <w:r w:rsidR="002A7189">
        <w:rPr>
          <w:rFonts w:ascii="Times New Roman" w:hAnsi="Times New Roman" w:cs="Times New Roman"/>
          <w:kern w:val="0"/>
          <w:sz w:val="28"/>
          <w:szCs w:val="28"/>
        </w:rPr>
        <w:t xml:space="preserve"> </w:t>
      </w:r>
      <w:r>
        <w:rPr>
          <w:rFonts w:ascii="Times New Roman" w:hAnsi="Times New Roman" w:cs="Times New Roman"/>
          <w:kern w:val="0"/>
          <w:sz w:val="28"/>
          <w:szCs w:val="28"/>
        </w:rPr>
        <w:t>detailed CityGML models.</w:t>
      </w:r>
    </w:p>
    <w:p w:rsidR="00403283" w:rsidRDefault="00403283" w:rsidP="005321CF">
      <w:pPr>
        <w:widowControl/>
        <w:autoSpaceDE w:val="0"/>
        <w:autoSpaceDN w:val="0"/>
        <w:adjustRightInd w:val="0"/>
        <w:jc w:val="left"/>
        <w:rPr>
          <w:rFonts w:ascii="Times New Roman" w:hAnsi="Times New Roman" w:cs="Times New Roman"/>
          <w:kern w:val="0"/>
          <w:sz w:val="28"/>
          <w:szCs w:val="28"/>
        </w:rPr>
      </w:pPr>
    </w:p>
    <w:p w:rsidR="00403283" w:rsidRDefault="00403283" w:rsidP="005321CF">
      <w:pPr>
        <w:widowControl/>
        <w:autoSpaceDE w:val="0"/>
        <w:autoSpaceDN w:val="0"/>
        <w:adjustRightInd w:val="0"/>
        <w:jc w:val="left"/>
        <w:rPr>
          <w:rFonts w:ascii="Times New Roman" w:hAnsi="Times New Roman" w:cs="Times New Roman"/>
          <w:kern w:val="0"/>
          <w:sz w:val="28"/>
          <w:szCs w:val="28"/>
        </w:rPr>
      </w:pPr>
    </w:p>
    <w:p w:rsidR="00403283" w:rsidRDefault="00403283" w:rsidP="005321CF">
      <w:pPr>
        <w:widowControl/>
        <w:autoSpaceDE w:val="0"/>
        <w:autoSpaceDN w:val="0"/>
        <w:adjustRightInd w:val="0"/>
        <w:jc w:val="left"/>
        <w:rPr>
          <w:rFonts w:ascii="Times New Roman" w:hAnsi="Times New Roman" w:cs="Times New Roman"/>
          <w:kern w:val="0"/>
          <w:sz w:val="28"/>
          <w:szCs w:val="28"/>
        </w:rPr>
      </w:pPr>
    </w:p>
    <w:p w:rsidR="00403283" w:rsidRDefault="007455A7" w:rsidP="005321CF">
      <w:pPr>
        <w:widowControl/>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 xml:space="preserve">Available </w:t>
      </w:r>
      <w:r w:rsidR="00766DC1">
        <w:rPr>
          <w:rFonts w:ascii="Times New Roman" w:hAnsi="Times New Roman" w:cs="Times New Roman"/>
          <w:kern w:val="0"/>
          <w:sz w:val="28"/>
          <w:szCs w:val="28"/>
        </w:rPr>
        <w:t>d</w:t>
      </w:r>
      <w:r w:rsidR="00403283">
        <w:rPr>
          <w:rFonts w:ascii="Times New Roman" w:hAnsi="Times New Roman" w:cs="Times New Roman"/>
          <w:kern w:val="0"/>
          <w:sz w:val="28"/>
          <w:szCs w:val="28"/>
        </w:rPr>
        <w:t xml:space="preserve">ata </w:t>
      </w:r>
      <w:r w:rsidR="00E8265D">
        <w:rPr>
          <w:rFonts w:ascii="Times New Roman" w:hAnsi="Times New Roman" w:cs="Times New Roman"/>
          <w:kern w:val="0"/>
          <w:sz w:val="28"/>
          <w:szCs w:val="28"/>
        </w:rPr>
        <w:t>transformation models</w:t>
      </w:r>
      <w:r w:rsidR="0022694D">
        <w:rPr>
          <w:rFonts w:ascii="Times New Roman" w:hAnsi="Times New Roman" w:cs="Times New Roman"/>
          <w:kern w:val="0"/>
          <w:sz w:val="28"/>
          <w:szCs w:val="28"/>
        </w:rPr>
        <w:t xml:space="preserve"> and applications</w:t>
      </w:r>
      <w:r w:rsidR="00E8265D">
        <w:rPr>
          <w:rFonts w:ascii="Times New Roman" w:hAnsi="Times New Roman" w:cs="Times New Roman"/>
          <w:kern w:val="0"/>
          <w:sz w:val="28"/>
          <w:szCs w:val="28"/>
        </w:rPr>
        <w:t>:</w:t>
      </w:r>
    </w:p>
    <w:p w:rsidR="00314AAF" w:rsidRDefault="009B5551" w:rsidP="005321CF">
      <w:pPr>
        <w:widowControl/>
        <w:autoSpaceDE w:val="0"/>
        <w:autoSpaceDN w:val="0"/>
        <w:adjustRightInd w:val="0"/>
        <w:jc w:val="left"/>
        <w:rPr>
          <w:rFonts w:ascii="Times New Roman" w:hAnsi="Times New Roman" w:cs="Times New Roman"/>
          <w:kern w:val="0"/>
          <w:sz w:val="28"/>
          <w:szCs w:val="28"/>
        </w:rPr>
      </w:pPr>
      <w:r w:rsidRPr="00DE284D">
        <w:rPr>
          <w:rFonts w:ascii="Times New Roman" w:hAnsi="Times New Roman" w:cs="Times New Roman"/>
          <w:kern w:val="0"/>
          <w:sz w:val="24"/>
          <w:szCs w:val="24"/>
        </w:rPr>
        <w:t>X3D, DXF, KML, COLLADA</w:t>
      </w:r>
      <w:r>
        <w:rPr>
          <w:rFonts w:ascii="Times New Roman" w:hAnsi="Times New Roman" w:cs="Times New Roman"/>
          <w:kern w:val="0"/>
          <w:sz w:val="24"/>
          <w:szCs w:val="24"/>
        </w:rPr>
        <w:t xml:space="preserve">, CAD, BIM, IFC, GIS, GML, </w:t>
      </w:r>
      <w:r w:rsidRPr="00DE284D">
        <w:rPr>
          <w:rFonts w:ascii="Times New Roman" w:hAnsi="Times New Roman" w:cs="Times New Roman"/>
          <w:kern w:val="0"/>
          <w:sz w:val="24"/>
          <w:szCs w:val="24"/>
        </w:rPr>
        <w:t>C</w:t>
      </w:r>
      <w:r>
        <w:rPr>
          <w:rFonts w:ascii="Times New Roman" w:hAnsi="Times New Roman" w:cs="Times New Roman"/>
          <w:kern w:val="0"/>
          <w:sz w:val="24"/>
          <w:szCs w:val="24"/>
        </w:rPr>
        <w:t>i</w:t>
      </w:r>
      <w:r w:rsidRPr="00DE284D">
        <w:rPr>
          <w:rFonts w:ascii="Times New Roman" w:hAnsi="Times New Roman" w:cs="Times New Roman"/>
          <w:kern w:val="0"/>
          <w:sz w:val="24"/>
          <w:szCs w:val="24"/>
        </w:rPr>
        <w:t>tyGML</w:t>
      </w:r>
    </w:p>
    <w:p w:rsidR="00314AAF" w:rsidRDefault="00314AAF" w:rsidP="005321CF">
      <w:pPr>
        <w:widowControl/>
        <w:autoSpaceDE w:val="0"/>
        <w:autoSpaceDN w:val="0"/>
        <w:adjustRightInd w:val="0"/>
        <w:jc w:val="left"/>
        <w:rPr>
          <w:rFonts w:ascii="Times New Roman" w:hAnsi="Times New Roman" w:cs="Times New Roman"/>
          <w:kern w:val="0"/>
          <w:sz w:val="28"/>
          <w:szCs w:val="28"/>
        </w:rPr>
      </w:pPr>
    </w:p>
    <w:p w:rsidR="00DF2E6A" w:rsidRPr="00E904DC" w:rsidRDefault="00DF2E6A" w:rsidP="005321CF">
      <w:pPr>
        <w:widowControl/>
        <w:autoSpaceDE w:val="0"/>
        <w:autoSpaceDN w:val="0"/>
        <w:adjustRightInd w:val="0"/>
        <w:jc w:val="left"/>
        <w:rPr>
          <w:rFonts w:ascii="Times New Roman" w:hAnsi="Times New Roman" w:cs="Times New Roman"/>
          <w:color w:val="000000"/>
          <w:kern w:val="0"/>
          <w:sz w:val="24"/>
          <w:szCs w:val="24"/>
          <w:lang w:val="en-CA" w:eastAsia="en-US" w:bidi="ne-NP"/>
        </w:rPr>
      </w:pPr>
      <w:r w:rsidRPr="00E904DC">
        <w:rPr>
          <w:rFonts w:ascii="Times New Roman" w:hAnsi="Times New Roman" w:cs="Times New Roman"/>
          <w:color w:val="000000"/>
          <w:kern w:val="0"/>
          <w:sz w:val="24"/>
          <w:szCs w:val="24"/>
          <w:lang w:val="en-CA" w:eastAsia="en-US" w:bidi="ne-NP"/>
        </w:rPr>
        <w:t>Challenges:</w:t>
      </w:r>
    </w:p>
    <w:p w:rsidR="00DF2E6A" w:rsidRDefault="00AF7F86" w:rsidP="005321CF">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 xml:space="preserve">1. </w:t>
      </w:r>
      <w:r w:rsidR="00DF2E6A">
        <w:rPr>
          <w:rFonts w:ascii="Times New Roman" w:hAnsi="Times New Roman" w:cs="Times New Roman"/>
          <w:color w:val="000000"/>
          <w:kern w:val="0"/>
          <w:sz w:val="24"/>
          <w:szCs w:val="24"/>
          <w:lang w:val="en-CA" w:eastAsia="en-US" w:bidi="ne-NP"/>
        </w:rPr>
        <w:t xml:space="preserve">Old buildings </w:t>
      </w:r>
      <w:r w:rsidR="008B27F7">
        <w:rPr>
          <w:rFonts w:ascii="Times New Roman" w:hAnsi="Times New Roman" w:cs="Times New Roman"/>
          <w:color w:val="000000"/>
          <w:kern w:val="0"/>
          <w:sz w:val="24"/>
          <w:szCs w:val="24"/>
          <w:lang w:val="en-CA" w:eastAsia="en-US" w:bidi="ne-NP"/>
        </w:rPr>
        <w:t>are not represented as</w:t>
      </w:r>
      <w:r w:rsidR="00DF2E6A">
        <w:rPr>
          <w:rFonts w:ascii="Times New Roman" w:hAnsi="Times New Roman" w:cs="Times New Roman"/>
          <w:color w:val="000000"/>
          <w:kern w:val="0"/>
          <w:sz w:val="24"/>
          <w:szCs w:val="24"/>
          <w:lang w:val="en-CA" w:eastAsia="en-US" w:bidi="ne-NP"/>
        </w:rPr>
        <w:t xml:space="preserve"> BIM or not completed</w:t>
      </w:r>
      <w:r w:rsidR="00747D1D">
        <w:rPr>
          <w:rFonts w:ascii="Times New Roman" w:hAnsi="Times New Roman" w:cs="Times New Roman"/>
          <w:color w:val="000000"/>
          <w:kern w:val="0"/>
          <w:sz w:val="24"/>
          <w:szCs w:val="24"/>
          <w:lang w:val="en-CA" w:eastAsia="en-US" w:bidi="ne-NP"/>
        </w:rPr>
        <w:t xml:space="preserve">, so it makes integration even harder. </w:t>
      </w:r>
    </w:p>
    <w:p w:rsidR="00AF7F86" w:rsidRDefault="00AF7F86" w:rsidP="005321CF">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2. Not enough experiment data and verification methods</w:t>
      </w:r>
      <w:r w:rsidR="00813F12">
        <w:rPr>
          <w:rFonts w:ascii="Times New Roman" w:hAnsi="Times New Roman" w:cs="Times New Roman"/>
          <w:color w:val="000000"/>
          <w:kern w:val="0"/>
          <w:sz w:val="24"/>
          <w:szCs w:val="24"/>
          <w:lang w:val="en-CA" w:eastAsia="en-US" w:bidi="ne-NP"/>
        </w:rPr>
        <w:t xml:space="preserve"> </w:t>
      </w:r>
      <w:r w:rsidR="00CF01A5">
        <w:rPr>
          <w:rFonts w:ascii="Times New Roman" w:hAnsi="Times New Roman" w:cs="Times New Roman"/>
          <w:color w:val="000000"/>
          <w:kern w:val="0"/>
          <w:sz w:val="24"/>
          <w:szCs w:val="24"/>
          <w:lang w:val="en-CA" w:eastAsia="en-US" w:bidi="ne-NP"/>
        </w:rPr>
        <w:t xml:space="preserve">of the </w:t>
      </w:r>
      <w:r w:rsidR="00813F12">
        <w:rPr>
          <w:rFonts w:ascii="Times New Roman" w:hAnsi="Times New Roman" w:cs="Times New Roman"/>
          <w:color w:val="000000"/>
          <w:kern w:val="0"/>
          <w:sz w:val="24"/>
          <w:szCs w:val="24"/>
          <w:lang w:val="en-CA" w:eastAsia="en-US" w:bidi="ne-NP"/>
        </w:rPr>
        <w:t>mappings</w:t>
      </w:r>
      <w:r w:rsidR="00CF01A5">
        <w:rPr>
          <w:rFonts w:ascii="Times New Roman" w:hAnsi="Times New Roman" w:cs="Times New Roman"/>
          <w:color w:val="000000"/>
          <w:kern w:val="0"/>
          <w:sz w:val="24"/>
          <w:szCs w:val="24"/>
          <w:lang w:val="en-CA" w:eastAsia="en-US" w:bidi="ne-NP"/>
        </w:rPr>
        <w:t xml:space="preserve"> and the conversion results</w:t>
      </w:r>
      <w:r>
        <w:rPr>
          <w:rFonts w:ascii="Times New Roman" w:hAnsi="Times New Roman" w:cs="Times New Roman"/>
          <w:color w:val="000000"/>
          <w:kern w:val="0"/>
          <w:sz w:val="24"/>
          <w:szCs w:val="24"/>
          <w:lang w:val="en-CA" w:eastAsia="en-US" w:bidi="ne-NP"/>
        </w:rPr>
        <w:t xml:space="preserve">. </w:t>
      </w:r>
    </w:p>
    <w:p w:rsidR="0046570C" w:rsidRDefault="0046570C" w:rsidP="005321CF">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 xml:space="preserve">3. </w:t>
      </w:r>
      <w:r w:rsidR="00E904DC">
        <w:rPr>
          <w:rFonts w:ascii="Times New Roman" w:hAnsi="Times New Roman" w:cs="Times New Roman"/>
          <w:color w:val="000000"/>
          <w:kern w:val="0"/>
          <w:sz w:val="24"/>
          <w:szCs w:val="24"/>
          <w:lang w:val="en-CA" w:eastAsia="en-US" w:bidi="ne-NP"/>
        </w:rPr>
        <w:t xml:space="preserve">For the GeoBIM project, the </w:t>
      </w:r>
      <w:r w:rsidR="00E904DC" w:rsidRPr="00E904DC">
        <w:rPr>
          <w:rFonts w:ascii="Times New Roman" w:hAnsi="Times New Roman" w:cs="Times New Roman"/>
          <w:color w:val="000000"/>
          <w:kern w:val="0"/>
          <w:sz w:val="24"/>
          <w:szCs w:val="24"/>
          <w:lang w:val="en-CA" w:eastAsia="en-US" w:bidi="ne-NP"/>
        </w:rPr>
        <w:t>conversion</w:t>
      </w:r>
      <w:r w:rsidR="00E904DC" w:rsidRPr="00E904DC">
        <w:rPr>
          <w:rFonts w:ascii="Times New Roman" w:hAnsi="Times New Roman" w:cs="Times New Roman"/>
          <w:color w:val="000000"/>
          <w:kern w:val="0"/>
          <w:sz w:val="24"/>
          <w:szCs w:val="24"/>
          <w:lang w:val="en-CA" w:eastAsia="en-US" w:bidi="ne-NP"/>
        </w:rPr>
        <w:t xml:space="preserve"> results </w:t>
      </w:r>
      <w:r w:rsidR="00E904DC">
        <w:rPr>
          <w:rFonts w:ascii="Times New Roman" w:hAnsi="Times New Roman" w:cs="Times New Roman"/>
          <w:color w:val="000000"/>
          <w:kern w:val="0"/>
          <w:sz w:val="24"/>
          <w:szCs w:val="24"/>
          <w:lang w:val="en-CA" w:eastAsia="en-US" w:bidi="ne-NP"/>
        </w:rPr>
        <w:t xml:space="preserve">cannot be displayed correctly in some viewers such as </w:t>
      </w:r>
      <w:r w:rsidR="00E904DC" w:rsidRPr="00E904DC">
        <w:rPr>
          <w:rFonts w:ascii="Times New Roman" w:hAnsi="Times New Roman" w:cs="Times New Roman"/>
          <w:color w:val="000000"/>
          <w:kern w:val="0"/>
          <w:sz w:val="24"/>
          <w:szCs w:val="24"/>
          <w:lang w:val="en-CA" w:eastAsia="en-US" w:bidi="ne-NP"/>
        </w:rPr>
        <w:t>LandExplorer</w:t>
      </w:r>
      <w:r w:rsidR="00E904DC">
        <w:rPr>
          <w:rFonts w:ascii="Times New Roman" w:hAnsi="Times New Roman" w:cs="Times New Roman"/>
          <w:color w:val="000000"/>
          <w:kern w:val="0"/>
          <w:sz w:val="24"/>
          <w:szCs w:val="24"/>
          <w:lang w:val="en-CA" w:eastAsia="en-US" w:bidi="ne-NP"/>
        </w:rPr>
        <w:t xml:space="preserve">, but other views such as </w:t>
      </w:r>
      <w:r w:rsidR="00E904DC" w:rsidRPr="00E904DC">
        <w:rPr>
          <w:rFonts w:ascii="Times New Roman" w:hAnsi="Times New Roman" w:cs="Times New Roman"/>
          <w:color w:val="000000"/>
          <w:kern w:val="0"/>
          <w:sz w:val="24"/>
          <w:szCs w:val="24"/>
          <w:lang w:val="en-CA" w:eastAsia="en-US" w:bidi="ne-NP"/>
        </w:rPr>
        <w:t>FZK viewer</w:t>
      </w:r>
      <w:r w:rsidR="00E904DC">
        <w:rPr>
          <w:rFonts w:ascii="Times New Roman" w:hAnsi="Times New Roman" w:cs="Times New Roman"/>
          <w:color w:val="000000"/>
          <w:kern w:val="0"/>
          <w:sz w:val="24"/>
          <w:szCs w:val="24"/>
          <w:lang w:val="en-CA" w:eastAsia="en-US" w:bidi="ne-NP"/>
        </w:rPr>
        <w:t xml:space="preserve"> work well. </w:t>
      </w:r>
    </w:p>
    <w:p w:rsidR="00720773" w:rsidRDefault="00720773" w:rsidP="005321CF">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 xml:space="preserve">4. After certain conversion the size of the CityGML files is </w:t>
      </w:r>
      <w:r w:rsidRPr="00E904DC">
        <w:rPr>
          <w:rFonts w:ascii="Times New Roman" w:hAnsi="Times New Roman" w:cs="Times New Roman"/>
          <w:color w:val="000000"/>
          <w:kern w:val="0"/>
          <w:sz w:val="24"/>
          <w:szCs w:val="24"/>
          <w:lang w:val="en-CA" w:eastAsia="en-US" w:bidi="ne-NP"/>
        </w:rPr>
        <w:t>significantly larger than the original IFC files; they are increased by a tenfold or more</w:t>
      </w:r>
      <w:r>
        <w:rPr>
          <w:rFonts w:ascii="Times New Roman" w:hAnsi="Times New Roman" w:cs="Times New Roman"/>
          <w:color w:val="000000"/>
          <w:kern w:val="0"/>
          <w:sz w:val="24"/>
          <w:szCs w:val="24"/>
          <w:lang w:val="en-CA" w:eastAsia="en-US" w:bidi="ne-NP"/>
        </w:rPr>
        <w:t xml:space="preserve">. </w:t>
      </w:r>
    </w:p>
    <w:p w:rsidR="00726BE2" w:rsidRDefault="006E6AD4" w:rsidP="00321583">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 xml:space="preserve">5. </w:t>
      </w:r>
      <w:r w:rsidR="00726BE2" w:rsidRPr="00726BE2">
        <w:rPr>
          <w:rFonts w:ascii="Times New Roman" w:hAnsi="Times New Roman" w:cs="Times New Roman"/>
          <w:color w:val="000000"/>
          <w:kern w:val="0"/>
          <w:sz w:val="24"/>
          <w:szCs w:val="24"/>
          <w:lang w:val="en-CA" w:eastAsia="en-US" w:bidi="ne-NP"/>
        </w:rPr>
        <w:t>Right now</w:t>
      </w:r>
      <w:r w:rsidR="00726BE2" w:rsidRPr="00726BE2">
        <w:rPr>
          <w:rFonts w:ascii="Times New Roman" w:hAnsi="Times New Roman" w:cs="Times New Roman"/>
          <w:color w:val="000000"/>
          <w:kern w:val="0"/>
          <w:sz w:val="24"/>
          <w:szCs w:val="24"/>
          <w:lang w:val="en-CA" w:eastAsia="en-US" w:bidi="ne-NP"/>
        </w:rPr>
        <w:t xml:space="preserve"> </w:t>
      </w:r>
      <w:r w:rsidR="00726BE2">
        <w:rPr>
          <w:rFonts w:ascii="Times New Roman" w:hAnsi="Times New Roman" w:cs="Times New Roman"/>
          <w:color w:val="000000"/>
          <w:kern w:val="0"/>
          <w:sz w:val="24"/>
          <w:szCs w:val="24"/>
          <w:lang w:val="en-CA" w:eastAsia="en-US" w:bidi="ne-NP"/>
        </w:rPr>
        <w:t>most of the research is</w:t>
      </w:r>
      <w:r w:rsidR="00726BE2" w:rsidRPr="00726BE2">
        <w:rPr>
          <w:rFonts w:ascii="Times New Roman" w:hAnsi="Times New Roman" w:cs="Times New Roman"/>
          <w:color w:val="000000"/>
          <w:kern w:val="0"/>
          <w:sz w:val="24"/>
          <w:szCs w:val="24"/>
          <w:lang w:val="en-CA" w:eastAsia="en-US" w:bidi="ne-NP"/>
        </w:rPr>
        <w:t xml:space="preserve"> focuse</w:t>
      </w:r>
      <w:r w:rsidR="00726BE2">
        <w:rPr>
          <w:rFonts w:ascii="Times New Roman" w:hAnsi="Times New Roman" w:cs="Times New Roman"/>
          <w:color w:val="000000"/>
          <w:kern w:val="0"/>
          <w:sz w:val="24"/>
          <w:szCs w:val="24"/>
          <w:lang w:val="en-CA" w:eastAsia="en-US" w:bidi="ne-NP"/>
        </w:rPr>
        <w:t>d</w:t>
      </w:r>
      <w:r w:rsidR="00726BE2" w:rsidRPr="00726BE2">
        <w:rPr>
          <w:rFonts w:ascii="Times New Roman" w:hAnsi="Times New Roman" w:cs="Times New Roman"/>
          <w:color w:val="000000"/>
          <w:kern w:val="0"/>
          <w:sz w:val="24"/>
          <w:szCs w:val="24"/>
          <w:lang w:val="en-CA" w:eastAsia="en-US" w:bidi="ne-NP"/>
        </w:rPr>
        <w:t xml:space="preserve"> on the major </w:t>
      </w:r>
      <w:r w:rsidR="00726BE2">
        <w:rPr>
          <w:rFonts w:ascii="Times New Roman" w:hAnsi="Times New Roman" w:cs="Times New Roman"/>
          <w:color w:val="000000"/>
          <w:kern w:val="0"/>
          <w:sz w:val="24"/>
          <w:szCs w:val="24"/>
          <w:lang w:val="en-CA" w:eastAsia="en-US" w:bidi="ne-NP"/>
        </w:rPr>
        <w:t xml:space="preserve">and basic </w:t>
      </w:r>
      <w:r w:rsidR="00726BE2" w:rsidRPr="00726BE2">
        <w:rPr>
          <w:rFonts w:ascii="Times New Roman" w:hAnsi="Times New Roman" w:cs="Times New Roman"/>
          <w:color w:val="000000"/>
          <w:kern w:val="0"/>
          <w:sz w:val="24"/>
          <w:szCs w:val="24"/>
          <w:lang w:val="en-CA" w:eastAsia="en-US" w:bidi="ne-NP"/>
        </w:rPr>
        <w:t xml:space="preserve">components of the building. </w:t>
      </w:r>
      <w:r w:rsidR="002D2B01">
        <w:rPr>
          <w:rFonts w:ascii="Times New Roman" w:hAnsi="Times New Roman" w:cs="Times New Roman"/>
          <w:color w:val="000000"/>
          <w:kern w:val="0"/>
          <w:sz w:val="24"/>
          <w:szCs w:val="24"/>
          <w:lang w:val="en-CA" w:eastAsia="en-US" w:bidi="ne-NP"/>
        </w:rPr>
        <w:t>Only f</w:t>
      </w:r>
      <w:r w:rsidR="00726BE2">
        <w:rPr>
          <w:rFonts w:ascii="Times New Roman" w:hAnsi="Times New Roman" w:cs="Times New Roman"/>
          <w:color w:val="000000"/>
          <w:kern w:val="0"/>
          <w:sz w:val="24"/>
          <w:szCs w:val="24"/>
          <w:lang w:val="en-CA" w:eastAsia="en-US" w:bidi="ne-NP"/>
        </w:rPr>
        <w:t>ew research papers mentioned the c</w:t>
      </w:r>
      <w:r w:rsidR="00726BE2" w:rsidRPr="00E904DC">
        <w:rPr>
          <w:rFonts w:ascii="Times New Roman" w:hAnsi="Times New Roman" w:cs="Times New Roman"/>
          <w:color w:val="000000"/>
          <w:kern w:val="0"/>
          <w:sz w:val="24"/>
          <w:szCs w:val="24"/>
          <w:lang w:val="en-CA" w:eastAsia="en-US" w:bidi="ne-NP"/>
        </w:rPr>
        <w:t xml:space="preserve">onversion </w:t>
      </w:r>
      <w:r w:rsidR="00726BE2">
        <w:rPr>
          <w:rFonts w:ascii="Times New Roman" w:hAnsi="Times New Roman" w:cs="Times New Roman"/>
          <w:color w:val="000000"/>
          <w:kern w:val="0"/>
          <w:sz w:val="24"/>
          <w:szCs w:val="24"/>
          <w:lang w:val="en-CA" w:eastAsia="en-US" w:bidi="ne-NP"/>
        </w:rPr>
        <w:t>of utility elements</w:t>
      </w:r>
      <w:r w:rsidR="002D2B01">
        <w:rPr>
          <w:rFonts w:ascii="Times New Roman" w:hAnsi="Times New Roman" w:cs="Times New Roman"/>
          <w:color w:val="000000"/>
          <w:kern w:val="0"/>
          <w:sz w:val="24"/>
          <w:szCs w:val="24"/>
          <w:lang w:val="en-CA" w:eastAsia="en-US" w:bidi="ne-NP"/>
        </w:rPr>
        <w:t xml:space="preserve">, and just a start point of this area. </w:t>
      </w:r>
    </w:p>
    <w:p w:rsidR="00726BE2" w:rsidRDefault="002D2B01" w:rsidP="00321583">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 xml:space="preserve">6. The UBM simplifies the geometric </w:t>
      </w:r>
      <w:r w:rsidRPr="002D2B01">
        <w:rPr>
          <w:rFonts w:ascii="Times New Roman" w:hAnsi="Times New Roman" w:cs="Times New Roman"/>
          <w:color w:val="000000"/>
          <w:kern w:val="0"/>
          <w:sz w:val="24"/>
          <w:szCs w:val="24"/>
          <w:lang w:val="en-CA" w:eastAsia="en-US" w:bidi="ne-NP"/>
        </w:rPr>
        <w:t>architecture</w:t>
      </w:r>
      <w:r>
        <w:rPr>
          <w:rFonts w:ascii="Times New Roman" w:hAnsi="Times New Roman" w:cs="Times New Roman"/>
          <w:color w:val="000000"/>
          <w:kern w:val="0"/>
          <w:sz w:val="24"/>
          <w:szCs w:val="24"/>
          <w:lang w:val="en-CA" w:eastAsia="en-US" w:bidi="ne-NP"/>
        </w:rPr>
        <w:t xml:space="preserve">, so the mappings are not very accurate in the case of complicated of </w:t>
      </w:r>
      <w:r>
        <w:rPr>
          <w:rFonts w:ascii="Times New Roman" w:hAnsi="Times New Roman" w:cs="Times New Roman"/>
          <w:color w:val="000000"/>
          <w:kern w:val="0"/>
          <w:sz w:val="24"/>
          <w:szCs w:val="24"/>
          <w:lang w:val="en-CA" w:eastAsia="en-US" w:bidi="ne-NP"/>
        </w:rPr>
        <w:t>geometric</w:t>
      </w:r>
      <w:r>
        <w:rPr>
          <w:rFonts w:ascii="Times New Roman" w:hAnsi="Times New Roman" w:cs="Times New Roman"/>
          <w:color w:val="000000"/>
          <w:kern w:val="0"/>
          <w:sz w:val="24"/>
          <w:szCs w:val="24"/>
          <w:lang w:val="en-CA" w:eastAsia="en-US" w:bidi="ne-NP"/>
        </w:rPr>
        <w:t xml:space="preserve"> representation. </w:t>
      </w:r>
    </w:p>
    <w:p w:rsidR="004E6800" w:rsidRDefault="004E6800" w:rsidP="00321583">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 xml:space="preserve">7. </w:t>
      </w:r>
      <w:r w:rsidR="00E97E54">
        <w:rPr>
          <w:rFonts w:ascii="Times New Roman" w:hAnsi="Times New Roman" w:cs="Times New Roman"/>
          <w:color w:val="000000"/>
          <w:kern w:val="0"/>
          <w:sz w:val="24"/>
          <w:szCs w:val="24"/>
          <w:lang w:val="en-CA" w:eastAsia="en-US" w:bidi="ne-NP"/>
        </w:rPr>
        <w:t xml:space="preserve">There is not any efficient evaluation strategy to evaluate which framework is better and more accurate.  </w:t>
      </w:r>
    </w:p>
    <w:p w:rsidR="00992726" w:rsidRDefault="004E6800" w:rsidP="00321583">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8</w:t>
      </w:r>
      <w:r w:rsidR="00992726">
        <w:rPr>
          <w:rFonts w:ascii="Times New Roman" w:hAnsi="Times New Roman" w:cs="Times New Roman"/>
          <w:color w:val="000000"/>
          <w:kern w:val="0"/>
          <w:sz w:val="24"/>
          <w:szCs w:val="24"/>
          <w:lang w:val="en-CA" w:eastAsia="en-US" w:bidi="ne-NP"/>
        </w:rPr>
        <w:t xml:space="preserve">. The research works above have all different focus, such as LODs, bidirectional, semantic and geometric mappings. </w:t>
      </w:r>
      <w:r w:rsidR="00245B4F">
        <w:rPr>
          <w:rFonts w:ascii="Times New Roman" w:hAnsi="Times New Roman" w:cs="Times New Roman"/>
          <w:color w:val="000000"/>
          <w:kern w:val="0"/>
          <w:sz w:val="24"/>
          <w:szCs w:val="24"/>
          <w:lang w:val="en-CA" w:eastAsia="en-US" w:bidi="ne-NP"/>
        </w:rPr>
        <w:t xml:space="preserve">It is hard to create a framework to cover all of them, so we may need some </w:t>
      </w:r>
      <w:r w:rsidR="00245B4F" w:rsidRPr="00245B4F">
        <w:rPr>
          <w:rFonts w:ascii="Times New Roman" w:hAnsi="Times New Roman" w:cs="Times New Roman"/>
          <w:color w:val="000000"/>
          <w:kern w:val="0"/>
          <w:sz w:val="24"/>
          <w:szCs w:val="24"/>
          <w:lang w:val="en-CA" w:eastAsia="en-US" w:bidi="ne-NP"/>
        </w:rPr>
        <w:t>use case</w:t>
      </w:r>
      <w:r w:rsidR="00495A35">
        <w:rPr>
          <w:rFonts w:ascii="Times New Roman" w:hAnsi="Times New Roman" w:cs="Times New Roman"/>
          <w:color w:val="000000"/>
          <w:kern w:val="0"/>
          <w:sz w:val="24"/>
          <w:szCs w:val="24"/>
          <w:lang w:val="en-CA" w:eastAsia="en-US" w:bidi="ne-NP"/>
        </w:rPr>
        <w:t>s</w:t>
      </w:r>
      <w:r w:rsidR="00245B4F" w:rsidRPr="00245B4F">
        <w:rPr>
          <w:rFonts w:ascii="Times New Roman" w:hAnsi="Times New Roman" w:cs="Times New Roman"/>
          <w:color w:val="000000"/>
          <w:kern w:val="0"/>
          <w:sz w:val="24"/>
          <w:szCs w:val="24"/>
          <w:lang w:val="en-CA" w:eastAsia="en-US" w:bidi="ne-NP"/>
        </w:rPr>
        <w:t xml:space="preserve"> and scenarios </w:t>
      </w:r>
      <w:r w:rsidR="00245B4F">
        <w:rPr>
          <w:rFonts w:ascii="Times New Roman" w:hAnsi="Times New Roman" w:cs="Times New Roman"/>
          <w:color w:val="000000"/>
          <w:kern w:val="0"/>
          <w:sz w:val="24"/>
          <w:szCs w:val="24"/>
          <w:lang w:val="en-CA" w:eastAsia="en-US" w:bidi="ne-NP"/>
        </w:rPr>
        <w:t xml:space="preserve">to </w:t>
      </w:r>
      <w:r w:rsidR="00495A35">
        <w:rPr>
          <w:rFonts w:ascii="Times New Roman" w:hAnsi="Times New Roman" w:cs="Times New Roman"/>
          <w:color w:val="000000"/>
          <w:kern w:val="0"/>
          <w:sz w:val="24"/>
          <w:szCs w:val="24"/>
          <w:lang w:val="en-CA" w:eastAsia="en-US" w:bidi="ne-NP"/>
        </w:rPr>
        <w:t xml:space="preserve">evaluate which approach it better. </w:t>
      </w:r>
      <w:r w:rsidR="00245B4F">
        <w:rPr>
          <w:rFonts w:ascii="Times New Roman" w:hAnsi="Times New Roman" w:cs="Times New Roman"/>
          <w:color w:val="000000"/>
          <w:kern w:val="0"/>
          <w:sz w:val="24"/>
          <w:szCs w:val="24"/>
          <w:lang w:val="en-CA" w:eastAsia="en-US" w:bidi="ne-NP"/>
        </w:rPr>
        <w:t xml:space="preserve"> </w:t>
      </w:r>
      <w:r w:rsidR="00992726">
        <w:rPr>
          <w:rFonts w:ascii="Times New Roman" w:hAnsi="Times New Roman" w:cs="Times New Roman"/>
          <w:color w:val="000000"/>
          <w:kern w:val="0"/>
          <w:sz w:val="24"/>
          <w:szCs w:val="24"/>
          <w:lang w:val="en-CA" w:eastAsia="en-US" w:bidi="ne-NP"/>
        </w:rPr>
        <w:t xml:space="preserve">  </w:t>
      </w:r>
    </w:p>
    <w:p w:rsidR="006E6AD4" w:rsidRDefault="00726BE2" w:rsidP="00321583">
      <w:pPr>
        <w:widowControl/>
        <w:autoSpaceDE w:val="0"/>
        <w:autoSpaceDN w:val="0"/>
        <w:adjustRightInd w:val="0"/>
        <w:jc w:val="left"/>
        <w:rPr>
          <w:rFonts w:ascii="Times New Roman" w:hAnsi="Times New Roman" w:cs="Times New Roman"/>
          <w:color w:val="000000"/>
          <w:kern w:val="0"/>
          <w:sz w:val="24"/>
          <w:szCs w:val="24"/>
          <w:lang w:val="en-CA" w:eastAsia="en-US" w:bidi="ne-NP"/>
        </w:rPr>
      </w:pPr>
      <w:r w:rsidRPr="00726BE2">
        <w:rPr>
          <w:rFonts w:ascii="Times New Roman" w:hAnsi="Times New Roman" w:cs="Times New Roman"/>
          <w:color w:val="000000"/>
          <w:kern w:val="0"/>
          <w:sz w:val="24"/>
          <w:szCs w:val="24"/>
          <w:lang w:val="en-CA" w:eastAsia="en-US" w:bidi="ne-NP"/>
        </w:rPr>
        <w:t xml:space="preserve"> </w:t>
      </w:r>
    </w:p>
    <w:p w:rsidR="007749BB" w:rsidRDefault="00626D49" w:rsidP="00321583">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The figures below are the schemas of IFC and CityGML, and some are related to LoDs:</w:t>
      </w:r>
    </w:p>
    <w:p w:rsidR="00B9423D" w:rsidRDefault="00B9423D" w:rsidP="00321583">
      <w:pPr>
        <w:widowControl/>
        <w:autoSpaceDE w:val="0"/>
        <w:autoSpaceDN w:val="0"/>
        <w:adjustRightInd w:val="0"/>
        <w:jc w:val="left"/>
        <w:rPr>
          <w:rFonts w:ascii="Times New Roman" w:hAnsi="Times New Roman" w:cs="Times New Roman"/>
          <w:color w:val="000000"/>
          <w:kern w:val="0"/>
          <w:sz w:val="24"/>
          <w:szCs w:val="24"/>
          <w:lang w:val="en-CA" w:eastAsia="en-US" w:bidi="ne-NP"/>
        </w:rPr>
      </w:pPr>
    </w:p>
    <w:p w:rsidR="00A326EF" w:rsidRDefault="00E44B59" w:rsidP="005321CF">
      <w:pPr>
        <w:widowControl/>
        <w:autoSpaceDE w:val="0"/>
        <w:autoSpaceDN w:val="0"/>
        <w:adjustRightInd w:val="0"/>
        <w:jc w:val="left"/>
        <w:rPr>
          <w:rFonts w:ascii="Times New Roman" w:hAnsi="Times New Roman" w:cs="Times New Roman"/>
          <w:color w:val="000000"/>
          <w:kern w:val="0"/>
          <w:sz w:val="24"/>
          <w:szCs w:val="24"/>
          <w:lang w:val="en-CA" w:eastAsia="en-US" w:bidi="ne-NP"/>
        </w:rPr>
      </w:pPr>
      <w:r>
        <w:rPr>
          <w:rFonts w:ascii="Times New Roman" w:hAnsi="Times New Roman" w:cs="Times New Roman"/>
          <w:noProof/>
          <w:color w:val="000000"/>
          <w:kern w:val="0"/>
          <w:sz w:val="24"/>
          <w:szCs w:val="24"/>
        </w:rPr>
        <w:drawing>
          <wp:inline distT="0" distB="0" distL="0" distR="0">
            <wp:extent cx="593979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248025"/>
                    </a:xfrm>
                    <a:prstGeom prst="rect">
                      <a:avLst/>
                    </a:prstGeom>
                    <a:noFill/>
                    <a:ln>
                      <a:noFill/>
                    </a:ln>
                  </pic:spPr>
                </pic:pic>
              </a:graphicData>
            </a:graphic>
          </wp:inline>
        </w:drawing>
      </w:r>
    </w:p>
    <w:p w:rsidR="00E44B59" w:rsidRDefault="00E44B59" w:rsidP="00E44B59">
      <w:pPr>
        <w:widowControl/>
        <w:autoSpaceDE w:val="0"/>
        <w:autoSpaceDN w:val="0"/>
        <w:adjustRightInd w:val="0"/>
        <w:jc w:val="center"/>
        <w:rPr>
          <w:rFonts w:ascii="Times New Roman" w:hAnsi="Times New Roman" w:cs="Times New Roman"/>
          <w:color w:val="000000"/>
          <w:kern w:val="0"/>
          <w:sz w:val="24"/>
          <w:szCs w:val="24"/>
          <w:lang w:val="en-CA" w:eastAsia="en-US" w:bidi="ne-NP"/>
        </w:rPr>
      </w:pPr>
      <w:r>
        <w:rPr>
          <w:rFonts w:ascii="Times New Roman" w:hAnsi="Times New Roman" w:cs="Times New Roman"/>
          <w:color w:val="000000"/>
          <w:kern w:val="0"/>
          <w:sz w:val="24"/>
          <w:szCs w:val="24"/>
          <w:lang w:val="en-CA" w:eastAsia="en-US" w:bidi="ne-NP"/>
        </w:rPr>
        <w:t xml:space="preserve">IFC </w:t>
      </w:r>
      <w:r w:rsidR="00CD6971">
        <w:rPr>
          <w:rFonts w:ascii="Times New Roman" w:hAnsi="Times New Roman" w:cs="Times New Roman"/>
          <w:color w:val="000000"/>
          <w:kern w:val="0"/>
          <w:sz w:val="24"/>
          <w:szCs w:val="24"/>
          <w:lang w:val="en-CA" w:eastAsia="en-US" w:bidi="ne-NP"/>
        </w:rPr>
        <w:t xml:space="preserve">building </w:t>
      </w:r>
      <w:r>
        <w:rPr>
          <w:rFonts w:ascii="Times New Roman" w:hAnsi="Times New Roman" w:cs="Times New Roman"/>
          <w:color w:val="000000"/>
          <w:kern w:val="0"/>
          <w:sz w:val="24"/>
          <w:szCs w:val="24"/>
          <w:lang w:val="en-CA" w:eastAsia="en-US" w:bidi="ne-NP"/>
        </w:rPr>
        <w:t>model</w:t>
      </w:r>
    </w:p>
    <w:p w:rsidR="00E2454B" w:rsidRDefault="00E2454B" w:rsidP="00E44B59">
      <w:pPr>
        <w:widowControl/>
        <w:autoSpaceDE w:val="0"/>
        <w:autoSpaceDN w:val="0"/>
        <w:adjustRightInd w:val="0"/>
        <w:jc w:val="center"/>
        <w:rPr>
          <w:rFonts w:ascii="Times New Roman" w:hAnsi="Times New Roman" w:cs="Times New Roman"/>
          <w:color w:val="000000"/>
          <w:kern w:val="0"/>
          <w:sz w:val="24"/>
          <w:szCs w:val="24"/>
          <w:lang w:val="en-CA" w:eastAsia="en-US" w:bidi="ne-NP"/>
        </w:rPr>
      </w:pPr>
      <w:r>
        <w:rPr>
          <w:rFonts w:ascii="Times New Roman" w:hAnsi="Times New Roman" w:cs="Times New Roman"/>
          <w:noProof/>
          <w:color w:val="000000"/>
          <w:kern w:val="0"/>
          <w:sz w:val="24"/>
          <w:szCs w:val="24"/>
        </w:rPr>
        <w:lastRenderedPageBreak/>
        <w:drawing>
          <wp:inline distT="0" distB="0" distL="0" distR="0">
            <wp:extent cx="5932805" cy="3503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503930"/>
                    </a:xfrm>
                    <a:prstGeom prst="rect">
                      <a:avLst/>
                    </a:prstGeom>
                    <a:noFill/>
                    <a:ln>
                      <a:noFill/>
                    </a:ln>
                  </pic:spPr>
                </pic:pic>
              </a:graphicData>
            </a:graphic>
          </wp:inline>
        </w:drawing>
      </w:r>
    </w:p>
    <w:p w:rsidR="00E2454B" w:rsidRDefault="00E2454B" w:rsidP="00E44B59">
      <w:pPr>
        <w:widowControl/>
        <w:autoSpaceDE w:val="0"/>
        <w:autoSpaceDN w:val="0"/>
        <w:adjustRightInd w:val="0"/>
        <w:jc w:val="center"/>
        <w:rPr>
          <w:rFonts w:ascii="Times New Roman" w:hAnsi="Times New Roman" w:cs="Times New Roman" w:hint="eastAsia"/>
          <w:color w:val="000000"/>
          <w:kern w:val="0"/>
          <w:sz w:val="24"/>
          <w:szCs w:val="24"/>
          <w:lang w:val="en-CA" w:bidi="ne-NP"/>
        </w:rPr>
      </w:pPr>
      <w:r>
        <w:rPr>
          <w:rFonts w:ascii="Times New Roman" w:hAnsi="Times New Roman" w:cs="Times New Roman"/>
          <w:color w:val="000000"/>
          <w:kern w:val="0"/>
          <w:sz w:val="24"/>
          <w:szCs w:val="24"/>
          <w:lang w:val="en-CA" w:eastAsia="en-US" w:bidi="ne-NP"/>
        </w:rPr>
        <w:t>City</w:t>
      </w:r>
      <w:r>
        <w:rPr>
          <w:rFonts w:ascii="Times New Roman" w:hAnsi="Times New Roman" w:cs="Times New Roman" w:hint="eastAsia"/>
          <w:color w:val="000000"/>
          <w:kern w:val="0"/>
          <w:sz w:val="24"/>
          <w:szCs w:val="24"/>
          <w:lang w:val="en-CA" w:bidi="ne-NP"/>
        </w:rPr>
        <w:t>GML building model</w:t>
      </w:r>
    </w:p>
    <w:p w:rsidR="00DD0AB0" w:rsidRDefault="00DD0AB0" w:rsidP="00E44B59">
      <w:pPr>
        <w:widowControl/>
        <w:autoSpaceDE w:val="0"/>
        <w:autoSpaceDN w:val="0"/>
        <w:adjustRightInd w:val="0"/>
        <w:jc w:val="center"/>
        <w:rPr>
          <w:rFonts w:ascii="Times New Roman" w:hAnsi="Times New Roman" w:cs="Times New Roman" w:hint="eastAsia"/>
          <w:color w:val="000000"/>
          <w:kern w:val="0"/>
          <w:sz w:val="24"/>
          <w:szCs w:val="24"/>
          <w:lang w:val="en-CA" w:bidi="ne-NP"/>
        </w:rPr>
      </w:pPr>
    </w:p>
    <w:p w:rsidR="00DD0AB0" w:rsidRDefault="00DD0AB0" w:rsidP="00E44B59">
      <w:pPr>
        <w:widowControl/>
        <w:autoSpaceDE w:val="0"/>
        <w:autoSpaceDN w:val="0"/>
        <w:adjustRightInd w:val="0"/>
        <w:jc w:val="center"/>
        <w:rPr>
          <w:rFonts w:ascii="Times New Roman" w:hAnsi="Times New Roman" w:cs="Times New Roman" w:hint="eastAsia"/>
          <w:color w:val="000000"/>
          <w:kern w:val="0"/>
          <w:sz w:val="24"/>
          <w:szCs w:val="24"/>
          <w:lang w:val="en-CA" w:bidi="ne-NP"/>
        </w:rPr>
      </w:pPr>
      <w:r>
        <w:rPr>
          <w:rFonts w:ascii="Times New Roman" w:hAnsi="Times New Roman" w:cs="Times New Roman" w:hint="eastAsia"/>
          <w:noProof/>
          <w:color w:val="000000"/>
          <w:kern w:val="0"/>
          <w:sz w:val="24"/>
          <w:szCs w:val="24"/>
        </w:rPr>
        <w:drawing>
          <wp:inline distT="0" distB="0" distL="0" distR="0">
            <wp:extent cx="5932805"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971925"/>
                    </a:xfrm>
                    <a:prstGeom prst="rect">
                      <a:avLst/>
                    </a:prstGeom>
                    <a:noFill/>
                    <a:ln>
                      <a:noFill/>
                    </a:ln>
                  </pic:spPr>
                </pic:pic>
              </a:graphicData>
            </a:graphic>
          </wp:inline>
        </w:drawing>
      </w:r>
    </w:p>
    <w:p w:rsidR="00DD0AB0" w:rsidRPr="00DD0AB0" w:rsidRDefault="00DD0AB0" w:rsidP="00DD0AB0">
      <w:pPr>
        <w:widowControl/>
        <w:autoSpaceDE w:val="0"/>
        <w:autoSpaceDN w:val="0"/>
        <w:adjustRightInd w:val="0"/>
        <w:jc w:val="left"/>
        <w:rPr>
          <w:rFonts w:ascii="Trebuchet MS" w:hAnsi="Trebuchet MS" w:cs="Trebuchet MS"/>
          <w:color w:val="000000"/>
          <w:kern w:val="0"/>
          <w:sz w:val="24"/>
          <w:szCs w:val="24"/>
        </w:rPr>
      </w:pPr>
    </w:p>
    <w:p w:rsidR="00E44B59" w:rsidRDefault="00DD0AB0" w:rsidP="00DD0AB0">
      <w:pPr>
        <w:widowControl/>
        <w:autoSpaceDE w:val="0"/>
        <w:autoSpaceDN w:val="0"/>
        <w:adjustRightInd w:val="0"/>
        <w:jc w:val="center"/>
        <w:rPr>
          <w:rFonts w:ascii="Times New Roman" w:hAnsi="Times New Roman" w:cs="Times New Roman" w:hint="eastAsia"/>
          <w:color w:val="000000"/>
          <w:kern w:val="0"/>
          <w:sz w:val="24"/>
          <w:szCs w:val="24"/>
          <w:lang w:val="en-CA" w:bidi="ne-NP"/>
        </w:rPr>
      </w:pPr>
      <w:r w:rsidRPr="00DD0AB0">
        <w:rPr>
          <w:rFonts w:ascii="Times New Roman" w:hAnsi="Times New Roman" w:cs="Times New Roman"/>
          <w:color w:val="000000"/>
          <w:kern w:val="0"/>
          <w:sz w:val="24"/>
          <w:szCs w:val="24"/>
          <w:lang w:val="en-CA" w:eastAsia="en-US" w:bidi="ne-NP"/>
        </w:rPr>
        <w:t>Comparison of IFC and CityGML</w:t>
      </w:r>
      <w:r w:rsidR="0040192B">
        <w:rPr>
          <w:rFonts w:ascii="Times New Roman" w:hAnsi="Times New Roman" w:cs="Times New Roman" w:hint="eastAsia"/>
          <w:color w:val="000000"/>
          <w:kern w:val="0"/>
          <w:sz w:val="24"/>
          <w:szCs w:val="24"/>
          <w:lang w:val="en-CA" w:bidi="ne-NP"/>
        </w:rPr>
        <w:t xml:space="preserve"> on representation</w:t>
      </w:r>
    </w:p>
    <w:p w:rsidR="00953F57" w:rsidRDefault="00953F57" w:rsidP="00DD0AB0">
      <w:pPr>
        <w:widowControl/>
        <w:autoSpaceDE w:val="0"/>
        <w:autoSpaceDN w:val="0"/>
        <w:adjustRightInd w:val="0"/>
        <w:jc w:val="center"/>
        <w:rPr>
          <w:rFonts w:ascii="Times New Roman" w:hAnsi="Times New Roman" w:cs="Times New Roman" w:hint="eastAsia"/>
          <w:color w:val="000000"/>
          <w:kern w:val="0"/>
          <w:sz w:val="24"/>
          <w:szCs w:val="24"/>
          <w:lang w:val="en-CA" w:bidi="ne-NP"/>
        </w:rPr>
      </w:pPr>
      <w:r>
        <w:rPr>
          <w:rFonts w:ascii="Times New Roman" w:hAnsi="Times New Roman" w:cs="Times New Roman" w:hint="eastAsia"/>
          <w:noProof/>
          <w:color w:val="000000"/>
          <w:kern w:val="0"/>
          <w:sz w:val="24"/>
          <w:szCs w:val="24"/>
        </w:rPr>
        <w:lastRenderedPageBreak/>
        <w:drawing>
          <wp:inline distT="0" distB="0" distL="0" distR="0">
            <wp:extent cx="5969000" cy="250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2501900"/>
                    </a:xfrm>
                    <a:prstGeom prst="rect">
                      <a:avLst/>
                    </a:prstGeom>
                    <a:noFill/>
                    <a:ln>
                      <a:noFill/>
                    </a:ln>
                  </pic:spPr>
                </pic:pic>
              </a:graphicData>
            </a:graphic>
          </wp:inline>
        </w:drawing>
      </w:r>
    </w:p>
    <w:p w:rsidR="00953F57" w:rsidRDefault="00953F57" w:rsidP="00DD0AB0">
      <w:pPr>
        <w:widowControl/>
        <w:autoSpaceDE w:val="0"/>
        <w:autoSpaceDN w:val="0"/>
        <w:adjustRightInd w:val="0"/>
        <w:jc w:val="center"/>
        <w:rPr>
          <w:rFonts w:ascii="Times New Roman" w:hAnsi="Times New Roman" w:cs="Times New Roman" w:hint="eastAsia"/>
          <w:color w:val="000000"/>
          <w:kern w:val="0"/>
          <w:sz w:val="24"/>
          <w:szCs w:val="24"/>
          <w:lang w:val="en-CA" w:bidi="ne-NP"/>
        </w:rPr>
      </w:pPr>
      <w:r w:rsidRPr="00DD0AB0">
        <w:rPr>
          <w:rFonts w:ascii="Times New Roman" w:hAnsi="Times New Roman" w:cs="Times New Roman"/>
          <w:color w:val="000000"/>
          <w:kern w:val="0"/>
          <w:sz w:val="24"/>
          <w:szCs w:val="24"/>
          <w:lang w:val="en-CA" w:eastAsia="en-US" w:bidi="ne-NP"/>
        </w:rPr>
        <w:t>Comparison of IFC and CityGML</w:t>
      </w:r>
      <w:r w:rsidR="00900A35">
        <w:rPr>
          <w:rFonts w:ascii="Times New Roman" w:hAnsi="Times New Roman" w:cs="Times New Roman" w:hint="eastAsia"/>
          <w:color w:val="000000"/>
          <w:kern w:val="0"/>
          <w:sz w:val="24"/>
          <w:szCs w:val="24"/>
          <w:lang w:val="en-CA" w:bidi="ne-NP"/>
        </w:rPr>
        <w:t xml:space="preserve"> on building </w:t>
      </w:r>
      <w:r w:rsidR="00900A35">
        <w:rPr>
          <w:rFonts w:ascii="Times New Roman" w:hAnsi="Times New Roman" w:cs="Times New Roman"/>
          <w:color w:val="000000"/>
          <w:kern w:val="0"/>
          <w:sz w:val="24"/>
          <w:szCs w:val="24"/>
          <w:lang w:val="en-CA" w:bidi="ne-NP"/>
        </w:rPr>
        <w:t>component</w:t>
      </w:r>
    </w:p>
    <w:p w:rsidR="00611ECB" w:rsidRDefault="00611ECB" w:rsidP="00DD0AB0">
      <w:pPr>
        <w:widowControl/>
        <w:autoSpaceDE w:val="0"/>
        <w:autoSpaceDN w:val="0"/>
        <w:adjustRightInd w:val="0"/>
        <w:jc w:val="center"/>
        <w:rPr>
          <w:rFonts w:ascii="Times New Roman" w:hAnsi="Times New Roman" w:cs="Times New Roman" w:hint="eastAsia"/>
          <w:color w:val="000000"/>
          <w:kern w:val="0"/>
          <w:sz w:val="24"/>
          <w:szCs w:val="24"/>
          <w:lang w:val="en-CA" w:bidi="ne-NP"/>
        </w:rPr>
      </w:pPr>
    </w:p>
    <w:p w:rsidR="00DA5A52" w:rsidRDefault="00DA5A52" w:rsidP="00DD0AB0">
      <w:pPr>
        <w:widowControl/>
        <w:autoSpaceDE w:val="0"/>
        <w:autoSpaceDN w:val="0"/>
        <w:adjustRightInd w:val="0"/>
        <w:jc w:val="center"/>
        <w:rPr>
          <w:rFonts w:ascii="Times New Roman" w:hAnsi="Times New Roman" w:cs="Times New Roman" w:hint="eastAsia"/>
          <w:color w:val="000000"/>
          <w:kern w:val="0"/>
          <w:sz w:val="24"/>
          <w:szCs w:val="24"/>
          <w:lang w:val="en-CA" w:bidi="ne-NP"/>
        </w:rPr>
      </w:pPr>
      <w:r>
        <w:rPr>
          <w:rFonts w:ascii="Times New Roman" w:hAnsi="Times New Roman" w:cs="Times New Roman" w:hint="eastAsia"/>
          <w:noProof/>
          <w:color w:val="000000"/>
          <w:kern w:val="0"/>
          <w:sz w:val="24"/>
          <w:szCs w:val="24"/>
        </w:rPr>
        <w:drawing>
          <wp:inline distT="0" distB="0" distL="0" distR="0">
            <wp:extent cx="5939790" cy="3745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745230"/>
                    </a:xfrm>
                    <a:prstGeom prst="rect">
                      <a:avLst/>
                    </a:prstGeom>
                    <a:noFill/>
                    <a:ln>
                      <a:noFill/>
                    </a:ln>
                  </pic:spPr>
                </pic:pic>
              </a:graphicData>
            </a:graphic>
          </wp:inline>
        </w:drawing>
      </w:r>
    </w:p>
    <w:p w:rsidR="00DA5A52" w:rsidRDefault="00DA5A52" w:rsidP="00DD0AB0">
      <w:pPr>
        <w:widowControl/>
        <w:autoSpaceDE w:val="0"/>
        <w:autoSpaceDN w:val="0"/>
        <w:adjustRightInd w:val="0"/>
        <w:jc w:val="center"/>
        <w:rPr>
          <w:rFonts w:ascii="Times New Roman" w:hAnsi="Times New Roman" w:cs="Times New Roman" w:hint="eastAsia"/>
          <w:color w:val="000000"/>
          <w:kern w:val="0"/>
          <w:sz w:val="24"/>
          <w:szCs w:val="24"/>
          <w:lang w:val="en-CA" w:bidi="ne-NP"/>
        </w:rPr>
      </w:pPr>
      <w:r>
        <w:rPr>
          <w:rFonts w:ascii="Times New Roman" w:hAnsi="Times New Roman" w:cs="Times New Roman" w:hint="eastAsia"/>
          <w:color w:val="000000"/>
          <w:kern w:val="0"/>
          <w:sz w:val="24"/>
          <w:szCs w:val="24"/>
          <w:lang w:val="en-CA" w:bidi="ne-NP"/>
        </w:rPr>
        <w:t>CityGML of all levels of details</w:t>
      </w:r>
    </w:p>
    <w:p w:rsidR="007F1732" w:rsidRDefault="007F1732" w:rsidP="00DD0AB0">
      <w:pPr>
        <w:widowControl/>
        <w:autoSpaceDE w:val="0"/>
        <w:autoSpaceDN w:val="0"/>
        <w:adjustRightInd w:val="0"/>
        <w:jc w:val="center"/>
        <w:rPr>
          <w:rFonts w:ascii="Times New Roman" w:hAnsi="Times New Roman" w:cs="Times New Roman" w:hint="eastAsia"/>
          <w:color w:val="000000"/>
          <w:kern w:val="0"/>
          <w:sz w:val="24"/>
          <w:szCs w:val="24"/>
          <w:lang w:val="en-CA" w:bidi="ne-NP"/>
        </w:rPr>
      </w:pPr>
    </w:p>
    <w:p w:rsidR="007F1732" w:rsidRDefault="007F1732" w:rsidP="00DD0AB0">
      <w:pPr>
        <w:widowControl/>
        <w:autoSpaceDE w:val="0"/>
        <w:autoSpaceDN w:val="0"/>
        <w:adjustRightInd w:val="0"/>
        <w:jc w:val="center"/>
        <w:rPr>
          <w:rFonts w:ascii="Times New Roman" w:hAnsi="Times New Roman" w:cs="Times New Roman" w:hint="eastAsia"/>
          <w:color w:val="000000"/>
          <w:kern w:val="0"/>
          <w:sz w:val="24"/>
          <w:szCs w:val="24"/>
          <w:lang w:val="en-CA" w:bidi="ne-NP"/>
        </w:rPr>
      </w:pPr>
    </w:p>
    <w:p w:rsidR="00A326EF" w:rsidRDefault="00A326EF" w:rsidP="005321CF">
      <w:pPr>
        <w:widowControl/>
        <w:autoSpaceDE w:val="0"/>
        <w:autoSpaceDN w:val="0"/>
        <w:adjustRightInd w:val="0"/>
        <w:jc w:val="left"/>
        <w:rPr>
          <w:rFonts w:ascii="Times New Roman" w:hAnsi="Times New Roman" w:cs="Times New Roman" w:hint="eastAsia"/>
          <w:color w:val="000000"/>
          <w:kern w:val="0"/>
          <w:sz w:val="24"/>
          <w:szCs w:val="24"/>
          <w:lang w:val="en-CA" w:bidi="ne-NP"/>
        </w:rPr>
      </w:pPr>
      <w:r>
        <w:rPr>
          <w:rFonts w:ascii="Times New Roman" w:hAnsi="Times New Roman" w:cs="Times New Roman"/>
          <w:noProof/>
          <w:color w:val="000000"/>
          <w:kern w:val="0"/>
          <w:sz w:val="24"/>
          <w:szCs w:val="24"/>
        </w:rPr>
        <w:lastRenderedPageBreak/>
        <w:drawing>
          <wp:inline distT="0" distB="0" distL="0" distR="0">
            <wp:extent cx="5934075" cy="437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371975"/>
                    </a:xfrm>
                    <a:prstGeom prst="rect">
                      <a:avLst/>
                    </a:prstGeom>
                    <a:noFill/>
                    <a:ln>
                      <a:noFill/>
                    </a:ln>
                  </pic:spPr>
                </pic:pic>
              </a:graphicData>
            </a:graphic>
          </wp:inline>
        </w:drawing>
      </w:r>
    </w:p>
    <w:p w:rsidR="00724BAB" w:rsidRDefault="005C7419" w:rsidP="00724BAB">
      <w:pPr>
        <w:widowControl/>
        <w:autoSpaceDE w:val="0"/>
        <w:autoSpaceDN w:val="0"/>
        <w:adjustRightInd w:val="0"/>
        <w:jc w:val="center"/>
        <w:rPr>
          <w:rFonts w:ascii="Times New Roman" w:hAnsi="Times New Roman" w:cs="Times New Roman" w:hint="eastAsia"/>
          <w:color w:val="000000"/>
          <w:kern w:val="0"/>
          <w:sz w:val="24"/>
          <w:szCs w:val="24"/>
          <w:lang w:val="en-CA" w:bidi="ne-NP"/>
        </w:rPr>
      </w:pPr>
      <w:r>
        <w:rPr>
          <w:rFonts w:ascii="Times New Roman" w:hAnsi="Times New Roman" w:cs="Times New Roman" w:hint="eastAsia"/>
          <w:color w:val="000000"/>
          <w:kern w:val="0"/>
          <w:sz w:val="24"/>
          <w:szCs w:val="24"/>
          <w:lang w:val="en-CA" w:bidi="ne-NP"/>
        </w:rPr>
        <w:t>UBM</w:t>
      </w:r>
      <w:bookmarkStart w:id="0" w:name="_GoBack"/>
      <w:bookmarkEnd w:id="0"/>
      <w:r w:rsidR="00724BAB">
        <w:rPr>
          <w:rFonts w:ascii="Times New Roman" w:hAnsi="Times New Roman" w:cs="Times New Roman" w:hint="eastAsia"/>
          <w:color w:val="000000"/>
          <w:kern w:val="0"/>
          <w:sz w:val="24"/>
          <w:szCs w:val="24"/>
          <w:lang w:val="en-CA" w:bidi="ne-NP"/>
        </w:rPr>
        <w:t xml:space="preserve"> of all levels of details</w:t>
      </w:r>
    </w:p>
    <w:p w:rsidR="00724BAB" w:rsidRPr="005321CF" w:rsidRDefault="00724BAB" w:rsidP="005321CF">
      <w:pPr>
        <w:widowControl/>
        <w:autoSpaceDE w:val="0"/>
        <w:autoSpaceDN w:val="0"/>
        <w:adjustRightInd w:val="0"/>
        <w:jc w:val="left"/>
        <w:rPr>
          <w:rFonts w:ascii="Times New Roman" w:hAnsi="Times New Roman" w:cs="Times New Roman" w:hint="eastAsia"/>
          <w:color w:val="000000"/>
          <w:kern w:val="0"/>
          <w:sz w:val="24"/>
          <w:szCs w:val="24"/>
          <w:lang w:val="en-CA" w:bidi="ne-NP"/>
        </w:rPr>
      </w:pPr>
    </w:p>
    <w:sectPr w:rsidR="00724BAB" w:rsidRPr="005321CF" w:rsidSect="00B31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32F" w:rsidRDefault="0036232F" w:rsidP="008B57D4">
      <w:r>
        <w:separator/>
      </w:r>
    </w:p>
  </w:endnote>
  <w:endnote w:type="continuationSeparator" w:id="0">
    <w:p w:rsidR="0036232F" w:rsidRDefault="0036232F" w:rsidP="008B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32F" w:rsidRDefault="0036232F" w:rsidP="008B57D4">
      <w:r>
        <w:separator/>
      </w:r>
    </w:p>
  </w:footnote>
  <w:footnote w:type="continuationSeparator" w:id="0">
    <w:p w:rsidR="0036232F" w:rsidRDefault="0036232F" w:rsidP="008B57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E55FB"/>
    <w:multiLevelType w:val="multilevel"/>
    <w:tmpl w:val="9458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843B80"/>
    <w:multiLevelType w:val="hybridMultilevel"/>
    <w:tmpl w:val="8866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B0F58"/>
    <w:rsid w:val="0000245B"/>
    <w:rsid w:val="0000300E"/>
    <w:rsid w:val="00003A4A"/>
    <w:rsid w:val="00004BCE"/>
    <w:rsid w:val="00011068"/>
    <w:rsid w:val="00012610"/>
    <w:rsid w:val="00012645"/>
    <w:rsid w:val="00015109"/>
    <w:rsid w:val="00022058"/>
    <w:rsid w:val="00023CB6"/>
    <w:rsid w:val="00024A02"/>
    <w:rsid w:val="00024C4F"/>
    <w:rsid w:val="00037E8C"/>
    <w:rsid w:val="00043C96"/>
    <w:rsid w:val="00052264"/>
    <w:rsid w:val="0005441F"/>
    <w:rsid w:val="000545B3"/>
    <w:rsid w:val="00056C49"/>
    <w:rsid w:val="00060111"/>
    <w:rsid w:val="00064A3E"/>
    <w:rsid w:val="00070A8F"/>
    <w:rsid w:val="0007290C"/>
    <w:rsid w:val="00075AB7"/>
    <w:rsid w:val="0007695F"/>
    <w:rsid w:val="0007778D"/>
    <w:rsid w:val="000852D6"/>
    <w:rsid w:val="00086F3C"/>
    <w:rsid w:val="00091598"/>
    <w:rsid w:val="000A5A78"/>
    <w:rsid w:val="000A6442"/>
    <w:rsid w:val="000B6F81"/>
    <w:rsid w:val="000C3C5D"/>
    <w:rsid w:val="000C5D5A"/>
    <w:rsid w:val="000C721F"/>
    <w:rsid w:val="000C76F8"/>
    <w:rsid w:val="000D6BEB"/>
    <w:rsid w:val="000E162D"/>
    <w:rsid w:val="000E2089"/>
    <w:rsid w:val="000E2EBB"/>
    <w:rsid w:val="000E3AB5"/>
    <w:rsid w:val="000E4675"/>
    <w:rsid w:val="000E5261"/>
    <w:rsid w:val="000F4338"/>
    <w:rsid w:val="000F7234"/>
    <w:rsid w:val="0010227D"/>
    <w:rsid w:val="00105408"/>
    <w:rsid w:val="00106A71"/>
    <w:rsid w:val="00106A91"/>
    <w:rsid w:val="00111970"/>
    <w:rsid w:val="00114832"/>
    <w:rsid w:val="001177BA"/>
    <w:rsid w:val="00135AB1"/>
    <w:rsid w:val="00141701"/>
    <w:rsid w:val="00152450"/>
    <w:rsid w:val="001674BC"/>
    <w:rsid w:val="00172430"/>
    <w:rsid w:val="001806FD"/>
    <w:rsid w:val="00180E88"/>
    <w:rsid w:val="00180F82"/>
    <w:rsid w:val="00184170"/>
    <w:rsid w:val="00184B7D"/>
    <w:rsid w:val="00186BD2"/>
    <w:rsid w:val="0019167D"/>
    <w:rsid w:val="00191E32"/>
    <w:rsid w:val="00194215"/>
    <w:rsid w:val="001A32D6"/>
    <w:rsid w:val="001A42D4"/>
    <w:rsid w:val="001A694D"/>
    <w:rsid w:val="001B044B"/>
    <w:rsid w:val="001B286E"/>
    <w:rsid w:val="001B3E87"/>
    <w:rsid w:val="001B4D36"/>
    <w:rsid w:val="001B644B"/>
    <w:rsid w:val="001B7627"/>
    <w:rsid w:val="001B7C88"/>
    <w:rsid w:val="001B7D9A"/>
    <w:rsid w:val="001C0663"/>
    <w:rsid w:val="001C0705"/>
    <w:rsid w:val="001C1F9C"/>
    <w:rsid w:val="001C4429"/>
    <w:rsid w:val="001C68CC"/>
    <w:rsid w:val="001D2841"/>
    <w:rsid w:val="001D4007"/>
    <w:rsid w:val="001D664D"/>
    <w:rsid w:val="001D67BB"/>
    <w:rsid w:val="001D7C08"/>
    <w:rsid w:val="001E13CF"/>
    <w:rsid w:val="001E4A32"/>
    <w:rsid w:val="001E5973"/>
    <w:rsid w:val="001E5CA4"/>
    <w:rsid w:val="001E790B"/>
    <w:rsid w:val="001F0535"/>
    <w:rsid w:val="001F0F23"/>
    <w:rsid w:val="001F1B3B"/>
    <w:rsid w:val="00203D64"/>
    <w:rsid w:val="002049D1"/>
    <w:rsid w:val="00204B26"/>
    <w:rsid w:val="00207E4B"/>
    <w:rsid w:val="00213559"/>
    <w:rsid w:val="002137F8"/>
    <w:rsid w:val="00215FCF"/>
    <w:rsid w:val="0021647A"/>
    <w:rsid w:val="00220B7C"/>
    <w:rsid w:val="0022694D"/>
    <w:rsid w:val="002402CA"/>
    <w:rsid w:val="00240E05"/>
    <w:rsid w:val="00243E2D"/>
    <w:rsid w:val="00245B4F"/>
    <w:rsid w:val="002501BB"/>
    <w:rsid w:val="00250F96"/>
    <w:rsid w:val="002523E6"/>
    <w:rsid w:val="002529E0"/>
    <w:rsid w:val="0025375E"/>
    <w:rsid w:val="002557E3"/>
    <w:rsid w:val="002646B8"/>
    <w:rsid w:val="002654BE"/>
    <w:rsid w:val="00265AAB"/>
    <w:rsid w:val="00273BD0"/>
    <w:rsid w:val="00273FBA"/>
    <w:rsid w:val="0027635C"/>
    <w:rsid w:val="00286835"/>
    <w:rsid w:val="00287D71"/>
    <w:rsid w:val="00293E6C"/>
    <w:rsid w:val="002A0470"/>
    <w:rsid w:val="002A102E"/>
    <w:rsid w:val="002A5124"/>
    <w:rsid w:val="002A7189"/>
    <w:rsid w:val="002A7512"/>
    <w:rsid w:val="002B3440"/>
    <w:rsid w:val="002B7391"/>
    <w:rsid w:val="002B7AA3"/>
    <w:rsid w:val="002C0262"/>
    <w:rsid w:val="002C188D"/>
    <w:rsid w:val="002C6576"/>
    <w:rsid w:val="002C6C45"/>
    <w:rsid w:val="002D20CB"/>
    <w:rsid w:val="002D2B01"/>
    <w:rsid w:val="002D2C14"/>
    <w:rsid w:val="002D7F1B"/>
    <w:rsid w:val="002E11AF"/>
    <w:rsid w:val="002E1DD2"/>
    <w:rsid w:val="002E3795"/>
    <w:rsid w:val="002E744C"/>
    <w:rsid w:val="002F0A1D"/>
    <w:rsid w:val="002F2125"/>
    <w:rsid w:val="002F43E2"/>
    <w:rsid w:val="002F5C4E"/>
    <w:rsid w:val="002F79CC"/>
    <w:rsid w:val="00301800"/>
    <w:rsid w:val="00303082"/>
    <w:rsid w:val="00304412"/>
    <w:rsid w:val="003102DE"/>
    <w:rsid w:val="00311F02"/>
    <w:rsid w:val="00312263"/>
    <w:rsid w:val="00312588"/>
    <w:rsid w:val="00314AAF"/>
    <w:rsid w:val="00314E80"/>
    <w:rsid w:val="003151F3"/>
    <w:rsid w:val="00321583"/>
    <w:rsid w:val="00321ED4"/>
    <w:rsid w:val="0032369B"/>
    <w:rsid w:val="0032708E"/>
    <w:rsid w:val="00340083"/>
    <w:rsid w:val="003409B2"/>
    <w:rsid w:val="00341A68"/>
    <w:rsid w:val="00343FF5"/>
    <w:rsid w:val="00344767"/>
    <w:rsid w:val="00346ABF"/>
    <w:rsid w:val="00346F91"/>
    <w:rsid w:val="00347CB4"/>
    <w:rsid w:val="00351E0D"/>
    <w:rsid w:val="00353979"/>
    <w:rsid w:val="0035532E"/>
    <w:rsid w:val="0036232F"/>
    <w:rsid w:val="00364F00"/>
    <w:rsid w:val="0036595A"/>
    <w:rsid w:val="003661A3"/>
    <w:rsid w:val="00375892"/>
    <w:rsid w:val="00380DA6"/>
    <w:rsid w:val="00382BE0"/>
    <w:rsid w:val="003833D0"/>
    <w:rsid w:val="00383F7D"/>
    <w:rsid w:val="00387A22"/>
    <w:rsid w:val="0039168E"/>
    <w:rsid w:val="0039241A"/>
    <w:rsid w:val="00394A00"/>
    <w:rsid w:val="00394FC1"/>
    <w:rsid w:val="003A1D2F"/>
    <w:rsid w:val="003A372B"/>
    <w:rsid w:val="003A4ABF"/>
    <w:rsid w:val="003B19A7"/>
    <w:rsid w:val="003B505E"/>
    <w:rsid w:val="003B5D8D"/>
    <w:rsid w:val="003B6D42"/>
    <w:rsid w:val="003C07C9"/>
    <w:rsid w:val="003C33FF"/>
    <w:rsid w:val="003D1246"/>
    <w:rsid w:val="003D19E3"/>
    <w:rsid w:val="003D4196"/>
    <w:rsid w:val="003D5E85"/>
    <w:rsid w:val="003E0BC0"/>
    <w:rsid w:val="003E56A4"/>
    <w:rsid w:val="003E72D1"/>
    <w:rsid w:val="003F06FB"/>
    <w:rsid w:val="003F521C"/>
    <w:rsid w:val="0040039E"/>
    <w:rsid w:val="0040192B"/>
    <w:rsid w:val="00403283"/>
    <w:rsid w:val="00404513"/>
    <w:rsid w:val="004049A6"/>
    <w:rsid w:val="0040689C"/>
    <w:rsid w:val="00407E6A"/>
    <w:rsid w:val="00413210"/>
    <w:rsid w:val="004150A3"/>
    <w:rsid w:val="0041603E"/>
    <w:rsid w:val="00423FEC"/>
    <w:rsid w:val="0042420F"/>
    <w:rsid w:val="00424251"/>
    <w:rsid w:val="00425CB2"/>
    <w:rsid w:val="0042719D"/>
    <w:rsid w:val="00435FDE"/>
    <w:rsid w:val="00440268"/>
    <w:rsid w:val="0044194C"/>
    <w:rsid w:val="00445492"/>
    <w:rsid w:val="00447CE7"/>
    <w:rsid w:val="00456FDE"/>
    <w:rsid w:val="004605D5"/>
    <w:rsid w:val="004626E9"/>
    <w:rsid w:val="00464043"/>
    <w:rsid w:val="0046570C"/>
    <w:rsid w:val="00467B6E"/>
    <w:rsid w:val="00467C60"/>
    <w:rsid w:val="004705B7"/>
    <w:rsid w:val="004725D7"/>
    <w:rsid w:val="00475928"/>
    <w:rsid w:val="00477F36"/>
    <w:rsid w:val="004849CE"/>
    <w:rsid w:val="00491DCA"/>
    <w:rsid w:val="0049234B"/>
    <w:rsid w:val="00493A04"/>
    <w:rsid w:val="004945F6"/>
    <w:rsid w:val="00494E2A"/>
    <w:rsid w:val="00495A35"/>
    <w:rsid w:val="004966A9"/>
    <w:rsid w:val="00497C14"/>
    <w:rsid w:val="00497F4D"/>
    <w:rsid w:val="004A017F"/>
    <w:rsid w:val="004A6514"/>
    <w:rsid w:val="004B7084"/>
    <w:rsid w:val="004D10BD"/>
    <w:rsid w:val="004D2B5D"/>
    <w:rsid w:val="004D7113"/>
    <w:rsid w:val="004D795E"/>
    <w:rsid w:val="004E6800"/>
    <w:rsid w:val="004F5EE6"/>
    <w:rsid w:val="004F7624"/>
    <w:rsid w:val="005008A6"/>
    <w:rsid w:val="00501DD9"/>
    <w:rsid w:val="00503B4B"/>
    <w:rsid w:val="00511B88"/>
    <w:rsid w:val="00513959"/>
    <w:rsid w:val="00516EE0"/>
    <w:rsid w:val="00520F13"/>
    <w:rsid w:val="00525604"/>
    <w:rsid w:val="005321CF"/>
    <w:rsid w:val="00543D82"/>
    <w:rsid w:val="005445EC"/>
    <w:rsid w:val="00544846"/>
    <w:rsid w:val="00544EBC"/>
    <w:rsid w:val="005545D4"/>
    <w:rsid w:val="005604A2"/>
    <w:rsid w:val="005616C3"/>
    <w:rsid w:val="005617A3"/>
    <w:rsid w:val="0056421D"/>
    <w:rsid w:val="00566B45"/>
    <w:rsid w:val="00574723"/>
    <w:rsid w:val="0057742A"/>
    <w:rsid w:val="00586312"/>
    <w:rsid w:val="00586C8F"/>
    <w:rsid w:val="00592DED"/>
    <w:rsid w:val="005946EA"/>
    <w:rsid w:val="005977D2"/>
    <w:rsid w:val="005A44DC"/>
    <w:rsid w:val="005A6287"/>
    <w:rsid w:val="005B0F58"/>
    <w:rsid w:val="005B5488"/>
    <w:rsid w:val="005B7A30"/>
    <w:rsid w:val="005C627F"/>
    <w:rsid w:val="005C7419"/>
    <w:rsid w:val="005D3E1C"/>
    <w:rsid w:val="005D40E1"/>
    <w:rsid w:val="005D58A5"/>
    <w:rsid w:val="005D5BD8"/>
    <w:rsid w:val="005D6E73"/>
    <w:rsid w:val="005D7664"/>
    <w:rsid w:val="005F474B"/>
    <w:rsid w:val="00611B8C"/>
    <w:rsid w:val="00611ECB"/>
    <w:rsid w:val="00621161"/>
    <w:rsid w:val="006218D9"/>
    <w:rsid w:val="006222C2"/>
    <w:rsid w:val="00626D49"/>
    <w:rsid w:val="00632DE5"/>
    <w:rsid w:val="0064396B"/>
    <w:rsid w:val="006443CA"/>
    <w:rsid w:val="00650F4C"/>
    <w:rsid w:val="00652A3F"/>
    <w:rsid w:val="00664B11"/>
    <w:rsid w:val="006678B7"/>
    <w:rsid w:val="006726B9"/>
    <w:rsid w:val="00672C41"/>
    <w:rsid w:val="006769B3"/>
    <w:rsid w:val="00677573"/>
    <w:rsid w:val="006778CF"/>
    <w:rsid w:val="00677A28"/>
    <w:rsid w:val="00681D13"/>
    <w:rsid w:val="00682406"/>
    <w:rsid w:val="006901DC"/>
    <w:rsid w:val="006955BC"/>
    <w:rsid w:val="0069695C"/>
    <w:rsid w:val="006A48FE"/>
    <w:rsid w:val="006A5116"/>
    <w:rsid w:val="006A5925"/>
    <w:rsid w:val="006A5D51"/>
    <w:rsid w:val="006B02E0"/>
    <w:rsid w:val="006B06CC"/>
    <w:rsid w:val="006B49CB"/>
    <w:rsid w:val="006B4D65"/>
    <w:rsid w:val="006B5493"/>
    <w:rsid w:val="006C6728"/>
    <w:rsid w:val="006D71EC"/>
    <w:rsid w:val="006D75BF"/>
    <w:rsid w:val="006E5D54"/>
    <w:rsid w:val="006E66BB"/>
    <w:rsid w:val="006E6A4B"/>
    <w:rsid w:val="006E6AD4"/>
    <w:rsid w:val="006F01BA"/>
    <w:rsid w:val="006F1D2C"/>
    <w:rsid w:val="006F3BBB"/>
    <w:rsid w:val="006F7DC7"/>
    <w:rsid w:val="0070178C"/>
    <w:rsid w:val="00704BE3"/>
    <w:rsid w:val="00705C08"/>
    <w:rsid w:val="007202E3"/>
    <w:rsid w:val="00720773"/>
    <w:rsid w:val="007220FC"/>
    <w:rsid w:val="007240C7"/>
    <w:rsid w:val="00724BAB"/>
    <w:rsid w:val="00726243"/>
    <w:rsid w:val="00726BE2"/>
    <w:rsid w:val="00727E07"/>
    <w:rsid w:val="0073458D"/>
    <w:rsid w:val="00736D76"/>
    <w:rsid w:val="007455A7"/>
    <w:rsid w:val="00747D1D"/>
    <w:rsid w:val="007516C6"/>
    <w:rsid w:val="00753E96"/>
    <w:rsid w:val="00754E44"/>
    <w:rsid w:val="00755E7E"/>
    <w:rsid w:val="00760018"/>
    <w:rsid w:val="00762DDB"/>
    <w:rsid w:val="00766BA7"/>
    <w:rsid w:val="00766DC1"/>
    <w:rsid w:val="00766FC4"/>
    <w:rsid w:val="007676BD"/>
    <w:rsid w:val="00771E84"/>
    <w:rsid w:val="00772535"/>
    <w:rsid w:val="007749BB"/>
    <w:rsid w:val="0078021A"/>
    <w:rsid w:val="00780608"/>
    <w:rsid w:val="00781BBE"/>
    <w:rsid w:val="00791346"/>
    <w:rsid w:val="0079258A"/>
    <w:rsid w:val="007941B6"/>
    <w:rsid w:val="0079737A"/>
    <w:rsid w:val="007A0FF3"/>
    <w:rsid w:val="007A2B4E"/>
    <w:rsid w:val="007A5EEA"/>
    <w:rsid w:val="007A6DD3"/>
    <w:rsid w:val="007B0B0B"/>
    <w:rsid w:val="007B0CE3"/>
    <w:rsid w:val="007B31E3"/>
    <w:rsid w:val="007B488B"/>
    <w:rsid w:val="007B7B08"/>
    <w:rsid w:val="007C5BCA"/>
    <w:rsid w:val="007D0668"/>
    <w:rsid w:val="007D1A93"/>
    <w:rsid w:val="007D5CA3"/>
    <w:rsid w:val="007E6F6A"/>
    <w:rsid w:val="007F090F"/>
    <w:rsid w:val="007F13E6"/>
    <w:rsid w:val="007F1732"/>
    <w:rsid w:val="007F4B1C"/>
    <w:rsid w:val="007F7603"/>
    <w:rsid w:val="008030A1"/>
    <w:rsid w:val="00806A37"/>
    <w:rsid w:val="0081056C"/>
    <w:rsid w:val="00811AAB"/>
    <w:rsid w:val="00812DC4"/>
    <w:rsid w:val="00813F12"/>
    <w:rsid w:val="00814F17"/>
    <w:rsid w:val="00816D12"/>
    <w:rsid w:val="00822343"/>
    <w:rsid w:val="00822D5F"/>
    <w:rsid w:val="0082636B"/>
    <w:rsid w:val="00827CD9"/>
    <w:rsid w:val="008311F1"/>
    <w:rsid w:val="008329E4"/>
    <w:rsid w:val="00836213"/>
    <w:rsid w:val="00844B40"/>
    <w:rsid w:val="00864A92"/>
    <w:rsid w:val="008713C0"/>
    <w:rsid w:val="00876019"/>
    <w:rsid w:val="008777F8"/>
    <w:rsid w:val="00881F93"/>
    <w:rsid w:val="00882699"/>
    <w:rsid w:val="00882D76"/>
    <w:rsid w:val="00883F8A"/>
    <w:rsid w:val="00884183"/>
    <w:rsid w:val="00892899"/>
    <w:rsid w:val="008A0246"/>
    <w:rsid w:val="008A3D4A"/>
    <w:rsid w:val="008A4FEE"/>
    <w:rsid w:val="008A5343"/>
    <w:rsid w:val="008A6A97"/>
    <w:rsid w:val="008B1947"/>
    <w:rsid w:val="008B27F7"/>
    <w:rsid w:val="008B303C"/>
    <w:rsid w:val="008B3258"/>
    <w:rsid w:val="008B33E0"/>
    <w:rsid w:val="008B57D4"/>
    <w:rsid w:val="008B5DCB"/>
    <w:rsid w:val="008C01F7"/>
    <w:rsid w:val="008C0566"/>
    <w:rsid w:val="008C3FF8"/>
    <w:rsid w:val="008D441F"/>
    <w:rsid w:val="008E40D0"/>
    <w:rsid w:val="008E47E9"/>
    <w:rsid w:val="008E76DB"/>
    <w:rsid w:val="008F1ACE"/>
    <w:rsid w:val="008F51D4"/>
    <w:rsid w:val="00900A35"/>
    <w:rsid w:val="0090299E"/>
    <w:rsid w:val="00903FA7"/>
    <w:rsid w:val="00911B8C"/>
    <w:rsid w:val="009163E0"/>
    <w:rsid w:val="00917C51"/>
    <w:rsid w:val="00925AF5"/>
    <w:rsid w:val="00927512"/>
    <w:rsid w:val="00930FEA"/>
    <w:rsid w:val="00931FDA"/>
    <w:rsid w:val="00934F9A"/>
    <w:rsid w:val="009354BC"/>
    <w:rsid w:val="00936109"/>
    <w:rsid w:val="00937A24"/>
    <w:rsid w:val="00940961"/>
    <w:rsid w:val="00943C9E"/>
    <w:rsid w:val="00953F57"/>
    <w:rsid w:val="009540A3"/>
    <w:rsid w:val="0095641C"/>
    <w:rsid w:val="009615A5"/>
    <w:rsid w:val="00962A7D"/>
    <w:rsid w:val="009633D6"/>
    <w:rsid w:val="0096354A"/>
    <w:rsid w:val="00965620"/>
    <w:rsid w:val="009660B9"/>
    <w:rsid w:val="00966884"/>
    <w:rsid w:val="009679FB"/>
    <w:rsid w:val="00971978"/>
    <w:rsid w:val="009745A0"/>
    <w:rsid w:val="00976270"/>
    <w:rsid w:val="00984969"/>
    <w:rsid w:val="00986B57"/>
    <w:rsid w:val="00992726"/>
    <w:rsid w:val="00996AEF"/>
    <w:rsid w:val="009A4AD8"/>
    <w:rsid w:val="009A69F1"/>
    <w:rsid w:val="009A6F63"/>
    <w:rsid w:val="009A706F"/>
    <w:rsid w:val="009A7B78"/>
    <w:rsid w:val="009B0438"/>
    <w:rsid w:val="009B4047"/>
    <w:rsid w:val="009B5551"/>
    <w:rsid w:val="009B5852"/>
    <w:rsid w:val="009B6B1A"/>
    <w:rsid w:val="009C4554"/>
    <w:rsid w:val="009D2542"/>
    <w:rsid w:val="009D376C"/>
    <w:rsid w:val="009D3A89"/>
    <w:rsid w:val="009D4C97"/>
    <w:rsid w:val="009D52AA"/>
    <w:rsid w:val="009D7064"/>
    <w:rsid w:val="009D7D84"/>
    <w:rsid w:val="009E07A7"/>
    <w:rsid w:val="009E2EC0"/>
    <w:rsid w:val="009E74AB"/>
    <w:rsid w:val="009F0ECC"/>
    <w:rsid w:val="009F1D45"/>
    <w:rsid w:val="009F28B2"/>
    <w:rsid w:val="009F5200"/>
    <w:rsid w:val="009F7134"/>
    <w:rsid w:val="00A0166F"/>
    <w:rsid w:val="00A03709"/>
    <w:rsid w:val="00A040BD"/>
    <w:rsid w:val="00A1070E"/>
    <w:rsid w:val="00A14FC4"/>
    <w:rsid w:val="00A26CD3"/>
    <w:rsid w:val="00A30306"/>
    <w:rsid w:val="00A30436"/>
    <w:rsid w:val="00A31457"/>
    <w:rsid w:val="00A326EF"/>
    <w:rsid w:val="00A41325"/>
    <w:rsid w:val="00A465E4"/>
    <w:rsid w:val="00A47062"/>
    <w:rsid w:val="00A52CC7"/>
    <w:rsid w:val="00A5349C"/>
    <w:rsid w:val="00A53BDC"/>
    <w:rsid w:val="00A6012B"/>
    <w:rsid w:val="00A61493"/>
    <w:rsid w:val="00A6560A"/>
    <w:rsid w:val="00A66A05"/>
    <w:rsid w:val="00A805B6"/>
    <w:rsid w:val="00A9435C"/>
    <w:rsid w:val="00A94FB6"/>
    <w:rsid w:val="00A97405"/>
    <w:rsid w:val="00A979F1"/>
    <w:rsid w:val="00AA1DDA"/>
    <w:rsid w:val="00AB05F9"/>
    <w:rsid w:val="00AB16DF"/>
    <w:rsid w:val="00AB1F48"/>
    <w:rsid w:val="00AB2595"/>
    <w:rsid w:val="00AB5AC2"/>
    <w:rsid w:val="00AC3726"/>
    <w:rsid w:val="00AC3B22"/>
    <w:rsid w:val="00AC7576"/>
    <w:rsid w:val="00AD1478"/>
    <w:rsid w:val="00AD61E1"/>
    <w:rsid w:val="00AE2C9D"/>
    <w:rsid w:val="00AE5F0B"/>
    <w:rsid w:val="00AF274C"/>
    <w:rsid w:val="00AF404D"/>
    <w:rsid w:val="00AF7F86"/>
    <w:rsid w:val="00B037FD"/>
    <w:rsid w:val="00B05CC6"/>
    <w:rsid w:val="00B063A3"/>
    <w:rsid w:val="00B10BED"/>
    <w:rsid w:val="00B21E98"/>
    <w:rsid w:val="00B23B35"/>
    <w:rsid w:val="00B25D86"/>
    <w:rsid w:val="00B308DF"/>
    <w:rsid w:val="00B31684"/>
    <w:rsid w:val="00B31851"/>
    <w:rsid w:val="00B3496C"/>
    <w:rsid w:val="00B374E7"/>
    <w:rsid w:val="00B438BC"/>
    <w:rsid w:val="00B465C9"/>
    <w:rsid w:val="00B511A8"/>
    <w:rsid w:val="00B52CE0"/>
    <w:rsid w:val="00B53CC8"/>
    <w:rsid w:val="00B56F35"/>
    <w:rsid w:val="00B61552"/>
    <w:rsid w:val="00B70079"/>
    <w:rsid w:val="00B74ACA"/>
    <w:rsid w:val="00B83EF4"/>
    <w:rsid w:val="00B90421"/>
    <w:rsid w:val="00B92334"/>
    <w:rsid w:val="00B9423D"/>
    <w:rsid w:val="00BA35CC"/>
    <w:rsid w:val="00BB4C2C"/>
    <w:rsid w:val="00BC52D8"/>
    <w:rsid w:val="00BC5C93"/>
    <w:rsid w:val="00BC63C0"/>
    <w:rsid w:val="00BD019B"/>
    <w:rsid w:val="00BD0F57"/>
    <w:rsid w:val="00BD248C"/>
    <w:rsid w:val="00BD7AFB"/>
    <w:rsid w:val="00BE2469"/>
    <w:rsid w:val="00BF091E"/>
    <w:rsid w:val="00BF1F5A"/>
    <w:rsid w:val="00BF720C"/>
    <w:rsid w:val="00C03537"/>
    <w:rsid w:val="00C05299"/>
    <w:rsid w:val="00C063A1"/>
    <w:rsid w:val="00C06B43"/>
    <w:rsid w:val="00C30178"/>
    <w:rsid w:val="00C32AEC"/>
    <w:rsid w:val="00C32BBB"/>
    <w:rsid w:val="00C34D09"/>
    <w:rsid w:val="00C35A26"/>
    <w:rsid w:val="00C375F7"/>
    <w:rsid w:val="00C37CF0"/>
    <w:rsid w:val="00C41FAD"/>
    <w:rsid w:val="00C42936"/>
    <w:rsid w:val="00C4353B"/>
    <w:rsid w:val="00C46280"/>
    <w:rsid w:val="00C47EE1"/>
    <w:rsid w:val="00C5278D"/>
    <w:rsid w:val="00C60153"/>
    <w:rsid w:val="00C65837"/>
    <w:rsid w:val="00C70AD8"/>
    <w:rsid w:val="00C720A4"/>
    <w:rsid w:val="00C81AC3"/>
    <w:rsid w:val="00C81B99"/>
    <w:rsid w:val="00C94152"/>
    <w:rsid w:val="00C964CA"/>
    <w:rsid w:val="00C9763A"/>
    <w:rsid w:val="00CA0071"/>
    <w:rsid w:val="00CA16FD"/>
    <w:rsid w:val="00CA7E84"/>
    <w:rsid w:val="00CB06AC"/>
    <w:rsid w:val="00CB14A0"/>
    <w:rsid w:val="00CB2271"/>
    <w:rsid w:val="00CB2CB1"/>
    <w:rsid w:val="00CC6590"/>
    <w:rsid w:val="00CC7DA2"/>
    <w:rsid w:val="00CD1447"/>
    <w:rsid w:val="00CD5674"/>
    <w:rsid w:val="00CD6971"/>
    <w:rsid w:val="00CD6F79"/>
    <w:rsid w:val="00CD725D"/>
    <w:rsid w:val="00CE494A"/>
    <w:rsid w:val="00CE6F65"/>
    <w:rsid w:val="00CF01A5"/>
    <w:rsid w:val="00CF0F20"/>
    <w:rsid w:val="00D01CB9"/>
    <w:rsid w:val="00D01E3A"/>
    <w:rsid w:val="00D119DE"/>
    <w:rsid w:val="00D13BF1"/>
    <w:rsid w:val="00D13E64"/>
    <w:rsid w:val="00D23EAA"/>
    <w:rsid w:val="00D27341"/>
    <w:rsid w:val="00D316A0"/>
    <w:rsid w:val="00D47F58"/>
    <w:rsid w:val="00D47FAB"/>
    <w:rsid w:val="00D50E26"/>
    <w:rsid w:val="00D54EFA"/>
    <w:rsid w:val="00D55364"/>
    <w:rsid w:val="00D57CF0"/>
    <w:rsid w:val="00D65022"/>
    <w:rsid w:val="00D6572D"/>
    <w:rsid w:val="00D67119"/>
    <w:rsid w:val="00D6773B"/>
    <w:rsid w:val="00D759D1"/>
    <w:rsid w:val="00D82C69"/>
    <w:rsid w:val="00D8419A"/>
    <w:rsid w:val="00D86319"/>
    <w:rsid w:val="00D907F0"/>
    <w:rsid w:val="00DA3AD8"/>
    <w:rsid w:val="00DA3B1E"/>
    <w:rsid w:val="00DA5A52"/>
    <w:rsid w:val="00DA7317"/>
    <w:rsid w:val="00DB0C8E"/>
    <w:rsid w:val="00DB0D71"/>
    <w:rsid w:val="00DB23BD"/>
    <w:rsid w:val="00DB2718"/>
    <w:rsid w:val="00DB4FBA"/>
    <w:rsid w:val="00DC1745"/>
    <w:rsid w:val="00DC23DB"/>
    <w:rsid w:val="00DC4BD3"/>
    <w:rsid w:val="00DC71A2"/>
    <w:rsid w:val="00DD0024"/>
    <w:rsid w:val="00DD0AB0"/>
    <w:rsid w:val="00DD1774"/>
    <w:rsid w:val="00DD2CC6"/>
    <w:rsid w:val="00DD6725"/>
    <w:rsid w:val="00DD6C66"/>
    <w:rsid w:val="00DD79F1"/>
    <w:rsid w:val="00DE284D"/>
    <w:rsid w:val="00DE569E"/>
    <w:rsid w:val="00DE5D46"/>
    <w:rsid w:val="00DE6374"/>
    <w:rsid w:val="00DF2E6A"/>
    <w:rsid w:val="00E0177D"/>
    <w:rsid w:val="00E0191E"/>
    <w:rsid w:val="00E125BF"/>
    <w:rsid w:val="00E13672"/>
    <w:rsid w:val="00E13C4C"/>
    <w:rsid w:val="00E143BA"/>
    <w:rsid w:val="00E14A49"/>
    <w:rsid w:val="00E15E13"/>
    <w:rsid w:val="00E16861"/>
    <w:rsid w:val="00E1716E"/>
    <w:rsid w:val="00E2454B"/>
    <w:rsid w:val="00E25389"/>
    <w:rsid w:val="00E3217F"/>
    <w:rsid w:val="00E338CF"/>
    <w:rsid w:val="00E34EEF"/>
    <w:rsid w:val="00E36AD3"/>
    <w:rsid w:val="00E42F22"/>
    <w:rsid w:val="00E44A7B"/>
    <w:rsid w:val="00E44B59"/>
    <w:rsid w:val="00E535D8"/>
    <w:rsid w:val="00E53619"/>
    <w:rsid w:val="00E5600A"/>
    <w:rsid w:val="00E56620"/>
    <w:rsid w:val="00E6311F"/>
    <w:rsid w:val="00E66E16"/>
    <w:rsid w:val="00E72A5D"/>
    <w:rsid w:val="00E741A6"/>
    <w:rsid w:val="00E74704"/>
    <w:rsid w:val="00E75B62"/>
    <w:rsid w:val="00E77717"/>
    <w:rsid w:val="00E82645"/>
    <w:rsid w:val="00E8265D"/>
    <w:rsid w:val="00E866EA"/>
    <w:rsid w:val="00E87825"/>
    <w:rsid w:val="00E904DC"/>
    <w:rsid w:val="00E9170D"/>
    <w:rsid w:val="00E97E54"/>
    <w:rsid w:val="00EA10CB"/>
    <w:rsid w:val="00EA2D4E"/>
    <w:rsid w:val="00EA4372"/>
    <w:rsid w:val="00EA5380"/>
    <w:rsid w:val="00EA7695"/>
    <w:rsid w:val="00EA7A45"/>
    <w:rsid w:val="00EB7F41"/>
    <w:rsid w:val="00EC3DCC"/>
    <w:rsid w:val="00ED0F69"/>
    <w:rsid w:val="00ED5BC4"/>
    <w:rsid w:val="00ED6EEB"/>
    <w:rsid w:val="00EE0322"/>
    <w:rsid w:val="00EE2366"/>
    <w:rsid w:val="00EE7EA9"/>
    <w:rsid w:val="00EF0C50"/>
    <w:rsid w:val="00F00D9A"/>
    <w:rsid w:val="00F05255"/>
    <w:rsid w:val="00F05ED7"/>
    <w:rsid w:val="00F06E4D"/>
    <w:rsid w:val="00F1668B"/>
    <w:rsid w:val="00F16717"/>
    <w:rsid w:val="00F176BD"/>
    <w:rsid w:val="00F216BD"/>
    <w:rsid w:val="00F24940"/>
    <w:rsid w:val="00F260FF"/>
    <w:rsid w:val="00F26FFA"/>
    <w:rsid w:val="00F3474B"/>
    <w:rsid w:val="00F47C5F"/>
    <w:rsid w:val="00F560F6"/>
    <w:rsid w:val="00F60F15"/>
    <w:rsid w:val="00F63E78"/>
    <w:rsid w:val="00F67E59"/>
    <w:rsid w:val="00F724D9"/>
    <w:rsid w:val="00F76EA0"/>
    <w:rsid w:val="00F76F86"/>
    <w:rsid w:val="00F82966"/>
    <w:rsid w:val="00F874A4"/>
    <w:rsid w:val="00F90318"/>
    <w:rsid w:val="00F90A22"/>
    <w:rsid w:val="00F97C53"/>
    <w:rsid w:val="00FA0892"/>
    <w:rsid w:val="00FA0EDE"/>
    <w:rsid w:val="00FA3EFF"/>
    <w:rsid w:val="00FB1EED"/>
    <w:rsid w:val="00FB3AAA"/>
    <w:rsid w:val="00FB7707"/>
    <w:rsid w:val="00FC32FA"/>
    <w:rsid w:val="00FC681B"/>
    <w:rsid w:val="00FD1C0B"/>
    <w:rsid w:val="00FD249C"/>
    <w:rsid w:val="00FD4F90"/>
    <w:rsid w:val="00FD593D"/>
    <w:rsid w:val="00FD67D0"/>
    <w:rsid w:val="00FE4D75"/>
    <w:rsid w:val="00FE519C"/>
    <w:rsid w:val="00FF06CD"/>
    <w:rsid w:val="00FF0A33"/>
    <w:rsid w:val="00FF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99"/>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5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454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5492"/>
    <w:rPr>
      <w:color w:val="0000FF"/>
      <w:u w:val="single"/>
    </w:rPr>
  </w:style>
  <w:style w:type="character" w:customStyle="1" w:styleId="hps">
    <w:name w:val="hps"/>
    <w:basedOn w:val="DefaultParagraphFont"/>
    <w:rsid w:val="00BD7AFB"/>
  </w:style>
  <w:style w:type="character" w:customStyle="1" w:styleId="shorttext">
    <w:name w:val="short_text"/>
    <w:basedOn w:val="DefaultParagraphFont"/>
    <w:rsid w:val="00BD7AFB"/>
  </w:style>
  <w:style w:type="character" w:styleId="Emphasis">
    <w:name w:val="Emphasis"/>
    <w:basedOn w:val="DefaultParagraphFont"/>
    <w:uiPriority w:val="20"/>
    <w:qFormat/>
    <w:rsid w:val="00BD0F57"/>
    <w:rPr>
      <w:b/>
      <w:bCs/>
      <w:i w:val="0"/>
      <w:iCs w:val="0"/>
    </w:rPr>
  </w:style>
  <w:style w:type="paragraph" w:styleId="Header">
    <w:name w:val="header"/>
    <w:basedOn w:val="Normal"/>
    <w:link w:val="HeaderChar"/>
    <w:uiPriority w:val="99"/>
    <w:semiHidden/>
    <w:unhideWhenUsed/>
    <w:rsid w:val="008B57D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B57D4"/>
    <w:rPr>
      <w:kern w:val="2"/>
      <w:sz w:val="18"/>
      <w:szCs w:val="18"/>
    </w:rPr>
  </w:style>
  <w:style w:type="paragraph" w:styleId="Footer">
    <w:name w:val="footer"/>
    <w:basedOn w:val="Normal"/>
    <w:link w:val="FooterChar"/>
    <w:uiPriority w:val="99"/>
    <w:semiHidden/>
    <w:unhideWhenUsed/>
    <w:rsid w:val="008B57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B57D4"/>
    <w:rPr>
      <w:kern w:val="2"/>
      <w:sz w:val="18"/>
      <w:szCs w:val="18"/>
    </w:rPr>
  </w:style>
  <w:style w:type="character" w:customStyle="1" w:styleId="st1">
    <w:name w:val="st1"/>
    <w:basedOn w:val="DefaultParagraphFont"/>
    <w:rsid w:val="009A706F"/>
  </w:style>
  <w:style w:type="paragraph" w:customStyle="1" w:styleId="Default">
    <w:name w:val="Default"/>
    <w:rsid w:val="001177BA"/>
    <w:pPr>
      <w:autoSpaceDE w:val="0"/>
      <w:autoSpaceDN w:val="0"/>
      <w:adjustRightInd w:val="0"/>
      <w:spacing w:after="0" w:line="240" w:lineRule="auto"/>
    </w:pPr>
    <w:rPr>
      <w:rFonts w:ascii="Times New Roman" w:hAnsi="Times New Roman" w:cs="Times New Roman"/>
      <w:color w:val="000000"/>
      <w:sz w:val="24"/>
      <w:szCs w:val="24"/>
      <w:lang w:val="en-CA" w:eastAsia="en-US" w:bidi="ne-NP"/>
    </w:rPr>
  </w:style>
  <w:style w:type="character" w:customStyle="1" w:styleId="st">
    <w:name w:val="st"/>
    <w:basedOn w:val="DefaultParagraphFont"/>
    <w:rsid w:val="003E56A4"/>
  </w:style>
  <w:style w:type="paragraph" w:styleId="ListParagraph">
    <w:name w:val="List Paragraph"/>
    <w:basedOn w:val="Normal"/>
    <w:uiPriority w:val="34"/>
    <w:qFormat/>
    <w:rsid w:val="0082636B"/>
    <w:pPr>
      <w:ind w:left="720"/>
      <w:contextualSpacing/>
    </w:pPr>
  </w:style>
  <w:style w:type="character" w:customStyle="1" w:styleId="twikinewlink">
    <w:name w:val="twikinewlink"/>
    <w:basedOn w:val="DefaultParagraphFont"/>
    <w:rsid w:val="007676BD"/>
  </w:style>
  <w:style w:type="paragraph" w:styleId="NormalWeb">
    <w:name w:val="Normal (Web)"/>
    <w:basedOn w:val="Normal"/>
    <w:uiPriority w:val="99"/>
    <w:semiHidden/>
    <w:unhideWhenUsed/>
    <w:rsid w:val="00A26CD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twikiright">
    <w:name w:val="twikiright"/>
    <w:basedOn w:val="DefaultParagraphFont"/>
    <w:rsid w:val="00A26CD3"/>
  </w:style>
  <w:style w:type="paragraph" w:styleId="BalloonText">
    <w:name w:val="Balloon Text"/>
    <w:basedOn w:val="Normal"/>
    <w:link w:val="BalloonTextChar"/>
    <w:uiPriority w:val="99"/>
    <w:semiHidden/>
    <w:unhideWhenUsed/>
    <w:rsid w:val="00A326EF"/>
    <w:rPr>
      <w:rFonts w:ascii="Tahoma" w:hAnsi="Tahoma" w:cs="Tahoma"/>
      <w:sz w:val="16"/>
      <w:szCs w:val="16"/>
    </w:rPr>
  </w:style>
  <w:style w:type="character" w:customStyle="1" w:styleId="BalloonTextChar">
    <w:name w:val="Balloon Text Char"/>
    <w:basedOn w:val="DefaultParagraphFont"/>
    <w:link w:val="BalloonText"/>
    <w:uiPriority w:val="99"/>
    <w:semiHidden/>
    <w:rsid w:val="00A326EF"/>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99"/>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5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454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5492"/>
    <w:rPr>
      <w:color w:val="0000FF"/>
      <w:u w:val="single"/>
    </w:rPr>
  </w:style>
  <w:style w:type="character" w:customStyle="1" w:styleId="hps">
    <w:name w:val="hps"/>
    <w:basedOn w:val="DefaultParagraphFont"/>
    <w:rsid w:val="00BD7AFB"/>
  </w:style>
  <w:style w:type="character" w:customStyle="1" w:styleId="shorttext">
    <w:name w:val="short_text"/>
    <w:basedOn w:val="DefaultParagraphFont"/>
    <w:rsid w:val="00BD7AFB"/>
  </w:style>
  <w:style w:type="character" w:styleId="Emphasis">
    <w:name w:val="Emphasis"/>
    <w:basedOn w:val="DefaultParagraphFont"/>
    <w:uiPriority w:val="20"/>
    <w:qFormat/>
    <w:rsid w:val="00BD0F57"/>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2798">
      <w:bodyDiv w:val="1"/>
      <w:marLeft w:val="0"/>
      <w:marRight w:val="0"/>
      <w:marTop w:val="0"/>
      <w:marBottom w:val="0"/>
      <w:divBdr>
        <w:top w:val="none" w:sz="0" w:space="0" w:color="auto"/>
        <w:left w:val="none" w:sz="0" w:space="0" w:color="auto"/>
        <w:bottom w:val="none" w:sz="0" w:space="0" w:color="auto"/>
        <w:right w:val="none" w:sz="0" w:space="0" w:color="auto"/>
      </w:divBdr>
    </w:div>
    <w:div w:id="73089509">
      <w:bodyDiv w:val="1"/>
      <w:marLeft w:val="0"/>
      <w:marRight w:val="0"/>
      <w:marTop w:val="0"/>
      <w:marBottom w:val="0"/>
      <w:divBdr>
        <w:top w:val="none" w:sz="0" w:space="0" w:color="auto"/>
        <w:left w:val="none" w:sz="0" w:space="0" w:color="auto"/>
        <w:bottom w:val="none" w:sz="0" w:space="0" w:color="auto"/>
        <w:right w:val="none" w:sz="0" w:space="0" w:color="auto"/>
      </w:divBdr>
      <w:divsChild>
        <w:div w:id="1777863407">
          <w:marLeft w:val="0"/>
          <w:marRight w:val="0"/>
          <w:marTop w:val="0"/>
          <w:marBottom w:val="0"/>
          <w:divBdr>
            <w:top w:val="none" w:sz="0" w:space="0" w:color="auto"/>
            <w:left w:val="none" w:sz="0" w:space="0" w:color="auto"/>
            <w:bottom w:val="none" w:sz="0" w:space="0" w:color="auto"/>
            <w:right w:val="none" w:sz="0" w:space="0" w:color="auto"/>
          </w:divBdr>
          <w:divsChild>
            <w:div w:id="176313960">
              <w:marLeft w:val="0"/>
              <w:marRight w:val="0"/>
              <w:marTop w:val="0"/>
              <w:marBottom w:val="0"/>
              <w:divBdr>
                <w:top w:val="none" w:sz="0" w:space="0" w:color="auto"/>
                <w:left w:val="none" w:sz="0" w:space="0" w:color="auto"/>
                <w:bottom w:val="none" w:sz="0" w:space="0" w:color="auto"/>
                <w:right w:val="none" w:sz="0" w:space="0" w:color="auto"/>
              </w:divBdr>
              <w:divsChild>
                <w:div w:id="1813013588">
                  <w:marLeft w:val="0"/>
                  <w:marRight w:val="0"/>
                  <w:marTop w:val="0"/>
                  <w:marBottom w:val="0"/>
                  <w:divBdr>
                    <w:top w:val="none" w:sz="0" w:space="0" w:color="auto"/>
                    <w:left w:val="none" w:sz="0" w:space="0" w:color="auto"/>
                    <w:bottom w:val="none" w:sz="0" w:space="0" w:color="auto"/>
                    <w:right w:val="none" w:sz="0" w:space="0" w:color="auto"/>
                  </w:divBdr>
                  <w:divsChild>
                    <w:div w:id="529882231">
                      <w:marLeft w:val="0"/>
                      <w:marRight w:val="0"/>
                      <w:marTop w:val="0"/>
                      <w:marBottom w:val="0"/>
                      <w:divBdr>
                        <w:top w:val="none" w:sz="0" w:space="0" w:color="auto"/>
                        <w:left w:val="none" w:sz="0" w:space="0" w:color="auto"/>
                        <w:bottom w:val="none" w:sz="0" w:space="0" w:color="auto"/>
                        <w:right w:val="none" w:sz="0" w:space="0" w:color="auto"/>
                      </w:divBdr>
                      <w:divsChild>
                        <w:div w:id="39059740">
                          <w:marLeft w:val="0"/>
                          <w:marRight w:val="0"/>
                          <w:marTop w:val="0"/>
                          <w:marBottom w:val="0"/>
                          <w:divBdr>
                            <w:top w:val="none" w:sz="0" w:space="0" w:color="auto"/>
                            <w:left w:val="none" w:sz="0" w:space="0" w:color="auto"/>
                            <w:bottom w:val="none" w:sz="0" w:space="0" w:color="auto"/>
                            <w:right w:val="none" w:sz="0" w:space="0" w:color="auto"/>
                          </w:divBdr>
                          <w:divsChild>
                            <w:div w:id="430709852">
                              <w:marLeft w:val="0"/>
                              <w:marRight w:val="0"/>
                              <w:marTop w:val="0"/>
                              <w:marBottom w:val="0"/>
                              <w:divBdr>
                                <w:top w:val="none" w:sz="0" w:space="0" w:color="auto"/>
                                <w:left w:val="none" w:sz="0" w:space="0" w:color="auto"/>
                                <w:bottom w:val="none" w:sz="0" w:space="0" w:color="auto"/>
                                <w:right w:val="none" w:sz="0" w:space="0" w:color="auto"/>
                              </w:divBdr>
                              <w:divsChild>
                                <w:div w:id="2099860129">
                                  <w:marLeft w:val="0"/>
                                  <w:marRight w:val="0"/>
                                  <w:marTop w:val="0"/>
                                  <w:marBottom w:val="0"/>
                                  <w:divBdr>
                                    <w:top w:val="none" w:sz="0" w:space="0" w:color="auto"/>
                                    <w:left w:val="none" w:sz="0" w:space="0" w:color="auto"/>
                                    <w:bottom w:val="none" w:sz="0" w:space="0" w:color="auto"/>
                                    <w:right w:val="none" w:sz="0" w:space="0" w:color="auto"/>
                                  </w:divBdr>
                                  <w:divsChild>
                                    <w:div w:id="1762331121">
                                      <w:marLeft w:val="0"/>
                                      <w:marRight w:val="0"/>
                                      <w:marTop w:val="480"/>
                                      <w:marBottom w:val="0"/>
                                      <w:divBdr>
                                        <w:top w:val="none" w:sz="0" w:space="0" w:color="auto"/>
                                        <w:left w:val="none" w:sz="0" w:space="0" w:color="auto"/>
                                        <w:bottom w:val="none" w:sz="0" w:space="0" w:color="auto"/>
                                        <w:right w:val="none" w:sz="0" w:space="0" w:color="auto"/>
                                      </w:divBdr>
                                      <w:divsChild>
                                        <w:div w:id="879317697">
                                          <w:marLeft w:val="0"/>
                                          <w:marRight w:val="0"/>
                                          <w:marTop w:val="0"/>
                                          <w:marBottom w:val="0"/>
                                          <w:divBdr>
                                            <w:top w:val="none" w:sz="0" w:space="0" w:color="auto"/>
                                            <w:left w:val="none" w:sz="0" w:space="0" w:color="auto"/>
                                            <w:bottom w:val="none" w:sz="0" w:space="0" w:color="auto"/>
                                            <w:right w:val="none" w:sz="0" w:space="0" w:color="auto"/>
                                          </w:divBdr>
                                          <w:divsChild>
                                            <w:div w:id="376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778358">
      <w:bodyDiv w:val="1"/>
      <w:marLeft w:val="10"/>
      <w:marRight w:val="10"/>
      <w:marTop w:val="1440"/>
      <w:marBottom w:val="1440"/>
      <w:divBdr>
        <w:top w:val="none" w:sz="0" w:space="0" w:color="auto"/>
        <w:left w:val="none" w:sz="0" w:space="0" w:color="auto"/>
        <w:bottom w:val="none" w:sz="0" w:space="0" w:color="auto"/>
        <w:right w:val="none" w:sz="0" w:space="0" w:color="auto"/>
      </w:divBdr>
      <w:divsChild>
        <w:div w:id="1066759754">
          <w:marLeft w:val="0"/>
          <w:marRight w:val="0"/>
          <w:marTop w:val="0"/>
          <w:marBottom w:val="0"/>
          <w:divBdr>
            <w:top w:val="none" w:sz="0" w:space="0" w:color="auto"/>
            <w:left w:val="none" w:sz="0" w:space="0" w:color="auto"/>
            <w:bottom w:val="none" w:sz="0" w:space="0" w:color="auto"/>
            <w:right w:val="none" w:sz="0" w:space="0" w:color="auto"/>
          </w:divBdr>
          <w:divsChild>
            <w:div w:id="318072991">
              <w:marLeft w:val="0"/>
              <w:marRight w:val="0"/>
              <w:marTop w:val="0"/>
              <w:marBottom w:val="0"/>
              <w:divBdr>
                <w:top w:val="none" w:sz="0" w:space="0" w:color="auto"/>
                <w:left w:val="none" w:sz="0" w:space="0" w:color="auto"/>
                <w:bottom w:val="none" w:sz="0" w:space="0" w:color="auto"/>
                <w:right w:val="none" w:sz="0" w:space="0" w:color="auto"/>
              </w:divBdr>
              <w:divsChild>
                <w:div w:id="238753957">
                  <w:marLeft w:val="0"/>
                  <w:marRight w:val="0"/>
                  <w:marTop w:val="0"/>
                  <w:marBottom w:val="0"/>
                  <w:divBdr>
                    <w:top w:val="none" w:sz="0" w:space="0" w:color="auto"/>
                    <w:left w:val="none" w:sz="0" w:space="0" w:color="auto"/>
                    <w:bottom w:val="none" w:sz="0" w:space="0" w:color="auto"/>
                    <w:right w:val="none" w:sz="0" w:space="0" w:color="auto"/>
                  </w:divBdr>
                </w:div>
                <w:div w:id="180441612">
                  <w:marLeft w:val="0"/>
                  <w:marRight w:val="0"/>
                  <w:marTop w:val="0"/>
                  <w:marBottom w:val="0"/>
                  <w:divBdr>
                    <w:top w:val="none" w:sz="0" w:space="0" w:color="auto"/>
                    <w:left w:val="none" w:sz="0" w:space="0" w:color="auto"/>
                    <w:bottom w:val="none" w:sz="0" w:space="0" w:color="auto"/>
                    <w:right w:val="none" w:sz="0" w:space="0" w:color="auto"/>
                  </w:divBdr>
                </w:div>
                <w:div w:id="1122577074">
                  <w:marLeft w:val="0"/>
                  <w:marRight w:val="0"/>
                  <w:marTop w:val="0"/>
                  <w:marBottom w:val="0"/>
                  <w:divBdr>
                    <w:top w:val="none" w:sz="0" w:space="0" w:color="auto"/>
                    <w:left w:val="none" w:sz="0" w:space="0" w:color="auto"/>
                    <w:bottom w:val="none" w:sz="0" w:space="0" w:color="auto"/>
                    <w:right w:val="none" w:sz="0" w:space="0" w:color="auto"/>
                  </w:divBdr>
                </w:div>
                <w:div w:id="263926795">
                  <w:marLeft w:val="0"/>
                  <w:marRight w:val="0"/>
                  <w:marTop w:val="0"/>
                  <w:marBottom w:val="0"/>
                  <w:divBdr>
                    <w:top w:val="none" w:sz="0" w:space="0" w:color="auto"/>
                    <w:left w:val="none" w:sz="0" w:space="0" w:color="auto"/>
                    <w:bottom w:val="none" w:sz="0" w:space="0" w:color="auto"/>
                    <w:right w:val="none" w:sz="0" w:space="0" w:color="auto"/>
                  </w:divBdr>
                </w:div>
                <w:div w:id="629743909">
                  <w:marLeft w:val="0"/>
                  <w:marRight w:val="0"/>
                  <w:marTop w:val="0"/>
                  <w:marBottom w:val="0"/>
                  <w:divBdr>
                    <w:top w:val="none" w:sz="0" w:space="0" w:color="auto"/>
                    <w:left w:val="none" w:sz="0" w:space="0" w:color="auto"/>
                    <w:bottom w:val="none" w:sz="0" w:space="0" w:color="auto"/>
                    <w:right w:val="none" w:sz="0" w:space="0" w:color="auto"/>
                  </w:divBdr>
                </w:div>
                <w:div w:id="5239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659">
      <w:bodyDiv w:val="1"/>
      <w:marLeft w:val="0"/>
      <w:marRight w:val="0"/>
      <w:marTop w:val="0"/>
      <w:marBottom w:val="0"/>
      <w:divBdr>
        <w:top w:val="none" w:sz="0" w:space="0" w:color="auto"/>
        <w:left w:val="none" w:sz="0" w:space="0" w:color="auto"/>
        <w:bottom w:val="none" w:sz="0" w:space="0" w:color="auto"/>
        <w:right w:val="none" w:sz="0" w:space="0" w:color="auto"/>
      </w:divBdr>
      <w:divsChild>
        <w:div w:id="2107460815">
          <w:marLeft w:val="0"/>
          <w:marRight w:val="0"/>
          <w:marTop w:val="0"/>
          <w:marBottom w:val="0"/>
          <w:divBdr>
            <w:top w:val="none" w:sz="0" w:space="0" w:color="auto"/>
            <w:left w:val="none" w:sz="0" w:space="0" w:color="auto"/>
            <w:bottom w:val="none" w:sz="0" w:space="0" w:color="auto"/>
            <w:right w:val="none" w:sz="0" w:space="0" w:color="auto"/>
          </w:divBdr>
          <w:divsChild>
            <w:div w:id="1327398510">
              <w:marLeft w:val="0"/>
              <w:marRight w:val="0"/>
              <w:marTop w:val="0"/>
              <w:marBottom w:val="0"/>
              <w:divBdr>
                <w:top w:val="none" w:sz="0" w:space="0" w:color="auto"/>
                <w:left w:val="none" w:sz="0" w:space="0" w:color="auto"/>
                <w:bottom w:val="none" w:sz="0" w:space="0" w:color="auto"/>
                <w:right w:val="none" w:sz="0" w:space="0" w:color="auto"/>
              </w:divBdr>
              <w:divsChild>
                <w:div w:id="16737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5751">
      <w:bodyDiv w:val="1"/>
      <w:marLeft w:val="0"/>
      <w:marRight w:val="0"/>
      <w:marTop w:val="0"/>
      <w:marBottom w:val="0"/>
      <w:divBdr>
        <w:top w:val="none" w:sz="0" w:space="0" w:color="auto"/>
        <w:left w:val="none" w:sz="0" w:space="0" w:color="auto"/>
        <w:bottom w:val="none" w:sz="0" w:space="0" w:color="auto"/>
        <w:right w:val="none" w:sz="0" w:space="0" w:color="auto"/>
      </w:divBdr>
      <w:divsChild>
        <w:div w:id="1359894259">
          <w:marLeft w:val="0"/>
          <w:marRight w:val="0"/>
          <w:marTop w:val="0"/>
          <w:marBottom w:val="0"/>
          <w:divBdr>
            <w:top w:val="none" w:sz="0" w:space="0" w:color="auto"/>
            <w:left w:val="none" w:sz="0" w:space="0" w:color="auto"/>
            <w:bottom w:val="none" w:sz="0" w:space="0" w:color="auto"/>
            <w:right w:val="none" w:sz="0" w:space="0" w:color="auto"/>
          </w:divBdr>
          <w:divsChild>
            <w:div w:id="1909029211">
              <w:marLeft w:val="0"/>
              <w:marRight w:val="0"/>
              <w:marTop w:val="0"/>
              <w:marBottom w:val="0"/>
              <w:divBdr>
                <w:top w:val="none" w:sz="0" w:space="0" w:color="auto"/>
                <w:left w:val="none" w:sz="0" w:space="0" w:color="auto"/>
                <w:bottom w:val="none" w:sz="0" w:space="0" w:color="auto"/>
                <w:right w:val="none" w:sz="0" w:space="0" w:color="auto"/>
              </w:divBdr>
              <w:divsChild>
                <w:div w:id="1994333422">
                  <w:marLeft w:val="0"/>
                  <w:marRight w:val="0"/>
                  <w:marTop w:val="0"/>
                  <w:marBottom w:val="0"/>
                  <w:divBdr>
                    <w:top w:val="none" w:sz="0" w:space="0" w:color="auto"/>
                    <w:left w:val="none" w:sz="0" w:space="0" w:color="auto"/>
                    <w:bottom w:val="none" w:sz="0" w:space="0" w:color="auto"/>
                    <w:right w:val="none" w:sz="0" w:space="0" w:color="auto"/>
                  </w:divBdr>
                  <w:divsChild>
                    <w:div w:id="1095319216">
                      <w:marLeft w:val="0"/>
                      <w:marRight w:val="0"/>
                      <w:marTop w:val="0"/>
                      <w:marBottom w:val="0"/>
                      <w:divBdr>
                        <w:top w:val="none" w:sz="0" w:space="0" w:color="auto"/>
                        <w:left w:val="none" w:sz="0" w:space="0" w:color="auto"/>
                        <w:bottom w:val="none" w:sz="0" w:space="0" w:color="auto"/>
                        <w:right w:val="none" w:sz="0" w:space="0" w:color="auto"/>
                      </w:divBdr>
                      <w:divsChild>
                        <w:div w:id="528178641">
                          <w:marLeft w:val="0"/>
                          <w:marRight w:val="0"/>
                          <w:marTop w:val="0"/>
                          <w:marBottom w:val="0"/>
                          <w:divBdr>
                            <w:top w:val="none" w:sz="0" w:space="0" w:color="auto"/>
                            <w:left w:val="none" w:sz="0" w:space="0" w:color="auto"/>
                            <w:bottom w:val="none" w:sz="0" w:space="0" w:color="auto"/>
                            <w:right w:val="none" w:sz="0" w:space="0" w:color="auto"/>
                          </w:divBdr>
                          <w:divsChild>
                            <w:div w:id="1280063950">
                              <w:marLeft w:val="0"/>
                              <w:marRight w:val="0"/>
                              <w:marTop w:val="0"/>
                              <w:marBottom w:val="0"/>
                              <w:divBdr>
                                <w:top w:val="none" w:sz="0" w:space="0" w:color="auto"/>
                                <w:left w:val="none" w:sz="0" w:space="0" w:color="auto"/>
                                <w:bottom w:val="none" w:sz="0" w:space="0" w:color="auto"/>
                                <w:right w:val="none" w:sz="0" w:space="0" w:color="auto"/>
                              </w:divBdr>
                              <w:divsChild>
                                <w:div w:id="329331951">
                                  <w:marLeft w:val="0"/>
                                  <w:marRight w:val="0"/>
                                  <w:marTop w:val="480"/>
                                  <w:marBottom w:val="0"/>
                                  <w:divBdr>
                                    <w:top w:val="none" w:sz="0" w:space="0" w:color="auto"/>
                                    <w:left w:val="none" w:sz="0" w:space="0" w:color="auto"/>
                                    <w:bottom w:val="none" w:sz="0" w:space="0" w:color="auto"/>
                                    <w:right w:val="none" w:sz="0" w:space="0" w:color="auto"/>
                                  </w:divBdr>
                                  <w:divsChild>
                                    <w:div w:id="757946151">
                                      <w:marLeft w:val="0"/>
                                      <w:marRight w:val="0"/>
                                      <w:marTop w:val="0"/>
                                      <w:marBottom w:val="0"/>
                                      <w:divBdr>
                                        <w:top w:val="none" w:sz="0" w:space="0" w:color="auto"/>
                                        <w:left w:val="none" w:sz="0" w:space="0" w:color="auto"/>
                                        <w:bottom w:val="none" w:sz="0" w:space="0" w:color="auto"/>
                                        <w:right w:val="none" w:sz="0" w:space="0" w:color="auto"/>
                                      </w:divBdr>
                                      <w:divsChild>
                                        <w:div w:id="2596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090038">
      <w:bodyDiv w:val="1"/>
      <w:marLeft w:val="0"/>
      <w:marRight w:val="0"/>
      <w:marTop w:val="0"/>
      <w:marBottom w:val="0"/>
      <w:divBdr>
        <w:top w:val="none" w:sz="0" w:space="0" w:color="auto"/>
        <w:left w:val="none" w:sz="0" w:space="0" w:color="auto"/>
        <w:bottom w:val="none" w:sz="0" w:space="0" w:color="auto"/>
        <w:right w:val="none" w:sz="0" w:space="0" w:color="auto"/>
      </w:divBdr>
      <w:divsChild>
        <w:div w:id="1494026369">
          <w:marLeft w:val="0"/>
          <w:marRight w:val="0"/>
          <w:marTop w:val="0"/>
          <w:marBottom w:val="0"/>
          <w:divBdr>
            <w:top w:val="none" w:sz="0" w:space="0" w:color="auto"/>
            <w:left w:val="none" w:sz="0" w:space="0" w:color="auto"/>
            <w:bottom w:val="none" w:sz="0" w:space="0" w:color="auto"/>
            <w:right w:val="none" w:sz="0" w:space="0" w:color="auto"/>
          </w:divBdr>
          <w:divsChild>
            <w:div w:id="609170404">
              <w:marLeft w:val="0"/>
              <w:marRight w:val="0"/>
              <w:marTop w:val="0"/>
              <w:marBottom w:val="0"/>
              <w:divBdr>
                <w:top w:val="none" w:sz="0" w:space="0" w:color="auto"/>
                <w:left w:val="none" w:sz="0" w:space="0" w:color="auto"/>
                <w:bottom w:val="none" w:sz="0" w:space="0" w:color="auto"/>
                <w:right w:val="none" w:sz="0" w:space="0" w:color="auto"/>
              </w:divBdr>
              <w:divsChild>
                <w:div w:id="646975106">
                  <w:marLeft w:val="0"/>
                  <w:marRight w:val="0"/>
                  <w:marTop w:val="0"/>
                  <w:marBottom w:val="0"/>
                  <w:divBdr>
                    <w:top w:val="none" w:sz="0" w:space="0" w:color="auto"/>
                    <w:left w:val="none" w:sz="0" w:space="0" w:color="auto"/>
                    <w:bottom w:val="none" w:sz="0" w:space="0" w:color="auto"/>
                    <w:right w:val="none" w:sz="0" w:space="0" w:color="auto"/>
                  </w:divBdr>
                  <w:divsChild>
                    <w:div w:id="1742873517">
                      <w:marLeft w:val="0"/>
                      <w:marRight w:val="0"/>
                      <w:marTop w:val="0"/>
                      <w:marBottom w:val="0"/>
                      <w:divBdr>
                        <w:top w:val="none" w:sz="0" w:space="0" w:color="auto"/>
                        <w:left w:val="none" w:sz="0" w:space="0" w:color="auto"/>
                        <w:bottom w:val="none" w:sz="0" w:space="0" w:color="auto"/>
                        <w:right w:val="none" w:sz="0" w:space="0" w:color="auto"/>
                      </w:divBdr>
                      <w:divsChild>
                        <w:div w:id="1122458199">
                          <w:marLeft w:val="0"/>
                          <w:marRight w:val="0"/>
                          <w:marTop w:val="0"/>
                          <w:marBottom w:val="0"/>
                          <w:divBdr>
                            <w:top w:val="none" w:sz="0" w:space="0" w:color="auto"/>
                            <w:left w:val="none" w:sz="0" w:space="0" w:color="auto"/>
                            <w:bottom w:val="none" w:sz="0" w:space="0" w:color="auto"/>
                            <w:right w:val="none" w:sz="0" w:space="0" w:color="auto"/>
                          </w:divBdr>
                          <w:divsChild>
                            <w:div w:id="426657305">
                              <w:marLeft w:val="0"/>
                              <w:marRight w:val="0"/>
                              <w:marTop w:val="0"/>
                              <w:marBottom w:val="0"/>
                              <w:divBdr>
                                <w:top w:val="none" w:sz="0" w:space="0" w:color="auto"/>
                                <w:left w:val="none" w:sz="0" w:space="0" w:color="auto"/>
                                <w:bottom w:val="none" w:sz="0" w:space="0" w:color="auto"/>
                                <w:right w:val="none" w:sz="0" w:space="0" w:color="auto"/>
                              </w:divBdr>
                              <w:divsChild>
                                <w:div w:id="245502731">
                                  <w:marLeft w:val="0"/>
                                  <w:marRight w:val="0"/>
                                  <w:marTop w:val="0"/>
                                  <w:marBottom w:val="0"/>
                                  <w:divBdr>
                                    <w:top w:val="none" w:sz="0" w:space="0" w:color="auto"/>
                                    <w:left w:val="none" w:sz="0" w:space="0" w:color="auto"/>
                                    <w:bottom w:val="none" w:sz="0" w:space="0" w:color="auto"/>
                                    <w:right w:val="none" w:sz="0" w:space="0" w:color="auto"/>
                                  </w:divBdr>
                                  <w:divsChild>
                                    <w:div w:id="1964261241">
                                      <w:marLeft w:val="0"/>
                                      <w:marRight w:val="0"/>
                                      <w:marTop w:val="480"/>
                                      <w:marBottom w:val="0"/>
                                      <w:divBdr>
                                        <w:top w:val="none" w:sz="0" w:space="0" w:color="auto"/>
                                        <w:left w:val="none" w:sz="0" w:space="0" w:color="auto"/>
                                        <w:bottom w:val="none" w:sz="0" w:space="0" w:color="auto"/>
                                        <w:right w:val="none" w:sz="0" w:space="0" w:color="auto"/>
                                      </w:divBdr>
                                      <w:divsChild>
                                        <w:div w:id="1089079440">
                                          <w:marLeft w:val="0"/>
                                          <w:marRight w:val="0"/>
                                          <w:marTop w:val="0"/>
                                          <w:marBottom w:val="0"/>
                                          <w:divBdr>
                                            <w:top w:val="none" w:sz="0" w:space="0" w:color="auto"/>
                                            <w:left w:val="none" w:sz="0" w:space="0" w:color="auto"/>
                                            <w:bottom w:val="none" w:sz="0" w:space="0" w:color="auto"/>
                                            <w:right w:val="none" w:sz="0" w:space="0" w:color="auto"/>
                                          </w:divBdr>
                                          <w:divsChild>
                                            <w:div w:id="890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514323">
      <w:bodyDiv w:val="1"/>
      <w:marLeft w:val="0"/>
      <w:marRight w:val="0"/>
      <w:marTop w:val="0"/>
      <w:marBottom w:val="0"/>
      <w:divBdr>
        <w:top w:val="none" w:sz="0" w:space="0" w:color="auto"/>
        <w:left w:val="none" w:sz="0" w:space="0" w:color="auto"/>
        <w:bottom w:val="none" w:sz="0" w:space="0" w:color="auto"/>
        <w:right w:val="none" w:sz="0" w:space="0" w:color="auto"/>
      </w:divBdr>
      <w:divsChild>
        <w:div w:id="1077704802">
          <w:marLeft w:val="0"/>
          <w:marRight w:val="0"/>
          <w:marTop w:val="0"/>
          <w:marBottom w:val="0"/>
          <w:divBdr>
            <w:top w:val="none" w:sz="0" w:space="0" w:color="auto"/>
            <w:left w:val="none" w:sz="0" w:space="0" w:color="auto"/>
            <w:bottom w:val="none" w:sz="0" w:space="0" w:color="auto"/>
            <w:right w:val="none" w:sz="0" w:space="0" w:color="auto"/>
          </w:divBdr>
          <w:divsChild>
            <w:div w:id="59865315">
              <w:marLeft w:val="0"/>
              <w:marRight w:val="0"/>
              <w:marTop w:val="0"/>
              <w:marBottom w:val="0"/>
              <w:divBdr>
                <w:top w:val="none" w:sz="0" w:space="0" w:color="auto"/>
                <w:left w:val="none" w:sz="0" w:space="0" w:color="auto"/>
                <w:bottom w:val="none" w:sz="0" w:space="0" w:color="auto"/>
                <w:right w:val="none" w:sz="0" w:space="0" w:color="auto"/>
              </w:divBdr>
              <w:divsChild>
                <w:div w:id="483394667">
                  <w:marLeft w:val="0"/>
                  <w:marRight w:val="0"/>
                  <w:marTop w:val="0"/>
                  <w:marBottom w:val="0"/>
                  <w:divBdr>
                    <w:top w:val="none" w:sz="0" w:space="0" w:color="auto"/>
                    <w:left w:val="none" w:sz="0" w:space="0" w:color="auto"/>
                    <w:bottom w:val="none" w:sz="0" w:space="0" w:color="auto"/>
                    <w:right w:val="none" w:sz="0" w:space="0" w:color="auto"/>
                  </w:divBdr>
                  <w:divsChild>
                    <w:div w:id="182790651">
                      <w:marLeft w:val="0"/>
                      <w:marRight w:val="0"/>
                      <w:marTop w:val="0"/>
                      <w:marBottom w:val="0"/>
                      <w:divBdr>
                        <w:top w:val="none" w:sz="0" w:space="0" w:color="auto"/>
                        <w:left w:val="none" w:sz="0" w:space="0" w:color="auto"/>
                        <w:bottom w:val="none" w:sz="0" w:space="0" w:color="auto"/>
                        <w:right w:val="none" w:sz="0" w:space="0" w:color="auto"/>
                      </w:divBdr>
                      <w:divsChild>
                        <w:div w:id="1965623177">
                          <w:marLeft w:val="0"/>
                          <w:marRight w:val="0"/>
                          <w:marTop w:val="0"/>
                          <w:marBottom w:val="0"/>
                          <w:divBdr>
                            <w:top w:val="none" w:sz="0" w:space="0" w:color="auto"/>
                            <w:left w:val="none" w:sz="0" w:space="0" w:color="auto"/>
                            <w:bottom w:val="none" w:sz="0" w:space="0" w:color="auto"/>
                            <w:right w:val="none" w:sz="0" w:space="0" w:color="auto"/>
                          </w:divBdr>
                          <w:divsChild>
                            <w:div w:id="949582636">
                              <w:marLeft w:val="0"/>
                              <w:marRight w:val="0"/>
                              <w:marTop w:val="0"/>
                              <w:marBottom w:val="0"/>
                              <w:divBdr>
                                <w:top w:val="none" w:sz="0" w:space="0" w:color="auto"/>
                                <w:left w:val="none" w:sz="0" w:space="0" w:color="auto"/>
                                <w:bottom w:val="none" w:sz="0" w:space="0" w:color="auto"/>
                                <w:right w:val="none" w:sz="0" w:space="0" w:color="auto"/>
                              </w:divBdr>
                              <w:divsChild>
                                <w:div w:id="731662763">
                                  <w:marLeft w:val="0"/>
                                  <w:marRight w:val="0"/>
                                  <w:marTop w:val="0"/>
                                  <w:marBottom w:val="0"/>
                                  <w:divBdr>
                                    <w:top w:val="none" w:sz="0" w:space="0" w:color="auto"/>
                                    <w:left w:val="none" w:sz="0" w:space="0" w:color="auto"/>
                                    <w:bottom w:val="none" w:sz="0" w:space="0" w:color="auto"/>
                                    <w:right w:val="none" w:sz="0" w:space="0" w:color="auto"/>
                                  </w:divBdr>
                                  <w:divsChild>
                                    <w:div w:id="1166555054">
                                      <w:marLeft w:val="0"/>
                                      <w:marRight w:val="0"/>
                                      <w:marTop w:val="480"/>
                                      <w:marBottom w:val="0"/>
                                      <w:divBdr>
                                        <w:top w:val="none" w:sz="0" w:space="0" w:color="auto"/>
                                        <w:left w:val="none" w:sz="0" w:space="0" w:color="auto"/>
                                        <w:bottom w:val="none" w:sz="0" w:space="0" w:color="auto"/>
                                        <w:right w:val="none" w:sz="0" w:space="0" w:color="auto"/>
                                      </w:divBdr>
                                      <w:divsChild>
                                        <w:div w:id="834109384">
                                          <w:marLeft w:val="0"/>
                                          <w:marRight w:val="0"/>
                                          <w:marTop w:val="0"/>
                                          <w:marBottom w:val="0"/>
                                          <w:divBdr>
                                            <w:top w:val="none" w:sz="0" w:space="0" w:color="auto"/>
                                            <w:left w:val="none" w:sz="0" w:space="0" w:color="auto"/>
                                            <w:bottom w:val="none" w:sz="0" w:space="0" w:color="auto"/>
                                            <w:right w:val="none" w:sz="0" w:space="0" w:color="auto"/>
                                          </w:divBdr>
                                          <w:divsChild>
                                            <w:div w:id="5414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05155-2600-4C7D-965C-E6980F9A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11209</TotalTime>
  <Pages>6</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UBC Computer Science</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root</cp:lastModifiedBy>
  <cp:revision>4995</cp:revision>
  <dcterms:created xsi:type="dcterms:W3CDTF">2011-11-04T04:42:00Z</dcterms:created>
  <dcterms:modified xsi:type="dcterms:W3CDTF">2012-09-18T03:55:00Z</dcterms:modified>
</cp:coreProperties>
</file>