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3581" w14:textId="77777777" w:rsidR="007435F1" w:rsidRDefault="00743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FB43582" w14:textId="77777777" w:rsidR="007435F1" w:rsidRDefault="00743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FB43583" w14:textId="77777777" w:rsidR="007435F1" w:rsidRDefault="00743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FB43584" w14:textId="77777777" w:rsidR="007435F1" w:rsidRDefault="00743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FB43585" w14:textId="5F571FC4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HRP-401 | </w:t>
      </w:r>
      <w:r w:rsidR="008D7654">
        <w:rPr>
          <w:rFonts w:ascii="Arial" w:eastAsia="Arial" w:hAnsi="Arial" w:cs="Arial"/>
          <w:color w:val="000000"/>
          <w:sz w:val="24"/>
          <w:szCs w:val="24"/>
        </w:rPr>
        <w:t>02/01</w:t>
      </w:r>
      <w:r>
        <w:rPr>
          <w:rFonts w:ascii="Arial" w:eastAsia="Arial" w:hAnsi="Arial" w:cs="Arial"/>
          <w:color w:val="000000"/>
          <w:sz w:val="24"/>
          <w:szCs w:val="24"/>
        </w:rPr>
        <w:t>/202</w:t>
      </w:r>
      <w:r w:rsidR="008D7654">
        <w:rPr>
          <w:rFonts w:ascii="Arial" w:eastAsia="Arial" w:hAnsi="Arial" w:cs="Arial"/>
          <w:color w:val="000000"/>
          <w:sz w:val="24"/>
          <w:szCs w:val="24"/>
        </w:rPr>
        <w:t>4</w:t>
      </w:r>
    </w:p>
    <w:p w14:paraId="1FB43586" w14:textId="77777777" w:rsidR="007435F1" w:rsidRDefault="007435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FB43587" w14:textId="77777777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CHECKLIST: Pre-Review</w:t>
      </w:r>
    </w:p>
    <w:p w14:paraId="1FB43588" w14:textId="77777777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purpose of this checklist is to provide support for IRB Staff conducting Pre-review. This checklist is to be completed by the IRB staff, signed, dated, and retained.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</w:p>
    <w:p w14:paraId="1FB43589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Submission Information</w:t>
      </w:r>
    </w:p>
    <w:tbl>
      <w:tblPr>
        <w:tblStyle w:val="a2"/>
        <w:tblW w:w="10790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20" w:firstRow="1" w:lastRow="0" w:firstColumn="0" w:lastColumn="0" w:noHBand="0" w:noVBand="1"/>
      </w:tblPr>
      <w:tblGrid>
        <w:gridCol w:w="2425"/>
        <w:gridCol w:w="8365"/>
      </w:tblGrid>
      <w:tr w:rsidR="007435F1" w14:paraId="1FB4358C" w14:textId="77777777" w:rsidTr="007B6260">
        <w:tc>
          <w:tcPr>
            <w:tcW w:w="2425" w:type="dxa"/>
            <w:shd w:val="clear" w:color="auto" w:fill="D9D9D9"/>
          </w:tcPr>
          <w:p w14:paraId="1FB4358A" w14:textId="77777777" w:rsidR="007435F1" w:rsidRDefault="001C22A8">
            <w:pPr>
              <w:spacing w:line="276" w:lineRule="auto"/>
              <w:rPr>
                <w:b/>
              </w:rPr>
            </w:pPr>
            <w:r>
              <w:rPr>
                <w:b/>
              </w:rPr>
              <w:t>Basic Information</w:t>
            </w:r>
          </w:p>
        </w:tc>
        <w:tc>
          <w:tcPr>
            <w:tcW w:w="8365" w:type="dxa"/>
            <w:shd w:val="clear" w:color="auto" w:fill="D9D9D9"/>
          </w:tcPr>
          <w:p w14:paraId="1FB4358B" w14:textId="77777777" w:rsidR="007435F1" w:rsidRDefault="001C22A8">
            <w:pPr>
              <w:spacing w:line="276" w:lineRule="auto"/>
              <w:rPr>
                <w:b/>
              </w:rPr>
            </w:pPr>
            <w:r>
              <w:rPr>
                <w:b/>
              </w:rPr>
              <w:t>Submission Details</w:t>
            </w:r>
          </w:p>
        </w:tc>
      </w:tr>
      <w:tr w:rsidR="007435F1" w14:paraId="1FB4358F" w14:textId="77777777" w:rsidTr="007B6260">
        <w:tc>
          <w:tcPr>
            <w:tcW w:w="2425" w:type="dxa"/>
          </w:tcPr>
          <w:p w14:paraId="1FB4358D" w14:textId="77777777" w:rsidR="007435F1" w:rsidRDefault="001C22A8">
            <w:pPr>
              <w:spacing w:line="276" w:lineRule="auto"/>
              <w:jc w:val="right"/>
            </w:pPr>
            <w:r>
              <w:t>IRB Number:</w:t>
            </w:r>
          </w:p>
        </w:tc>
        <w:tc>
          <w:tcPr>
            <w:tcW w:w="8365" w:type="dxa"/>
          </w:tcPr>
          <w:p w14:paraId="1FB4358E" w14:textId="77777777" w:rsidR="007435F1" w:rsidRDefault="001C22A8">
            <w:pPr>
              <w:spacing w:line="276" w:lineRule="auto"/>
            </w:pPr>
            <w:r>
              <w:t>Click or tap here to enter text.</w:t>
            </w:r>
          </w:p>
        </w:tc>
      </w:tr>
      <w:tr w:rsidR="007435F1" w14:paraId="1FB43592" w14:textId="77777777" w:rsidTr="007B6260">
        <w:tc>
          <w:tcPr>
            <w:tcW w:w="2425" w:type="dxa"/>
          </w:tcPr>
          <w:p w14:paraId="1FB43590" w14:textId="77777777" w:rsidR="007435F1" w:rsidRDefault="001C22A8">
            <w:pPr>
              <w:spacing w:line="276" w:lineRule="auto"/>
              <w:jc w:val="right"/>
            </w:pPr>
            <w:r>
              <w:t>Study Title:</w:t>
            </w:r>
          </w:p>
        </w:tc>
        <w:tc>
          <w:tcPr>
            <w:tcW w:w="8365" w:type="dxa"/>
          </w:tcPr>
          <w:p w14:paraId="1FB43591" w14:textId="77777777" w:rsidR="007435F1" w:rsidRDefault="001C22A8">
            <w:pPr>
              <w:spacing w:line="276" w:lineRule="auto"/>
              <w:rPr>
                <w:sz w:val="12"/>
                <w:szCs w:val="12"/>
              </w:rPr>
            </w:pPr>
            <w:r>
              <w:t>Click or tap here to enter text.</w:t>
            </w:r>
          </w:p>
        </w:tc>
      </w:tr>
      <w:tr w:rsidR="007435F1" w14:paraId="1FB43595" w14:textId="77777777" w:rsidTr="007B6260">
        <w:tc>
          <w:tcPr>
            <w:tcW w:w="2425" w:type="dxa"/>
          </w:tcPr>
          <w:p w14:paraId="1FB43593" w14:textId="77777777" w:rsidR="007435F1" w:rsidRDefault="001C22A8">
            <w:pPr>
              <w:spacing w:line="276" w:lineRule="auto"/>
              <w:jc w:val="right"/>
            </w:pPr>
            <w:r>
              <w:t>Short Title:</w:t>
            </w:r>
          </w:p>
        </w:tc>
        <w:tc>
          <w:tcPr>
            <w:tcW w:w="8365" w:type="dxa"/>
          </w:tcPr>
          <w:p w14:paraId="1FB43594" w14:textId="77777777" w:rsidR="007435F1" w:rsidRDefault="001C22A8">
            <w:pPr>
              <w:spacing w:line="276" w:lineRule="auto"/>
            </w:pPr>
            <w:r>
              <w:rPr>
                <w:color w:val="000000"/>
              </w:rPr>
              <w:t>Click or tap here to enter text.</w:t>
            </w:r>
          </w:p>
        </w:tc>
      </w:tr>
      <w:tr w:rsidR="007435F1" w14:paraId="1FB43598" w14:textId="77777777" w:rsidTr="007B6260">
        <w:tc>
          <w:tcPr>
            <w:tcW w:w="2425" w:type="dxa"/>
          </w:tcPr>
          <w:p w14:paraId="1FB43596" w14:textId="77777777" w:rsidR="007435F1" w:rsidRDefault="001C22A8">
            <w:pPr>
              <w:spacing w:line="276" w:lineRule="auto"/>
              <w:jc w:val="right"/>
            </w:pPr>
            <w:r>
              <w:t>Investigator:</w:t>
            </w:r>
          </w:p>
        </w:tc>
        <w:tc>
          <w:tcPr>
            <w:tcW w:w="8365" w:type="dxa"/>
          </w:tcPr>
          <w:p w14:paraId="1FB43597" w14:textId="77777777" w:rsidR="007435F1" w:rsidRDefault="001C22A8">
            <w:pPr>
              <w:tabs>
                <w:tab w:val="center" w:pos="3714"/>
              </w:tabs>
              <w:spacing w:line="276" w:lineRule="auto"/>
            </w:pPr>
            <w:r>
              <w:t>Click or tap here to enter text.</w:t>
            </w:r>
            <w:r>
              <w:tab/>
            </w:r>
          </w:p>
        </w:tc>
      </w:tr>
      <w:tr w:rsidR="00FF5EAE" w14:paraId="3F2E6CCA" w14:textId="77777777" w:rsidTr="007B6260">
        <w:tc>
          <w:tcPr>
            <w:tcW w:w="2425" w:type="dxa"/>
          </w:tcPr>
          <w:p w14:paraId="5B2AD8E0" w14:textId="1DE7450E" w:rsidR="00FF5EAE" w:rsidRDefault="00037D8B">
            <w:pPr>
              <w:spacing w:line="276" w:lineRule="auto"/>
              <w:jc w:val="right"/>
            </w:pPr>
            <w:r>
              <w:t>Person Completing Checklist (Name):</w:t>
            </w:r>
          </w:p>
        </w:tc>
        <w:tc>
          <w:tcPr>
            <w:tcW w:w="8365" w:type="dxa"/>
          </w:tcPr>
          <w:p w14:paraId="15CEF234" w14:textId="44448AEE" w:rsidR="00FF5EAE" w:rsidRDefault="007874BE">
            <w:pPr>
              <w:tabs>
                <w:tab w:val="center" w:pos="3714"/>
              </w:tabs>
              <w:spacing w:line="276" w:lineRule="auto"/>
            </w:pPr>
            <w:r w:rsidRPr="007874BE">
              <w:t>Click or tap here to enter text.</w:t>
            </w:r>
          </w:p>
        </w:tc>
      </w:tr>
      <w:tr w:rsidR="00FF5EAE" w14:paraId="405A53FE" w14:textId="77777777" w:rsidTr="007B6260">
        <w:tc>
          <w:tcPr>
            <w:tcW w:w="2425" w:type="dxa"/>
          </w:tcPr>
          <w:p w14:paraId="252C3F03" w14:textId="5A956C27" w:rsidR="00FF5EAE" w:rsidRDefault="00071DA8">
            <w:pPr>
              <w:spacing w:line="276" w:lineRule="auto"/>
              <w:jc w:val="right"/>
            </w:pPr>
            <w:r>
              <w:t>Date Checklist Completed:</w:t>
            </w:r>
          </w:p>
        </w:tc>
        <w:tc>
          <w:tcPr>
            <w:tcW w:w="8365" w:type="dxa"/>
          </w:tcPr>
          <w:p w14:paraId="2D7A1A93" w14:textId="2968E122" w:rsidR="00FF5EAE" w:rsidRDefault="00071DA8">
            <w:pPr>
              <w:tabs>
                <w:tab w:val="center" w:pos="3714"/>
              </w:tabs>
              <w:spacing w:line="276" w:lineRule="auto"/>
            </w:pPr>
            <w:r w:rsidRPr="007874BE">
              <w:t>Click or tap here to enter text.</w:t>
            </w:r>
          </w:p>
        </w:tc>
      </w:tr>
    </w:tbl>
    <w:p w14:paraId="1FB43599" w14:textId="77777777" w:rsidR="007435F1" w:rsidRDefault="007435F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FB4359A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Regulatory Oversight </w:t>
      </w:r>
      <w:r>
        <w:rPr>
          <w:rFonts w:ascii="Arial" w:eastAsia="Arial" w:hAnsi="Arial" w:cs="Arial"/>
          <w:i/>
          <w:color w:val="000000"/>
        </w:rPr>
        <w:t>(Check all that apply)</w:t>
      </w:r>
    </w:p>
    <w:bookmarkStart w:id="0" w:name="_heading=h.gjdgxs" w:colFirst="0" w:colLast="0"/>
    <w:bookmarkEnd w:id="0"/>
    <w:p w14:paraId="1FB4359B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b/>
          <w:color w:val="000000"/>
        </w:rPr>
      </w:pPr>
      <w:sdt>
        <w:sdtPr>
          <w:tag w:val="goog_rdk_0"/>
          <w:id w:val="1892766842"/>
        </w:sdtPr>
        <w:sdtContent>
          <w:r w:rsidR="001C22A8">
            <w:rPr>
              <w:rFonts w:ascii="Arial Unicode MS" w:eastAsia="Arial Unicode MS" w:hAnsi="Arial Unicode MS" w:cs="Arial Unicode MS"/>
              <w:b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b/>
          <w:color w:val="000000"/>
        </w:rPr>
        <w:t xml:space="preserve"> Common Rule Requirements prior to January 21, 2019</w:t>
      </w:r>
    </w:p>
    <w:p w14:paraId="1FB4359C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b/>
          <w:color w:val="000000"/>
        </w:rPr>
        <w:sectPr w:rsidR="007435F1" w:rsidSect="004325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sdt>
        <w:sdtPr>
          <w:tag w:val="goog_rdk_1"/>
          <w:id w:val="-1641336234"/>
        </w:sdtPr>
        <w:sdtContent>
          <w:r w:rsidR="001C22A8">
            <w:rPr>
              <w:rFonts w:ascii="Arial Unicode MS" w:eastAsia="Arial Unicode MS" w:hAnsi="Arial Unicode MS" w:cs="Arial Unicode MS"/>
              <w:b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b/>
          <w:color w:val="000000"/>
        </w:rPr>
        <w:t xml:space="preserve"> Common Rule Requirements as of January 21, 2019</w:t>
      </w:r>
    </w:p>
    <w:p w14:paraId="1FB4359D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1664824806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DHHS</w:t>
      </w:r>
    </w:p>
    <w:p w14:paraId="1FB4359E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484519107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FDA</w:t>
      </w:r>
    </w:p>
    <w:p w14:paraId="1FB4359F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-2068412662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OCR</w:t>
      </w:r>
    </w:p>
    <w:p w14:paraId="1FB435A0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-219754642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B050"/>
        </w:rPr>
        <w:t xml:space="preserve">DOD </w:t>
      </w:r>
    </w:p>
    <w:p w14:paraId="1FB435A1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6"/>
          <w:id w:val="503475897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8064A2"/>
        </w:rPr>
        <w:t xml:space="preserve">DOE </w:t>
      </w:r>
    </w:p>
    <w:p w14:paraId="1FB435A2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7"/>
          <w:id w:val="453679390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NSF</w:t>
      </w:r>
    </w:p>
    <w:p w14:paraId="1FB435A3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8"/>
          <w:id w:val="1719773751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F79646"/>
        </w:rPr>
        <w:t xml:space="preserve">DOJ </w:t>
      </w:r>
    </w:p>
    <w:p w14:paraId="1FB435A4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9"/>
          <w:id w:val="1461925354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705C"/>
        </w:rPr>
        <w:t xml:space="preserve">ED </w:t>
      </w:r>
    </w:p>
    <w:p w14:paraId="1FB435A5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0"/>
          <w:id w:val="-1600018903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Tribal Law</w:t>
      </w:r>
    </w:p>
    <w:p w14:paraId="1FB435A6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1"/>
          <w:id w:val="-807926965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BF504D"/>
        </w:rPr>
        <w:t xml:space="preserve">EPA </w:t>
      </w:r>
    </w:p>
    <w:p w14:paraId="1FB435A7" w14:textId="77777777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F898A6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F898A6"/>
        </w:rPr>
        <w:t xml:space="preserve">VA </w:t>
      </w:r>
    </w:p>
    <w:p w14:paraId="1FB435A8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2"/>
          <w:id w:val="-1964026056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EU GDPR</w:t>
      </w:r>
    </w:p>
    <w:p w14:paraId="1FB435A9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3"/>
          <w:id w:val="1697034696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Other Federal Agency</w:t>
      </w:r>
    </w:p>
    <w:p w14:paraId="1FB435AA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4"/>
          <w:id w:val="-1252202823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ICH-GCP</w:t>
      </w:r>
    </w:p>
    <w:p w14:paraId="1FB435AB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  <w:sectPr w:rsidR="007435F1" w:rsidSect="0043251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  <w:titlePg/>
        </w:sectPr>
      </w:pPr>
      <w:sdt>
        <w:sdtPr>
          <w:tag w:val="goog_rdk_15"/>
          <w:id w:val="-1079280729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None</w:t>
      </w:r>
    </w:p>
    <w:p w14:paraId="1FB435AC" w14:textId="77777777" w:rsidR="007435F1" w:rsidRDefault="007435F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i/>
          <w:color w:val="000000"/>
        </w:rPr>
      </w:pPr>
    </w:p>
    <w:p w14:paraId="1FB435AD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Restrictions </w:t>
      </w:r>
      <w:r>
        <w:rPr>
          <w:rFonts w:ascii="Arial" w:eastAsia="Arial" w:hAnsi="Arial" w:cs="Arial"/>
          <w:color w:val="000000"/>
        </w:rPr>
        <w:t>(Check if applicable)</w:t>
      </w:r>
    </w:p>
    <w:p w14:paraId="1FB435AE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6"/>
          <w:id w:val="484134933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Principal Investigator is </w:t>
      </w:r>
      <w:r w:rsidR="001C22A8">
        <w:rPr>
          <w:rFonts w:ascii="Arial" w:eastAsia="Arial" w:hAnsi="Arial" w:cs="Arial"/>
          <w:color w:val="000000"/>
          <w:u w:val="single"/>
        </w:rPr>
        <w:t>Restricted</w:t>
      </w:r>
    </w:p>
    <w:p w14:paraId="1FB435AF" w14:textId="77777777" w:rsidR="007435F1" w:rsidRDefault="007435F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FB435B0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  <w:sectPr w:rsidR="007435F1" w:rsidSect="00432517">
          <w:type w:val="continuous"/>
          <w:pgSz w:w="12240" w:h="15840"/>
          <w:pgMar w:top="720" w:right="720" w:bottom="720" w:left="720" w:header="720" w:footer="720" w:gutter="0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 xml:space="preserve">Special Determinations </w:t>
      </w:r>
      <w:r>
        <w:rPr>
          <w:rFonts w:ascii="Arial" w:eastAsia="Arial" w:hAnsi="Arial" w:cs="Arial"/>
          <w:color w:val="000000"/>
        </w:rPr>
        <w:t>(Check all that apply)</w:t>
      </w:r>
    </w:p>
    <w:p w14:paraId="1FB435B1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7"/>
          <w:id w:val="2026130403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Children - HRP-416</w:t>
      </w:r>
    </w:p>
    <w:p w14:paraId="1FB435B2" w14:textId="77777777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Wards - HRP-416</w:t>
      </w:r>
    </w:p>
    <w:p w14:paraId="1FB435B3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8"/>
          <w:id w:val="-1641809899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Pregnant women - HRP-412</w:t>
      </w:r>
    </w:p>
    <w:p w14:paraId="1FB435B4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9"/>
          <w:id w:val="-1458256079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0000"/>
          <w:u w:val="single"/>
        </w:rPr>
        <w:t>Prisoners - HRP-415</w:t>
      </w:r>
    </w:p>
    <w:p w14:paraId="1FB435B5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0"/>
          <w:id w:val="13973955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Students/Employees</w:t>
      </w:r>
    </w:p>
    <w:p w14:paraId="1FB435B6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1"/>
          <w:id w:val="769818639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Not significant risk device (FDA) - HRP-418</w:t>
      </w:r>
    </w:p>
    <w:p w14:paraId="1FB435B7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2"/>
          <w:id w:val="184567942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Non-viable neonates - HRP-413</w:t>
      </w:r>
    </w:p>
    <w:p w14:paraId="1FB435B8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3"/>
          <w:id w:val="2109934354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Neonates of uncertain viability - HRP-414</w:t>
      </w:r>
    </w:p>
    <w:p w14:paraId="1FB435B9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4"/>
          <w:id w:val="11274233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Individuals with impaired decision-making capacity - HRP-417</w:t>
      </w:r>
    </w:p>
    <w:p w14:paraId="1FB435BA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5"/>
          <w:id w:val="639225278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Waiver/alteration of the consent process - HRP-410</w:t>
      </w:r>
    </w:p>
    <w:p w14:paraId="1FB435BB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6"/>
          <w:id w:val="1367950473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Waiver of HIPAA authorization - HRP-441</w:t>
      </w:r>
    </w:p>
    <w:p w14:paraId="1FB435BC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7"/>
          <w:id w:val="-1631939249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Waiver of consent documentation - HRP-411</w:t>
      </w:r>
    </w:p>
    <w:p w14:paraId="1FB435BD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  <w:sectPr w:rsidR="007435F1" w:rsidSect="0043251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  <w:titlePg/>
        </w:sectPr>
      </w:pPr>
      <w:sdt>
        <w:sdtPr>
          <w:tag w:val="goog_rdk_28"/>
          <w:id w:val="1391454170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Waiver of consent for planned emergency research - HRP-419</w:t>
      </w:r>
    </w:p>
    <w:p w14:paraId="1FB435BE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color w:val="000000"/>
        </w:rPr>
        <w:sectPr w:rsidR="007435F1" w:rsidSect="00432517">
          <w:type w:val="continuous"/>
          <w:pgSz w:w="12240" w:h="15840"/>
          <w:pgMar w:top="720" w:right="720" w:bottom="720" w:left="720" w:header="720" w:footer="720" w:gutter="0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 xml:space="preserve">Protocol Tracking </w:t>
      </w:r>
      <w:r>
        <w:rPr>
          <w:rFonts w:ascii="Arial" w:eastAsia="Arial" w:hAnsi="Arial" w:cs="Arial"/>
          <w:color w:val="000000"/>
        </w:rPr>
        <w:t>(Check all that apply)</w:t>
      </w:r>
    </w:p>
    <w:p w14:paraId="1FB435BF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9"/>
          <w:id w:val="344215517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Social/Behavioral/Education</w:t>
      </w:r>
    </w:p>
    <w:p w14:paraId="1FB435C0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0"/>
          <w:id w:val="705454619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Single-Site Study</w:t>
      </w:r>
    </w:p>
    <w:p w14:paraId="1FB435C1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1"/>
          <w:id w:val="-35595417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Deception</w:t>
      </w:r>
    </w:p>
    <w:p w14:paraId="1FB435C2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2"/>
          <w:id w:val="1534456939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0000"/>
          <w:u w:val="single"/>
        </w:rPr>
        <w:t>Certificate of Confidentiality</w:t>
      </w:r>
    </w:p>
    <w:p w14:paraId="1FB435C3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3"/>
          <w:id w:val="323027847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Biomedical/Clinical</w:t>
      </w:r>
    </w:p>
    <w:p w14:paraId="1FB435C4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4"/>
          <w:id w:val="-1471970020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0000"/>
          <w:u w:val="single"/>
        </w:rPr>
        <w:t>Collaborative Study</w:t>
      </w:r>
      <w:r w:rsidR="001C22A8">
        <w:rPr>
          <w:rFonts w:ascii="Arial" w:eastAsia="Arial" w:hAnsi="Arial" w:cs="Arial"/>
          <w:color w:val="000000"/>
        </w:rPr>
        <w:t xml:space="preserve"> (Lead Site)</w:t>
      </w:r>
    </w:p>
    <w:p w14:paraId="1FB435C5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5"/>
          <w:id w:val="-792287155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0000"/>
          <w:u w:val="single"/>
        </w:rPr>
        <w:t>Collaborative Study</w:t>
      </w:r>
      <w:r w:rsidR="001C22A8">
        <w:rPr>
          <w:rFonts w:ascii="Arial" w:eastAsia="Arial" w:hAnsi="Arial" w:cs="Arial"/>
          <w:color w:val="000000"/>
        </w:rPr>
        <w:t xml:space="preserve"> (Participating Site)</w:t>
      </w:r>
    </w:p>
    <w:p w14:paraId="1FB435C6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6"/>
          <w:id w:val="-168486261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Other</w:t>
      </w:r>
    </w:p>
    <w:p w14:paraId="1FB435C7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7"/>
          <w:id w:val="-2085212331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0000"/>
          <w:u w:val="single"/>
        </w:rPr>
        <w:t>Clinical Trial</w:t>
      </w:r>
    </w:p>
    <w:p w14:paraId="1FB435C8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8"/>
          <w:id w:val="694584946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0000"/>
          <w:u w:val="single"/>
        </w:rPr>
        <w:t>Multi-Site Study</w:t>
      </w:r>
      <w:r w:rsidR="001C22A8">
        <w:rPr>
          <w:rFonts w:ascii="Arial" w:eastAsia="Arial" w:hAnsi="Arial" w:cs="Arial"/>
          <w:color w:val="000000"/>
        </w:rPr>
        <w:t xml:space="preserve"> (Lead Site)</w:t>
      </w:r>
    </w:p>
    <w:p w14:paraId="1FB435C9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  <w:sectPr w:rsidR="007435F1" w:rsidSect="0043251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  <w:titlePg/>
        </w:sectPr>
      </w:pPr>
      <w:sdt>
        <w:sdtPr>
          <w:tag w:val="goog_rdk_39"/>
          <w:id w:val="266741665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</w:t>
      </w:r>
      <w:r w:rsidR="001C22A8">
        <w:rPr>
          <w:rFonts w:ascii="Arial" w:eastAsia="Arial" w:hAnsi="Arial" w:cs="Arial"/>
          <w:color w:val="000000"/>
          <w:u w:val="single"/>
        </w:rPr>
        <w:t>Multi-Site Study</w:t>
      </w:r>
      <w:r w:rsidR="001C22A8">
        <w:rPr>
          <w:rFonts w:ascii="Arial" w:eastAsia="Arial" w:hAnsi="Arial" w:cs="Arial"/>
          <w:color w:val="000000"/>
        </w:rPr>
        <w:t xml:space="preserve"> (Participating Site)</w:t>
      </w:r>
    </w:p>
    <w:p w14:paraId="1FB435CA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Notes</w:t>
      </w:r>
    </w:p>
    <w:p w14:paraId="1FB435CB" w14:textId="77777777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Click or tap here to enter text.</w:t>
      </w:r>
    </w:p>
    <w:p w14:paraId="1FB435CC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STUDY CLOSURE</w:t>
      </w:r>
    </w:p>
    <w:p w14:paraId="1FB435CD" w14:textId="77777777" w:rsidR="00743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40"/>
          <w:id w:val="-1503740540"/>
        </w:sdtPr>
        <w:sdtContent>
          <w:r w:rsidR="001C22A8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1C22A8">
        <w:rPr>
          <w:rFonts w:ascii="Arial" w:eastAsia="Arial" w:hAnsi="Arial" w:cs="Arial"/>
          <w:color w:val="000000"/>
        </w:rPr>
        <w:t xml:space="preserve"> Research can be closed.</w:t>
      </w:r>
    </w:p>
    <w:p w14:paraId="1FB435CE" w14:textId="77777777" w:rsidR="007435F1" w:rsidRDefault="001C22A8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Reviewer Signature</w:t>
      </w:r>
    </w:p>
    <w:p w14:paraId="1FB435CF" w14:textId="77777777" w:rsidR="007435F1" w:rsidRDefault="007435F1">
      <w:pPr>
        <w:pBdr>
          <w:top w:val="nil"/>
          <w:left w:val="nil"/>
          <w:bottom w:val="nil"/>
          <w:right w:val="nil"/>
          <w:between w:val="nil"/>
        </w:pBdr>
        <w:spacing w:after="120" w:line="324" w:lineRule="auto"/>
        <w:rPr>
          <w:rFonts w:ascii="Arial" w:eastAsia="Arial" w:hAnsi="Arial" w:cs="Arial"/>
          <w:color w:val="000000"/>
        </w:rPr>
      </w:pPr>
    </w:p>
    <w:p w14:paraId="1FB435D0" w14:textId="77777777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 of Signature: Click or tap here to enter text.</w:t>
      </w:r>
    </w:p>
    <w:sectPr w:rsidR="007435F1">
      <w:type w:val="continuous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90D2" w14:textId="77777777" w:rsidR="00432517" w:rsidRDefault="00432517">
      <w:pPr>
        <w:spacing w:after="0" w:line="240" w:lineRule="auto"/>
      </w:pPr>
      <w:r>
        <w:separator/>
      </w:r>
    </w:p>
  </w:endnote>
  <w:endnote w:type="continuationSeparator" w:id="0">
    <w:p w14:paraId="57D9435E" w14:textId="77777777" w:rsidR="00432517" w:rsidRDefault="0043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6939" w14:textId="77777777" w:rsidR="00240C6E" w:rsidRDefault="00240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35D2" w14:textId="71D6B816" w:rsidR="007435F1" w:rsidRDefault="001C2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FB435D3" w14:textId="77777777" w:rsidR="007435F1" w:rsidRDefault="007435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35D6" w14:textId="18C848B6" w:rsidR="007435F1" w:rsidRDefault="001C2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FB435D7" w14:textId="77777777" w:rsidR="007435F1" w:rsidRDefault="007435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2BCD" w14:textId="77777777" w:rsidR="00432517" w:rsidRDefault="00432517">
      <w:pPr>
        <w:spacing w:after="0" w:line="240" w:lineRule="auto"/>
      </w:pPr>
      <w:r>
        <w:separator/>
      </w:r>
    </w:p>
  </w:footnote>
  <w:footnote w:type="continuationSeparator" w:id="0">
    <w:p w14:paraId="7B1EC406" w14:textId="77777777" w:rsidR="00432517" w:rsidRDefault="00432517">
      <w:pPr>
        <w:spacing w:after="0" w:line="240" w:lineRule="auto"/>
      </w:pPr>
      <w:r>
        <w:continuationSeparator/>
      </w:r>
    </w:p>
  </w:footnote>
  <w:footnote w:id="1">
    <w:p w14:paraId="1FB435DA" w14:textId="77777777" w:rsidR="007435F1" w:rsidRDefault="001C2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This document satisfies AAHRPP elements I.1.A, I.1.E, I.6.A, I.6.B, I.7.A, I.7.C. I-9, II.3.G, II.4.B, III.2.C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0F67" w14:textId="77777777" w:rsidR="00240C6E" w:rsidRDefault="00240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35D1" w14:textId="77777777" w:rsidR="007435F1" w:rsidRDefault="007435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35D4" w14:textId="77777777" w:rsidR="007435F1" w:rsidRDefault="001C22A8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FB435D8" wp14:editId="355A916B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FB435D5" w14:textId="77777777" w:rsidR="007435F1" w:rsidRDefault="007435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F1"/>
    <w:rsid w:val="00037D8B"/>
    <w:rsid w:val="00071DA8"/>
    <w:rsid w:val="001C22A8"/>
    <w:rsid w:val="00240C6E"/>
    <w:rsid w:val="00297459"/>
    <w:rsid w:val="00432517"/>
    <w:rsid w:val="00542617"/>
    <w:rsid w:val="00553B6E"/>
    <w:rsid w:val="005672A6"/>
    <w:rsid w:val="007435F1"/>
    <w:rsid w:val="00743A67"/>
    <w:rsid w:val="007874BE"/>
    <w:rsid w:val="007B6260"/>
    <w:rsid w:val="008B32AD"/>
    <w:rsid w:val="008D7654"/>
    <w:rsid w:val="00974B56"/>
    <w:rsid w:val="009E0837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43581"/>
  <w15:docId w15:val="{B8FF2C84-78AC-44BD-969C-380DF797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HangingCheckboxes-HCG">
    <w:name w:val="Primary Section Text (Hanging/Checkboxes) - HCG"/>
    <w:basedOn w:val="Normal"/>
    <w:link w:val="PrimarySectionTextHangingCheckboxes-HCGChar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rimarySectionTextNoHangingIndent-HCG">
    <w:name w:val="Primary Section Text No Hanging Indent - HCG"/>
    <w:basedOn w:val="PrimarySectionTextHangingCheckboxes-HCG"/>
    <w:link w:val="PrimarySectionTextNoHangingIndent-HCGChar"/>
    <w:qFormat/>
    <w:pPr>
      <w:ind w:left="0" w:firstLine="0"/>
    </w:pPr>
  </w:style>
  <w:style w:type="character" w:customStyle="1" w:styleId="PrimarySectionTextHangingCheckboxes-HCGChar">
    <w:name w:val="Primary Section Text (Hanging/Checkboxes) - HCG Char"/>
    <w:basedOn w:val="DefaultParagraphFont"/>
    <w:link w:val="PrimarySectionTextHangingCheckboxes-HCG"/>
    <w:rPr>
      <w:rFonts w:ascii="Arial" w:hAnsi="Arial"/>
    </w:rPr>
  </w:style>
  <w:style w:type="character" w:customStyle="1" w:styleId="PrimarySectionTextNoHangingIndent-HCGChar">
    <w:name w:val="Primary Section Text No Hanging Indent - HCG Char"/>
    <w:basedOn w:val="PrimarySectionTextHangingCheckboxes-HCGChar"/>
    <w:link w:val="PrimarySectionTextNoHangingIndent-HCG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hAnsi="Arial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styleId="FootnoteText">
    <w:name w:val="footnote text"/>
    <w:basedOn w:val="Normal"/>
    <w:link w:val="FootnoteTextChar"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8D7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2G0HTVfxiqcUkfxqJtUoWqwPB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zIIaC5namRneHMyCWguMzBqMHpsbDgAaiYKE3N1Z2dlc3QubTRvNXFraDI3bmESD01hZGVsZW5hIEVpZmVydHIhMU43R3dDWU1kXzdEajNBTEhIRC1uUV9HVTVVamFFY3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1755</Characters>
  <Application>Microsoft Office Word</Application>
  <DocSecurity>0</DocSecurity>
  <Lines>42</Lines>
  <Paragraphs>13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2024-04-10T23:26:00Z</dcterms:created>
  <dcterms:modified xsi:type="dcterms:W3CDTF">2024-04-10T23:26:00Z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