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BB12" w14:textId="4C805DA2" w:rsidR="00D93CE1" w:rsidRDefault="00586349">
      <w:pPr>
        <w:pBdr>
          <w:top w:val="nil"/>
          <w:left w:val="nil"/>
          <w:bottom w:val="nil"/>
          <w:right w:val="nil"/>
          <w:between w:val="nil"/>
        </w:pBdr>
        <w:spacing w:after="0" w:line="276" w:lineRule="auto"/>
        <w:jc w:val="center"/>
        <w:rPr>
          <w:rFonts w:ascii="Arial" w:eastAsia="Arial" w:hAnsi="Arial" w:cs="Arial"/>
          <w:color w:val="000000"/>
          <w:sz w:val="24"/>
          <w:szCs w:val="24"/>
        </w:rPr>
      </w:pPr>
      <w:r>
        <w:rPr>
          <w:rFonts w:ascii="Arial" w:eastAsia="Arial" w:hAnsi="Arial" w:cs="Arial"/>
          <w:color w:val="000000"/>
          <w:sz w:val="24"/>
          <w:szCs w:val="24"/>
        </w:rPr>
        <w:t>HRP-416 | 0</w:t>
      </w:r>
      <w:r w:rsidR="00924972">
        <w:rPr>
          <w:rFonts w:ascii="Arial" w:eastAsia="Arial" w:hAnsi="Arial" w:cs="Arial"/>
          <w:color w:val="000000"/>
          <w:sz w:val="24"/>
          <w:szCs w:val="24"/>
        </w:rPr>
        <w:t>2</w:t>
      </w:r>
      <w:r>
        <w:rPr>
          <w:rFonts w:ascii="Arial" w:eastAsia="Arial" w:hAnsi="Arial" w:cs="Arial"/>
          <w:color w:val="000000"/>
          <w:sz w:val="24"/>
          <w:szCs w:val="24"/>
        </w:rPr>
        <w:t>/</w:t>
      </w:r>
      <w:r w:rsidR="00924972">
        <w:rPr>
          <w:rFonts w:ascii="Arial" w:eastAsia="Arial" w:hAnsi="Arial" w:cs="Arial"/>
          <w:color w:val="000000"/>
          <w:sz w:val="24"/>
          <w:szCs w:val="24"/>
        </w:rPr>
        <w:t>01</w:t>
      </w:r>
      <w:r>
        <w:rPr>
          <w:rFonts w:ascii="Arial" w:eastAsia="Arial" w:hAnsi="Arial" w:cs="Arial"/>
          <w:color w:val="000000"/>
          <w:sz w:val="24"/>
          <w:szCs w:val="24"/>
        </w:rPr>
        <w:t>/202</w:t>
      </w:r>
      <w:r w:rsidR="00924972">
        <w:rPr>
          <w:rFonts w:ascii="Arial" w:eastAsia="Arial" w:hAnsi="Arial" w:cs="Arial"/>
          <w:color w:val="000000"/>
          <w:sz w:val="24"/>
          <w:szCs w:val="24"/>
        </w:rPr>
        <w:t>4</w:t>
      </w:r>
      <w:r>
        <w:rPr>
          <w:rFonts w:ascii="Arial" w:eastAsia="Arial" w:hAnsi="Arial" w:cs="Arial"/>
          <w:color w:val="000000"/>
          <w:sz w:val="24"/>
          <w:szCs w:val="24"/>
        </w:rPr>
        <w:t xml:space="preserve"> </w:t>
      </w:r>
    </w:p>
    <w:p w14:paraId="7C85BB13" w14:textId="77777777" w:rsidR="00D93CE1" w:rsidRDefault="00D93CE1">
      <w:pPr>
        <w:pBdr>
          <w:top w:val="nil"/>
          <w:left w:val="nil"/>
          <w:bottom w:val="nil"/>
          <w:right w:val="nil"/>
          <w:between w:val="nil"/>
        </w:pBdr>
        <w:spacing w:after="0" w:line="276" w:lineRule="auto"/>
        <w:jc w:val="center"/>
        <w:rPr>
          <w:rFonts w:ascii="Arial" w:eastAsia="Arial" w:hAnsi="Arial" w:cs="Arial"/>
          <w:color w:val="000000"/>
        </w:rPr>
      </w:pPr>
    </w:p>
    <w:p w14:paraId="7C85BB14" w14:textId="77777777" w:rsidR="00D93CE1" w:rsidRDefault="00586349">
      <w:pPr>
        <w:keepNext/>
        <w:keepLines/>
        <w:pBdr>
          <w:top w:val="nil"/>
          <w:left w:val="nil"/>
          <w:bottom w:val="nil"/>
          <w:right w:val="nil"/>
          <w:between w:val="nil"/>
        </w:pBdr>
        <w:spacing w:after="0"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Children</w:t>
      </w:r>
    </w:p>
    <w:p w14:paraId="7C85BB15" w14:textId="77777777" w:rsidR="00D93CE1" w:rsidRDefault="00D93CE1">
      <w:pPr>
        <w:pBdr>
          <w:top w:val="nil"/>
          <w:left w:val="nil"/>
          <w:bottom w:val="nil"/>
          <w:right w:val="nil"/>
          <w:between w:val="nil"/>
        </w:pBdr>
        <w:spacing w:after="0" w:line="240" w:lineRule="auto"/>
        <w:rPr>
          <w:rFonts w:ascii="Arial" w:eastAsia="Arial" w:hAnsi="Arial" w:cs="Arial"/>
          <w:color w:val="9696C8"/>
        </w:rPr>
      </w:pPr>
    </w:p>
    <w:p w14:paraId="7C85BB16" w14:textId="77777777" w:rsidR="00D93CE1" w:rsidRDefault="00586349">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research involves children as subjects. This checklist must be used for all reviews (initial, continuing, modification, review by the convened IRB, and review using the expedited procedure.)</w:t>
      </w:r>
      <w:r>
        <w:rPr>
          <w:rFonts w:ascii="Arial" w:eastAsia="Arial" w:hAnsi="Arial" w:cs="Arial"/>
          <w:color w:val="000000"/>
          <w:vertAlign w:val="superscript"/>
        </w:rPr>
        <w:footnoteReference w:id="1"/>
      </w:r>
    </w:p>
    <w:p w14:paraId="7C85BB17" w14:textId="77777777" w:rsidR="00D93CE1" w:rsidRDefault="00586349">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w:t>
      </w:r>
      <w:r>
        <w:rPr>
          <w:rFonts w:ascii="Arial" w:eastAsia="Arial" w:hAnsi="Arial" w:cs="Arial"/>
          <w:color w:val="000000"/>
        </w:rPr>
        <w:t xml:space="preserve">s this checklist </w:t>
      </w:r>
      <w:r>
        <w:rPr>
          <w:rFonts w:ascii="Arial" w:eastAsia="Arial" w:hAnsi="Arial" w:cs="Arial"/>
        </w:rPr>
        <w:t>in the</w:t>
      </w:r>
      <w:r>
        <w:rPr>
          <w:rFonts w:ascii="Arial" w:eastAsia="Arial" w:hAnsi="Arial" w:cs="Arial"/>
          <w:color w:val="000000"/>
        </w:rPr>
        <w:t xml:space="preserv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The IRB Office retains this checklist in the protocol file.</w:t>
      </w:r>
    </w:p>
    <w:p w14:paraId="7C85BB18" w14:textId="77777777" w:rsidR="00D93CE1" w:rsidRDefault="00586349">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7C85BB19" w14:textId="77777777" w:rsidR="00D93CE1" w:rsidRDefault="00586349">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7C85BB1A" w14:textId="77777777" w:rsidR="00D93CE1" w:rsidRDefault="00586349">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 </w:t>
      </w:r>
    </w:p>
    <w:p w14:paraId="7C85BB1B" w14:textId="77777777" w:rsidR="00D93CE1" w:rsidRDefault="00D93CE1">
      <w:pPr>
        <w:pBdr>
          <w:top w:val="nil"/>
          <w:left w:val="nil"/>
          <w:bottom w:val="nil"/>
          <w:right w:val="nil"/>
          <w:between w:val="nil"/>
        </w:pBdr>
        <w:spacing w:after="0" w:line="240" w:lineRule="auto"/>
        <w:rPr>
          <w:rFonts w:ascii="Arial" w:eastAsia="Arial" w:hAnsi="Arial" w:cs="Arial"/>
          <w:color w:val="000000"/>
        </w:rPr>
      </w:pPr>
    </w:p>
    <w:p w14:paraId="7C85BB1C" w14:textId="77777777" w:rsidR="00D93CE1" w:rsidRDefault="00586349">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Use a separate checklist for each child determination for a study.</w:t>
      </w:r>
    </w:p>
    <w:p w14:paraId="7C85BB1D" w14:textId="77777777" w:rsidR="00D93CE1" w:rsidRDefault="00D93CE1">
      <w:pPr>
        <w:pBdr>
          <w:top w:val="nil"/>
          <w:left w:val="nil"/>
          <w:bottom w:val="nil"/>
          <w:right w:val="nil"/>
          <w:between w:val="nil"/>
        </w:pBdr>
        <w:spacing w:after="0" w:line="240" w:lineRule="auto"/>
        <w:rPr>
          <w:rFonts w:ascii="Arial" w:eastAsia="Arial" w:hAnsi="Arial" w:cs="Arial"/>
          <w:b/>
          <w:color w:val="000000"/>
        </w:rPr>
      </w:pPr>
    </w:p>
    <w:p w14:paraId="7C85BB1E" w14:textId="77777777" w:rsidR="00D93CE1" w:rsidRDefault="00D93CE1">
      <w:pPr>
        <w:pBdr>
          <w:top w:val="nil"/>
          <w:left w:val="nil"/>
          <w:bottom w:val="nil"/>
          <w:right w:val="nil"/>
          <w:between w:val="nil"/>
        </w:pBdr>
        <w:spacing w:after="0" w:line="240" w:lineRule="auto"/>
        <w:rPr>
          <w:rFonts w:ascii="Arial" w:eastAsia="Arial" w:hAnsi="Arial" w:cs="Arial"/>
          <w:b/>
          <w:color w:val="000000"/>
        </w:rPr>
      </w:pPr>
    </w:p>
    <w:p w14:paraId="7C85BB1F" w14:textId="77777777" w:rsidR="00D93CE1" w:rsidRDefault="00586349">
      <w:pPr>
        <w:keepNext/>
        <w:keepLines/>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before="240" w:after="0" w:line="240" w:lineRule="auto"/>
        <w:rPr>
          <w:rFonts w:ascii="Arial" w:eastAsia="Arial" w:hAnsi="Arial" w:cs="Arial"/>
          <w:b/>
          <w:color w:val="000000"/>
        </w:rPr>
      </w:pPr>
      <w:r>
        <w:rPr>
          <w:rFonts w:ascii="Arial" w:eastAsia="Arial" w:hAnsi="Arial" w:cs="Arial"/>
          <w:b/>
          <w:color w:val="000000"/>
        </w:rPr>
        <w:t>Submission Information</w:t>
      </w:r>
    </w:p>
    <w:p w14:paraId="7C85BB20" w14:textId="77777777" w:rsidR="00D93CE1" w:rsidRDefault="00D93CE1">
      <w:pPr>
        <w:pBdr>
          <w:top w:val="nil"/>
          <w:left w:val="nil"/>
          <w:bottom w:val="nil"/>
          <w:right w:val="nil"/>
          <w:between w:val="nil"/>
        </w:pBdr>
        <w:spacing w:after="120" w:line="276" w:lineRule="auto"/>
        <w:rPr>
          <w:rFonts w:ascii="Arial" w:eastAsia="Arial" w:hAnsi="Arial" w:cs="Arial"/>
          <w:color w:val="000000"/>
        </w:rPr>
      </w:pPr>
    </w:p>
    <w:tbl>
      <w:tblPr>
        <w:tblStyle w:val="a8"/>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515"/>
        <w:gridCol w:w="8275"/>
      </w:tblGrid>
      <w:tr w:rsidR="00D93CE1" w14:paraId="7C85BB23" w14:textId="77777777" w:rsidTr="002C3E47">
        <w:tc>
          <w:tcPr>
            <w:tcW w:w="2515" w:type="dxa"/>
            <w:shd w:val="clear" w:color="auto" w:fill="D9D9D9"/>
          </w:tcPr>
          <w:p w14:paraId="7C85BB21" w14:textId="77777777" w:rsidR="00D93CE1" w:rsidRDefault="00586349">
            <w:pPr>
              <w:jc w:val="right"/>
              <w:rPr>
                <w:b/>
              </w:rPr>
            </w:pPr>
            <w:r>
              <w:rPr>
                <w:b/>
              </w:rPr>
              <w:t>Basic Information</w:t>
            </w:r>
          </w:p>
        </w:tc>
        <w:tc>
          <w:tcPr>
            <w:tcW w:w="8275" w:type="dxa"/>
            <w:shd w:val="clear" w:color="auto" w:fill="D9D9D9"/>
          </w:tcPr>
          <w:p w14:paraId="7C85BB22" w14:textId="77777777" w:rsidR="00D93CE1" w:rsidRDefault="00586349">
            <w:pPr>
              <w:rPr>
                <w:color w:val="767171"/>
              </w:rPr>
            </w:pPr>
            <w:r>
              <w:rPr>
                <w:b/>
              </w:rPr>
              <w:t>Submission Details</w:t>
            </w:r>
          </w:p>
        </w:tc>
      </w:tr>
      <w:tr w:rsidR="00D93CE1" w14:paraId="7C85BB26" w14:textId="77777777" w:rsidTr="002C3E47">
        <w:tc>
          <w:tcPr>
            <w:tcW w:w="2515" w:type="dxa"/>
          </w:tcPr>
          <w:p w14:paraId="7C85BB24" w14:textId="77777777" w:rsidR="00D93CE1" w:rsidRDefault="00586349">
            <w:pPr>
              <w:jc w:val="right"/>
            </w:pPr>
            <w:r>
              <w:t>IRB Number:</w:t>
            </w:r>
          </w:p>
        </w:tc>
        <w:tc>
          <w:tcPr>
            <w:tcW w:w="8275" w:type="dxa"/>
          </w:tcPr>
          <w:p w14:paraId="7C85BB25" w14:textId="77777777" w:rsidR="00D93CE1" w:rsidRDefault="00586349">
            <w:r>
              <w:rPr>
                <w:color w:val="000000"/>
              </w:rPr>
              <w:t>Click or tap here to enter text.</w:t>
            </w:r>
          </w:p>
        </w:tc>
      </w:tr>
      <w:tr w:rsidR="00D93CE1" w14:paraId="7C85BB29" w14:textId="77777777" w:rsidTr="002C3E47">
        <w:tc>
          <w:tcPr>
            <w:tcW w:w="2515" w:type="dxa"/>
          </w:tcPr>
          <w:p w14:paraId="7C85BB27" w14:textId="77777777" w:rsidR="00D93CE1" w:rsidRDefault="00586349">
            <w:pPr>
              <w:jc w:val="right"/>
            </w:pPr>
            <w:r>
              <w:t>Study Title:</w:t>
            </w:r>
          </w:p>
        </w:tc>
        <w:tc>
          <w:tcPr>
            <w:tcW w:w="8275" w:type="dxa"/>
          </w:tcPr>
          <w:p w14:paraId="7C85BB28" w14:textId="77777777" w:rsidR="00D93CE1" w:rsidRDefault="00586349">
            <w:r>
              <w:rPr>
                <w:color w:val="000000"/>
              </w:rPr>
              <w:t>Click or tap here to enter text.</w:t>
            </w:r>
          </w:p>
        </w:tc>
      </w:tr>
      <w:tr w:rsidR="00D93CE1" w14:paraId="7C85BB2C" w14:textId="77777777" w:rsidTr="002C3E47">
        <w:tc>
          <w:tcPr>
            <w:tcW w:w="2515" w:type="dxa"/>
          </w:tcPr>
          <w:p w14:paraId="7C85BB2A" w14:textId="77777777" w:rsidR="00D93CE1" w:rsidRDefault="00586349">
            <w:pPr>
              <w:jc w:val="right"/>
            </w:pPr>
            <w:r>
              <w:t>Short Title:</w:t>
            </w:r>
          </w:p>
        </w:tc>
        <w:tc>
          <w:tcPr>
            <w:tcW w:w="8275" w:type="dxa"/>
          </w:tcPr>
          <w:p w14:paraId="7C85BB2B" w14:textId="77777777" w:rsidR="00D93CE1" w:rsidRDefault="00586349">
            <w:r>
              <w:rPr>
                <w:color w:val="000000"/>
              </w:rPr>
              <w:t>Click or tap here to enter text.</w:t>
            </w:r>
          </w:p>
        </w:tc>
      </w:tr>
      <w:tr w:rsidR="00D93CE1" w14:paraId="7C85BB2F" w14:textId="77777777" w:rsidTr="002C3E47">
        <w:tc>
          <w:tcPr>
            <w:tcW w:w="2515" w:type="dxa"/>
          </w:tcPr>
          <w:p w14:paraId="7C85BB2D" w14:textId="77777777" w:rsidR="00D93CE1" w:rsidRDefault="00586349">
            <w:pPr>
              <w:jc w:val="right"/>
            </w:pPr>
            <w:r>
              <w:t>Investigator:</w:t>
            </w:r>
          </w:p>
        </w:tc>
        <w:tc>
          <w:tcPr>
            <w:tcW w:w="8275" w:type="dxa"/>
          </w:tcPr>
          <w:p w14:paraId="7C85BB2E" w14:textId="77777777" w:rsidR="00D93CE1" w:rsidRDefault="00586349">
            <w:pPr>
              <w:tabs>
                <w:tab w:val="center" w:pos="3714"/>
              </w:tabs>
            </w:pPr>
            <w:r>
              <w:rPr>
                <w:color w:val="000000"/>
              </w:rPr>
              <w:t>Click or tap here to enter text.</w:t>
            </w:r>
          </w:p>
        </w:tc>
      </w:tr>
      <w:tr w:rsidR="00643103" w14:paraId="3805D421" w14:textId="77777777" w:rsidTr="002C3E47">
        <w:tc>
          <w:tcPr>
            <w:tcW w:w="2515" w:type="dxa"/>
          </w:tcPr>
          <w:p w14:paraId="43CE07AA" w14:textId="30967B3D" w:rsidR="00643103" w:rsidRDefault="002231D1">
            <w:pPr>
              <w:jc w:val="right"/>
            </w:pPr>
            <w:r>
              <w:t>Person Completing Checklist (Name):</w:t>
            </w:r>
          </w:p>
        </w:tc>
        <w:tc>
          <w:tcPr>
            <w:tcW w:w="8275" w:type="dxa"/>
          </w:tcPr>
          <w:p w14:paraId="5208D5FB" w14:textId="68F30028" w:rsidR="00643103" w:rsidRDefault="00643103">
            <w:pPr>
              <w:tabs>
                <w:tab w:val="center" w:pos="3714"/>
              </w:tabs>
              <w:rPr>
                <w:color w:val="000000"/>
              </w:rPr>
            </w:pPr>
            <w:r>
              <w:rPr>
                <w:color w:val="000000"/>
              </w:rPr>
              <w:t>Click or tap here to enter text.</w:t>
            </w:r>
          </w:p>
        </w:tc>
      </w:tr>
      <w:tr w:rsidR="00643103" w14:paraId="7A45E72C" w14:textId="77777777" w:rsidTr="002C3E47">
        <w:tc>
          <w:tcPr>
            <w:tcW w:w="2515" w:type="dxa"/>
          </w:tcPr>
          <w:p w14:paraId="1AFA08DB" w14:textId="1357469E" w:rsidR="00643103" w:rsidRDefault="00642F3A">
            <w:pPr>
              <w:jc w:val="right"/>
            </w:pPr>
            <w:r>
              <w:t>Date Checklist Completed:</w:t>
            </w:r>
          </w:p>
        </w:tc>
        <w:tc>
          <w:tcPr>
            <w:tcW w:w="8275" w:type="dxa"/>
          </w:tcPr>
          <w:p w14:paraId="05326B2A" w14:textId="1A172910" w:rsidR="00643103" w:rsidRDefault="00643103">
            <w:pPr>
              <w:tabs>
                <w:tab w:val="center" w:pos="3714"/>
              </w:tabs>
              <w:rPr>
                <w:color w:val="000000"/>
              </w:rPr>
            </w:pPr>
            <w:r>
              <w:rPr>
                <w:color w:val="000000"/>
              </w:rPr>
              <w:t>Click or tap here to enter text.</w:t>
            </w:r>
          </w:p>
        </w:tc>
      </w:tr>
    </w:tbl>
    <w:p w14:paraId="7C85BB30" w14:textId="77777777" w:rsidR="00D93CE1" w:rsidRDefault="00D93CE1">
      <w:pPr>
        <w:pBdr>
          <w:top w:val="nil"/>
          <w:left w:val="nil"/>
          <w:bottom w:val="nil"/>
          <w:right w:val="nil"/>
          <w:between w:val="nil"/>
        </w:pBdr>
        <w:spacing w:after="120" w:line="276" w:lineRule="auto"/>
        <w:rPr>
          <w:rFonts w:ascii="Arial" w:eastAsia="Arial" w:hAnsi="Arial" w:cs="Arial"/>
          <w:color w:val="000000"/>
        </w:rPr>
      </w:pPr>
    </w:p>
    <w:p w14:paraId="7C85BB31" w14:textId="77777777" w:rsidR="00D93CE1" w:rsidRDefault="00586349">
      <w:pPr>
        <w:keepNext/>
        <w:keepLines/>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before="240" w:after="0" w:line="240" w:lineRule="auto"/>
        <w:rPr>
          <w:rFonts w:ascii="Arial" w:eastAsia="Arial" w:hAnsi="Arial" w:cs="Arial"/>
          <w:b/>
          <w:color w:val="000000"/>
        </w:rPr>
      </w:pPr>
      <w:r>
        <w:rPr>
          <w:rFonts w:ascii="Arial" w:eastAsia="Arial" w:hAnsi="Arial" w:cs="Arial"/>
          <w:b/>
          <w:color w:val="000000"/>
        </w:rPr>
        <w:lastRenderedPageBreak/>
        <w:t>Pediatric Risk Determination - 21 CFR §50.51-50.54 and/or 45 CFR §46.404-46.407</w:t>
      </w:r>
    </w:p>
    <w:p w14:paraId="7C85BB32" w14:textId="77777777" w:rsidR="00D93CE1" w:rsidRDefault="00586349">
      <w:pPr>
        <w:keepNext/>
        <w:keepLines/>
        <w:pBdr>
          <w:top w:val="single" w:sz="4" w:space="1" w:color="AEAAAA"/>
          <w:left w:val="single" w:sz="4" w:space="4" w:color="AEAAAA"/>
          <w:bottom w:val="single" w:sz="4" w:space="1" w:color="AEAAAA"/>
          <w:right w:val="single" w:sz="4" w:space="4" w:color="AEAAAA"/>
          <w:between w:val="nil"/>
        </w:pBdr>
        <w:shd w:val="clear" w:color="auto" w:fill="DFDFDF"/>
        <w:spacing w:before="240" w:after="0" w:line="240" w:lineRule="auto"/>
        <w:rPr>
          <w:rFonts w:ascii="Arial" w:eastAsia="Arial" w:hAnsi="Arial" w:cs="Arial"/>
          <w:color w:val="000000"/>
        </w:rPr>
      </w:pPr>
      <w:r>
        <w:rPr>
          <w:rFonts w:ascii="Arial" w:eastAsia="Arial" w:hAnsi="Arial" w:cs="Arial"/>
          <w:color w:val="000000"/>
        </w:rPr>
        <w:t>The research falls into one of the following categories of research involving children.</w:t>
      </w:r>
      <w:r>
        <w:rPr>
          <w:rFonts w:ascii="Arial" w:eastAsia="Arial" w:hAnsi="Arial" w:cs="Arial"/>
          <w:color w:val="000000"/>
          <w:vertAlign w:val="superscript"/>
        </w:rPr>
        <w:footnoteReference w:id="2"/>
      </w:r>
      <w:r>
        <w:rPr>
          <w:rFonts w:ascii="Arial" w:eastAsia="Arial" w:hAnsi="Arial" w:cs="Arial"/>
          <w:color w:val="000000"/>
        </w:rPr>
        <w:t xml:space="preserve"> One determination must be checked and documented. </w:t>
      </w:r>
    </w:p>
    <w:p w14:paraId="7C85BB33" w14:textId="77777777" w:rsidR="00D93CE1" w:rsidRDefault="00586349">
      <w:pPr>
        <w:pBdr>
          <w:top w:val="nil"/>
          <w:left w:val="nil"/>
          <w:bottom w:val="nil"/>
          <w:right w:val="nil"/>
          <w:between w:val="nil"/>
        </w:pBdr>
        <w:spacing w:before="240" w:after="120" w:line="276" w:lineRule="auto"/>
        <w:ind w:left="288" w:hanging="288"/>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w:t>
      </w:r>
      <w:bookmarkStart w:id="0" w:name="bookmark=id.gjdgxs" w:colFirst="0" w:colLast="0"/>
      <w:bookmarkEnd w:id="0"/>
      <w:r>
        <w:rPr>
          <w:rFonts w:ascii="Arial" w:eastAsia="Arial" w:hAnsi="Arial" w:cs="Arial"/>
          <w:b/>
          <w:color w:val="000000"/>
        </w:rPr>
        <w:t xml:space="preserve">Option 1 – </w:t>
      </w:r>
      <w:r>
        <w:rPr>
          <w:rFonts w:ascii="Arial" w:eastAsia="Arial" w:hAnsi="Arial" w:cs="Arial"/>
          <w:b/>
          <w:color w:val="000000"/>
          <w:u w:val="single"/>
        </w:rPr>
        <w:t>Minimal Risk</w:t>
      </w:r>
      <w:r>
        <w:rPr>
          <w:rFonts w:ascii="Arial" w:eastAsia="Arial" w:hAnsi="Arial" w:cs="Arial"/>
          <w:b/>
          <w:color w:val="000000"/>
        </w:rPr>
        <w:t>:</w:t>
      </w:r>
      <w:r>
        <w:rPr>
          <w:rFonts w:ascii="Arial" w:eastAsia="Arial" w:hAnsi="Arial" w:cs="Arial"/>
          <w:color w:val="000000"/>
        </w:rPr>
        <w:t xml:space="preserve"> Research involving children under 21 CFR §50.51/45 CFR §46.404 (Check if “</w:t>
      </w:r>
      <w:r>
        <w:rPr>
          <w:rFonts w:ascii="Arial" w:eastAsia="Arial" w:hAnsi="Arial" w:cs="Arial"/>
          <w:b/>
          <w:color w:val="000000"/>
        </w:rPr>
        <w:t>Yes</w:t>
      </w:r>
      <w:r>
        <w:rPr>
          <w:rFonts w:ascii="Arial" w:eastAsia="Arial" w:hAnsi="Arial" w:cs="Arial"/>
          <w:color w:val="000000"/>
        </w:rPr>
        <w:t>”. All must be checked)</w:t>
      </w:r>
    </w:p>
    <w:p w14:paraId="7C85BB34"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0"/>
          <w:id w:val="291631750"/>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No greater than </w:t>
      </w:r>
      <w:r w:rsidR="00586349">
        <w:rPr>
          <w:rFonts w:ascii="Arial" w:eastAsia="Arial" w:hAnsi="Arial" w:cs="Arial"/>
          <w:color w:val="000000"/>
          <w:u w:val="single"/>
        </w:rPr>
        <w:t>Minimal Risk</w:t>
      </w:r>
      <w:r w:rsidR="00586349">
        <w:rPr>
          <w:rFonts w:ascii="Arial" w:eastAsia="Arial" w:hAnsi="Arial" w:cs="Arial"/>
          <w:color w:val="000000"/>
        </w:rPr>
        <w:t xml:space="preserve"> to children is presented.</w:t>
      </w:r>
    </w:p>
    <w:p w14:paraId="7C85BB35" w14:textId="77777777" w:rsidR="00D93CE1" w:rsidRDefault="00586349">
      <w:pPr>
        <w:pBdr>
          <w:top w:val="nil"/>
          <w:left w:val="nil"/>
          <w:bottom w:val="nil"/>
          <w:right w:val="nil"/>
          <w:between w:val="nil"/>
        </w:pBdr>
        <w:spacing w:after="120" w:line="480"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r>
        <w:rPr>
          <w:rFonts w:ascii="Arial" w:eastAsia="Arial" w:hAnsi="Arial" w:cs="Arial"/>
          <w:i/>
          <w:color w:val="000000"/>
        </w:rPr>
        <w:t xml:space="preserve">    </w:t>
      </w:r>
    </w:p>
    <w:p w14:paraId="7C85BB36"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2058896465"/>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 xml:space="preserve">Option 2 – Greater than </w:t>
      </w:r>
      <w:r w:rsidR="00586349">
        <w:rPr>
          <w:rFonts w:ascii="Arial" w:eastAsia="Arial" w:hAnsi="Arial" w:cs="Arial"/>
          <w:b/>
          <w:color w:val="000000"/>
          <w:u w:val="single"/>
        </w:rPr>
        <w:t>Minimal Risk</w:t>
      </w:r>
      <w:r w:rsidR="00586349">
        <w:rPr>
          <w:rFonts w:ascii="Arial" w:eastAsia="Arial" w:hAnsi="Arial" w:cs="Arial"/>
          <w:b/>
          <w:color w:val="000000"/>
        </w:rPr>
        <w:t xml:space="preserve"> with Direct Benefit to Subjects:</w:t>
      </w:r>
      <w:r w:rsidR="00586349">
        <w:rPr>
          <w:rFonts w:ascii="Arial" w:eastAsia="Arial" w:hAnsi="Arial" w:cs="Arial"/>
          <w:color w:val="000000"/>
        </w:rPr>
        <w:t xml:space="preserve"> Research involving children under 21 CFR §50.52/45 CFR §46.405 (Check if “</w:t>
      </w:r>
      <w:r w:rsidR="00586349">
        <w:rPr>
          <w:rFonts w:ascii="Arial" w:eastAsia="Arial" w:hAnsi="Arial" w:cs="Arial"/>
          <w:b/>
          <w:color w:val="000000"/>
        </w:rPr>
        <w:t>Yes</w:t>
      </w:r>
      <w:r w:rsidR="00586349">
        <w:rPr>
          <w:rFonts w:ascii="Arial" w:eastAsia="Arial" w:hAnsi="Arial" w:cs="Arial"/>
          <w:color w:val="000000"/>
        </w:rPr>
        <w:t>”. All must be checked)</w:t>
      </w:r>
    </w:p>
    <w:p w14:paraId="7C85BB37"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2"/>
          <w:id w:val="641934674"/>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involves greater than </w:t>
      </w:r>
      <w:r w:rsidR="00586349">
        <w:rPr>
          <w:rFonts w:ascii="Arial" w:eastAsia="Arial" w:hAnsi="Arial" w:cs="Arial"/>
          <w:color w:val="000000"/>
          <w:u w:val="single"/>
        </w:rPr>
        <w:t>Minimal Risk</w:t>
      </w:r>
      <w:r w:rsidR="00586349">
        <w:rPr>
          <w:rFonts w:ascii="Arial" w:eastAsia="Arial" w:hAnsi="Arial" w:cs="Arial"/>
          <w:color w:val="000000"/>
        </w:rPr>
        <w:t xml:space="preserve"> to subjects </w:t>
      </w:r>
    </w:p>
    <w:p w14:paraId="7C85BB38"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w:t>
      </w:r>
      <w:r>
        <w:rPr>
          <w:rFonts w:ascii="Arial" w:eastAsia="Arial" w:hAnsi="Arial" w:cs="Arial"/>
          <w:b/>
          <w:i/>
          <w:color w:val="000000"/>
        </w:rPr>
        <w:t xml:space="preserve"> </w:t>
      </w:r>
      <w:r>
        <w:rPr>
          <w:rFonts w:ascii="Arial" w:eastAsia="Arial" w:hAnsi="Arial" w:cs="Arial"/>
          <w:color w:val="000000"/>
        </w:rPr>
        <w:t>Click or tap here to enter text.</w:t>
      </w:r>
    </w:p>
    <w:p w14:paraId="7C85BB39"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3"/>
          <w:id w:val="354078079"/>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presents the prospect of direct benefit to the individual subjects.</w:t>
      </w:r>
    </w:p>
    <w:p w14:paraId="7C85BB3A"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bookmarkStart w:id="1" w:name="_heading=h.30j0zll" w:colFirst="0" w:colLast="0"/>
    <w:bookmarkEnd w:id="1"/>
    <w:p w14:paraId="7C85BB3B" w14:textId="77777777" w:rsidR="00D93CE1"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4"/>
          <w:id w:val="-103266228"/>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One of the following is true. </w:t>
      </w:r>
      <w:r w:rsidR="00586349">
        <w:rPr>
          <w:rFonts w:ascii="Arial" w:eastAsia="Arial" w:hAnsi="Arial" w:cs="Arial"/>
          <w:b/>
          <w:color w:val="000000"/>
        </w:rPr>
        <w:t>(Check box that is true)</w:t>
      </w:r>
    </w:p>
    <w:p w14:paraId="7C85BB3C"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5"/>
          <w:id w:val="-268011814"/>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t>The risk to children is presented by an intervention or procedure that holds out the prospect of direct benefit for the individual subject.</w:t>
      </w:r>
    </w:p>
    <w:p w14:paraId="7C85BB3D"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6"/>
          <w:id w:val="-499967141"/>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t>The risk to children is presented by a monitoring procedure that is likely to contribute to the subject’s well-being.</w:t>
      </w:r>
    </w:p>
    <w:p w14:paraId="7C85BB3E" w14:textId="77777777" w:rsidR="00D93CE1" w:rsidRDefault="00586349">
      <w:pPr>
        <w:pBdr>
          <w:top w:val="nil"/>
          <w:left w:val="nil"/>
          <w:bottom w:val="nil"/>
          <w:right w:val="nil"/>
          <w:between w:val="nil"/>
        </w:pBdr>
        <w:spacing w:after="120" w:line="324" w:lineRule="auto"/>
        <w:ind w:left="1728" w:hanging="288"/>
        <w:rPr>
          <w:rFonts w:ascii="Arial" w:eastAsia="Arial" w:hAnsi="Arial" w:cs="Arial"/>
          <w:color w:val="000000"/>
        </w:rPr>
      </w:pPr>
      <w:r>
        <w:rPr>
          <w:rFonts w:ascii="Arial" w:eastAsia="Arial" w:hAnsi="Arial" w:cs="Arial"/>
          <w:i/>
          <w:color w:val="000000"/>
        </w:rPr>
        <w:t>Provide protocol specific findings justifying this determination:</w:t>
      </w:r>
      <w:r>
        <w:rPr>
          <w:rFonts w:ascii="Arial" w:eastAsia="Arial" w:hAnsi="Arial" w:cs="Arial"/>
          <w:color w:val="000000"/>
        </w:rPr>
        <w:t xml:space="preserve"> Click or tap here to enter text.</w:t>
      </w:r>
      <w:r>
        <w:rPr>
          <w:rFonts w:ascii="Arial" w:eastAsia="Arial" w:hAnsi="Arial" w:cs="Arial"/>
          <w:i/>
          <w:color w:val="000000"/>
        </w:rPr>
        <w:t xml:space="preserve"> </w:t>
      </w:r>
      <w:r>
        <w:rPr>
          <w:rFonts w:ascii="Arial" w:eastAsia="Arial" w:hAnsi="Arial" w:cs="Arial"/>
          <w:color w:val="000000"/>
        </w:rPr>
        <w:t xml:space="preserve">            </w:t>
      </w:r>
    </w:p>
    <w:p w14:paraId="7C85BB3F"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7"/>
          <w:id w:val="-1013452767"/>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risk is justified by the anticipated benefit to the subjects.</w:t>
      </w:r>
    </w:p>
    <w:p w14:paraId="7C85BB40"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w:t>
      </w:r>
      <w:proofErr w:type="spellStart"/>
      <w:r>
        <w:rPr>
          <w:rFonts w:ascii="Arial" w:eastAsia="Arial" w:hAnsi="Arial" w:cs="Arial"/>
          <w:i/>
          <w:color w:val="000000"/>
        </w:rPr>
        <w:t>determination:</w:t>
      </w:r>
      <w:r>
        <w:rPr>
          <w:rFonts w:ascii="Arial" w:eastAsia="Arial" w:hAnsi="Arial" w:cs="Arial"/>
          <w:color w:val="000000"/>
        </w:rPr>
        <w:t>Click</w:t>
      </w:r>
      <w:proofErr w:type="spellEnd"/>
      <w:r>
        <w:rPr>
          <w:rFonts w:ascii="Arial" w:eastAsia="Arial" w:hAnsi="Arial" w:cs="Arial"/>
          <w:color w:val="000000"/>
        </w:rPr>
        <w:t xml:space="preserve"> or tap here to enter text.</w:t>
      </w:r>
    </w:p>
    <w:p w14:paraId="7C85BB41" w14:textId="77777777" w:rsidR="00D93CE1" w:rsidRDefault="00000000">
      <w:pPr>
        <w:pBdr>
          <w:top w:val="nil"/>
          <w:left w:val="nil"/>
          <w:bottom w:val="nil"/>
          <w:right w:val="nil"/>
          <w:between w:val="nil"/>
        </w:pBdr>
        <w:spacing w:after="0" w:line="324" w:lineRule="auto"/>
        <w:ind w:left="864" w:hanging="288"/>
        <w:rPr>
          <w:rFonts w:ascii="Arial" w:eastAsia="Arial" w:hAnsi="Arial" w:cs="Arial"/>
          <w:i/>
          <w:color w:val="000000"/>
        </w:rPr>
      </w:pPr>
      <w:sdt>
        <w:sdtPr>
          <w:tag w:val="goog_rdk_8"/>
          <w:id w:val="-1974363051"/>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relation of the anticipated benefit to the risk is at least as favorable to the subjects as that presented by available alternative approaches.</w:t>
      </w:r>
    </w:p>
    <w:p w14:paraId="7C85BB42" w14:textId="77777777" w:rsidR="00D93CE1" w:rsidRDefault="00586349">
      <w:pPr>
        <w:pBdr>
          <w:top w:val="nil"/>
          <w:left w:val="nil"/>
          <w:bottom w:val="nil"/>
          <w:right w:val="nil"/>
          <w:between w:val="nil"/>
        </w:pBdr>
        <w:spacing w:after="12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r>
        <w:rPr>
          <w:rFonts w:ascii="Arial" w:eastAsia="Arial" w:hAnsi="Arial" w:cs="Arial"/>
          <w:i/>
          <w:color w:val="000000"/>
        </w:rPr>
        <w:t xml:space="preserve">  </w:t>
      </w:r>
    </w:p>
    <w:p w14:paraId="7C85BB43"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725138953"/>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bookmarkStart w:id="2" w:name="bookmark=id.1fob9te" w:colFirst="0" w:colLast="0"/>
      <w:bookmarkEnd w:id="2"/>
      <w:r w:rsidR="00586349">
        <w:rPr>
          <w:rFonts w:ascii="Arial" w:eastAsia="Arial" w:hAnsi="Arial" w:cs="Arial"/>
          <w:b/>
          <w:color w:val="000000"/>
        </w:rPr>
        <w:t xml:space="preserve">Option 3 – Minor Increase over </w:t>
      </w:r>
      <w:r w:rsidR="00586349">
        <w:rPr>
          <w:rFonts w:ascii="Arial" w:eastAsia="Arial" w:hAnsi="Arial" w:cs="Arial"/>
          <w:b/>
          <w:color w:val="000000"/>
          <w:u w:val="single"/>
        </w:rPr>
        <w:t>Minimal Risk</w:t>
      </w:r>
      <w:r w:rsidR="00586349">
        <w:rPr>
          <w:rFonts w:ascii="Arial" w:eastAsia="Arial" w:hAnsi="Arial" w:cs="Arial"/>
          <w:b/>
          <w:color w:val="000000"/>
        </w:rPr>
        <w:t xml:space="preserve"> with Generalizable Knowledge:</w:t>
      </w:r>
      <w:r w:rsidR="00586349">
        <w:rPr>
          <w:rFonts w:ascii="Arial" w:eastAsia="Arial" w:hAnsi="Arial" w:cs="Arial"/>
          <w:color w:val="000000"/>
        </w:rPr>
        <w:t xml:space="preserve"> Research involving children under 21 CFR §50.53/45 CFR §46.406 (Check if “</w:t>
      </w:r>
      <w:r w:rsidR="00586349">
        <w:rPr>
          <w:rFonts w:ascii="Arial" w:eastAsia="Arial" w:hAnsi="Arial" w:cs="Arial"/>
          <w:b/>
          <w:color w:val="000000"/>
        </w:rPr>
        <w:t>Yes</w:t>
      </w:r>
      <w:r w:rsidR="00586349">
        <w:rPr>
          <w:rFonts w:ascii="Arial" w:eastAsia="Arial" w:hAnsi="Arial" w:cs="Arial"/>
          <w:color w:val="000000"/>
        </w:rPr>
        <w:t>”. All must be checked)</w:t>
      </w:r>
    </w:p>
    <w:p w14:paraId="7C85BB44"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0"/>
          <w:id w:val="5452798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involves greater than </w:t>
      </w:r>
      <w:r w:rsidR="00586349">
        <w:rPr>
          <w:rFonts w:ascii="Arial" w:eastAsia="Arial" w:hAnsi="Arial" w:cs="Arial"/>
          <w:color w:val="000000"/>
          <w:u w:val="single"/>
        </w:rPr>
        <w:t>Minimal Risk</w:t>
      </w:r>
      <w:r w:rsidR="00586349">
        <w:rPr>
          <w:rFonts w:ascii="Arial" w:eastAsia="Arial" w:hAnsi="Arial" w:cs="Arial"/>
          <w:color w:val="000000"/>
        </w:rPr>
        <w:t xml:space="preserve"> to children presented by an intervention or procedure that does not hold out the prospect of direct benefit for the individual subject, or by a monitoring procedure which is not likely to contribute to the well-being of the subject.</w:t>
      </w:r>
    </w:p>
    <w:p w14:paraId="7C85BB45" w14:textId="77777777" w:rsidR="00D93CE1" w:rsidRDefault="00586349">
      <w:pPr>
        <w:pBdr>
          <w:top w:val="nil"/>
          <w:left w:val="nil"/>
          <w:bottom w:val="nil"/>
          <w:right w:val="nil"/>
          <w:between w:val="nil"/>
        </w:pBdr>
        <w:spacing w:after="0" w:line="324" w:lineRule="auto"/>
        <w:ind w:left="864"/>
        <w:rPr>
          <w:rFonts w:ascii="Arial" w:eastAsia="Arial" w:hAnsi="Arial" w:cs="Arial"/>
          <w:i/>
          <w:color w:val="000000"/>
        </w:rPr>
      </w:pPr>
      <w:r>
        <w:rPr>
          <w:rFonts w:ascii="Arial" w:eastAsia="Arial" w:hAnsi="Arial" w:cs="Arial"/>
          <w:i/>
          <w:color w:val="000000"/>
        </w:rPr>
        <w:lastRenderedPageBreak/>
        <w:t>Provide protocol specific findings justifying this determination:</w:t>
      </w:r>
      <w:r>
        <w:rPr>
          <w:rFonts w:ascii="Arial" w:eastAsia="Arial" w:hAnsi="Arial" w:cs="Arial"/>
          <w:b/>
          <w:i/>
          <w:color w:val="000000"/>
        </w:rPr>
        <w:t xml:space="preserve"> </w:t>
      </w:r>
      <w:r>
        <w:rPr>
          <w:rFonts w:ascii="Arial" w:eastAsia="Arial" w:hAnsi="Arial" w:cs="Arial"/>
          <w:color w:val="000000"/>
        </w:rPr>
        <w:t>Click or tap here to enter text.</w:t>
      </w:r>
    </w:p>
    <w:p w14:paraId="7C85BB46" w14:textId="77777777" w:rsidR="00D93CE1"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1"/>
          <w:id w:val="-211565970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risk represents a minor increase over </w:t>
      </w:r>
      <w:r w:rsidR="00586349">
        <w:rPr>
          <w:rFonts w:ascii="Arial" w:eastAsia="Arial" w:hAnsi="Arial" w:cs="Arial"/>
          <w:color w:val="000000"/>
          <w:u w:val="single"/>
        </w:rPr>
        <w:t>Minimal Risk</w:t>
      </w:r>
      <w:r w:rsidR="00586349">
        <w:rPr>
          <w:rFonts w:ascii="Arial" w:eastAsia="Arial" w:hAnsi="Arial" w:cs="Arial"/>
          <w:color w:val="000000"/>
        </w:rPr>
        <w:t xml:space="preserve"> where the researcher has presented sufficient evidence that the procedures, population, and the qualifications of research personnel support all of the following to be true</w:t>
      </w:r>
      <w:r w:rsidR="00586349">
        <w:rPr>
          <w:rFonts w:ascii="Arial" w:eastAsia="Arial" w:hAnsi="Arial" w:cs="Arial"/>
          <w:color w:val="000000"/>
          <w:vertAlign w:val="superscript"/>
        </w:rPr>
        <w:footnoteReference w:id="3"/>
      </w:r>
      <w:r w:rsidR="00586349">
        <w:rPr>
          <w:rFonts w:ascii="Arial" w:eastAsia="Arial" w:hAnsi="Arial" w:cs="Arial"/>
          <w:color w:val="000000"/>
        </w:rPr>
        <w:t xml:space="preserve">:  </w:t>
      </w:r>
      <w:r w:rsidR="00586349">
        <w:rPr>
          <w:rFonts w:ascii="Arial" w:eastAsia="Arial" w:hAnsi="Arial" w:cs="Arial"/>
          <w:b/>
          <w:color w:val="000000"/>
        </w:rPr>
        <w:t>(Check boxes that are true. All must be checked.)</w:t>
      </w:r>
    </w:p>
    <w:p w14:paraId="7C85BB47" w14:textId="77777777" w:rsidR="00D93CE1" w:rsidRDefault="00586349">
      <w:pPr>
        <w:pBdr>
          <w:top w:val="nil"/>
          <w:left w:val="nil"/>
          <w:bottom w:val="nil"/>
          <w:right w:val="nil"/>
          <w:between w:val="nil"/>
        </w:pBdr>
        <w:spacing w:after="0" w:line="324" w:lineRule="auto"/>
        <w:ind w:left="2016" w:hanging="576"/>
        <w:rPr>
          <w:rFonts w:ascii="Arial" w:eastAsia="Arial" w:hAnsi="Arial" w:cs="Arial"/>
          <w:color w:val="000000"/>
        </w:rPr>
      </w:pPr>
      <w:r>
        <w:rPr>
          <w:rFonts w:ascii="Arial" w:eastAsia="Arial" w:hAnsi="Arial" w:cs="Arial"/>
          <w:color w:val="000000"/>
        </w:rPr>
        <w:t xml:space="preserve">     </w:t>
      </w:r>
      <w:sdt>
        <w:sdtPr>
          <w:tag w:val="goog_rdk_12"/>
          <w:id w:val="-110136422"/>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increase in the probability and magnitude of harm is only slightly more than </w:t>
      </w:r>
      <w:r>
        <w:rPr>
          <w:rFonts w:ascii="Arial" w:eastAsia="Arial" w:hAnsi="Arial" w:cs="Arial"/>
          <w:color w:val="000000"/>
          <w:u w:val="single"/>
        </w:rPr>
        <w:t>minimal risk</w:t>
      </w:r>
      <w:r>
        <w:rPr>
          <w:rFonts w:ascii="Arial" w:eastAsia="Arial" w:hAnsi="Arial" w:cs="Arial"/>
          <w:color w:val="000000"/>
        </w:rPr>
        <w:t>.</w:t>
      </w:r>
    </w:p>
    <w:p w14:paraId="7C85BB48" w14:textId="77777777" w:rsidR="00D93CE1" w:rsidRDefault="00586349">
      <w:pPr>
        <w:pBdr>
          <w:top w:val="nil"/>
          <w:left w:val="nil"/>
          <w:bottom w:val="nil"/>
          <w:right w:val="nil"/>
          <w:between w:val="nil"/>
        </w:pBdr>
        <w:spacing w:after="0" w:line="324" w:lineRule="auto"/>
        <w:ind w:left="2016" w:hanging="576"/>
        <w:rPr>
          <w:rFonts w:ascii="Arial" w:eastAsia="Arial" w:hAnsi="Arial" w:cs="Arial"/>
          <w:color w:val="000000"/>
        </w:rPr>
      </w:pPr>
      <w:r>
        <w:rPr>
          <w:rFonts w:ascii="Arial" w:eastAsia="Arial" w:hAnsi="Arial" w:cs="Arial"/>
          <w:color w:val="000000"/>
        </w:rPr>
        <w:t xml:space="preserve">     </w:t>
      </w:r>
      <w:sdt>
        <w:sdtPr>
          <w:tag w:val="goog_rdk_13"/>
          <w:id w:val="821008656"/>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Any potential harms associated with the procedure will be transient and reversible in consideration of the nature of the harm (restricted to time of procedure or short post-experimental period).</w:t>
      </w:r>
    </w:p>
    <w:p w14:paraId="7C85BB49" w14:textId="77777777" w:rsidR="00D93CE1" w:rsidRDefault="00586349">
      <w:pPr>
        <w:pBdr>
          <w:top w:val="nil"/>
          <w:left w:val="nil"/>
          <w:bottom w:val="nil"/>
          <w:right w:val="nil"/>
          <w:between w:val="nil"/>
        </w:pBdr>
        <w:spacing w:after="0" w:line="324" w:lineRule="auto"/>
        <w:ind w:left="2016" w:hanging="576"/>
        <w:rPr>
          <w:rFonts w:ascii="Arial" w:eastAsia="Arial" w:hAnsi="Arial" w:cs="Arial"/>
          <w:color w:val="000000"/>
        </w:rPr>
      </w:pPr>
      <w:r>
        <w:rPr>
          <w:rFonts w:ascii="Arial" w:eastAsia="Arial" w:hAnsi="Arial" w:cs="Arial"/>
          <w:color w:val="000000"/>
        </w:rPr>
        <w:t xml:space="preserve">     </w:t>
      </w:r>
      <w:sdt>
        <w:sdtPr>
          <w:tag w:val="goog_rdk_14"/>
          <w:id w:val="1715230990"/>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no, or an extremely small probability, that participants will experience as severe the potential pain, discomfort, stress, or harm associated with the procedure.</w:t>
      </w:r>
    </w:p>
    <w:p w14:paraId="7C85BB4A" w14:textId="77777777" w:rsidR="00D93CE1" w:rsidRDefault="00586349">
      <w:pPr>
        <w:pBdr>
          <w:top w:val="nil"/>
          <w:left w:val="nil"/>
          <w:bottom w:val="nil"/>
          <w:right w:val="nil"/>
          <w:between w:val="nil"/>
        </w:pBdr>
        <w:spacing w:after="120" w:line="360" w:lineRule="auto"/>
        <w:ind w:left="1440" w:hanging="576"/>
        <w:rPr>
          <w:rFonts w:ascii="Arial" w:eastAsia="Arial" w:hAnsi="Arial" w:cs="Arial"/>
          <w:color w:val="000000"/>
        </w:rPr>
      </w:pPr>
      <w:r>
        <w:rPr>
          <w:rFonts w:ascii="Arial" w:eastAsia="Arial" w:hAnsi="Arial" w:cs="Arial"/>
          <w:i/>
          <w:color w:val="000000"/>
        </w:rPr>
        <w:t>Provide protocol specific findings justifying this determination:</w:t>
      </w:r>
      <w:r>
        <w:rPr>
          <w:rFonts w:ascii="Arial" w:eastAsia="Arial" w:hAnsi="Arial" w:cs="Arial"/>
          <w:b/>
          <w:color w:val="000000"/>
        </w:rPr>
        <w:t xml:space="preserve"> </w:t>
      </w:r>
      <w:r>
        <w:rPr>
          <w:rFonts w:ascii="Arial" w:eastAsia="Arial" w:hAnsi="Arial" w:cs="Arial"/>
          <w:color w:val="000000"/>
        </w:rPr>
        <w:t>Click or tap here to enter text.</w:t>
      </w:r>
    </w:p>
    <w:p w14:paraId="7C85BB4B"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5"/>
          <w:id w:val="-99472767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intervention or procedure presents experiences to subjects that are reasonably commensurate with those inherent in their actual or expected medical, dental, psychological, social, or educational situations.</w:t>
      </w:r>
    </w:p>
    <w:p w14:paraId="7C85BB4C" w14:textId="77777777" w:rsidR="00D93CE1" w:rsidRDefault="00586349">
      <w:pPr>
        <w:pBdr>
          <w:top w:val="nil"/>
          <w:left w:val="nil"/>
          <w:bottom w:val="nil"/>
          <w:right w:val="nil"/>
          <w:between w:val="nil"/>
        </w:pBdr>
        <w:spacing w:after="0" w:line="324" w:lineRule="auto"/>
        <w:ind w:left="864"/>
        <w:rPr>
          <w:rFonts w:ascii="Arial" w:eastAsia="Arial" w:hAnsi="Arial" w:cs="Arial"/>
          <w:i/>
          <w:color w:val="000000"/>
        </w:rPr>
      </w:pPr>
      <w:r>
        <w:rPr>
          <w:rFonts w:ascii="Arial" w:eastAsia="Arial" w:hAnsi="Arial" w:cs="Arial"/>
          <w:i/>
          <w:color w:val="000000"/>
        </w:rPr>
        <w:t xml:space="preserve">Provide protocol specific findings justifying this </w:t>
      </w:r>
      <w:proofErr w:type="spellStart"/>
      <w:r>
        <w:rPr>
          <w:rFonts w:ascii="Arial" w:eastAsia="Arial" w:hAnsi="Arial" w:cs="Arial"/>
          <w:i/>
          <w:color w:val="000000"/>
        </w:rPr>
        <w:t>determination:</w:t>
      </w:r>
      <w:r>
        <w:rPr>
          <w:rFonts w:ascii="Arial" w:eastAsia="Arial" w:hAnsi="Arial" w:cs="Arial"/>
          <w:color w:val="000000"/>
        </w:rPr>
        <w:t>Click</w:t>
      </w:r>
      <w:proofErr w:type="spellEnd"/>
      <w:r>
        <w:rPr>
          <w:rFonts w:ascii="Arial" w:eastAsia="Arial" w:hAnsi="Arial" w:cs="Arial"/>
          <w:color w:val="000000"/>
        </w:rPr>
        <w:t xml:space="preserve"> or tap here to enter text.</w:t>
      </w:r>
      <w:r>
        <w:rPr>
          <w:rFonts w:ascii="Arial" w:eastAsia="Arial" w:hAnsi="Arial" w:cs="Arial"/>
          <w:i/>
          <w:color w:val="000000"/>
        </w:rPr>
        <w:t xml:space="preserve">      </w:t>
      </w:r>
    </w:p>
    <w:p w14:paraId="7C85BB4D"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6"/>
          <w:id w:val="1469162538"/>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intervention or procedure is likely to yield generalizable knowledge about the subjects’ disorder or condition which is of vital importance for the understanding or amelioration of the subjects’ disorder or condition.</w:t>
      </w:r>
    </w:p>
    <w:p w14:paraId="7C85BB4E" w14:textId="77777777" w:rsidR="00D93CE1" w:rsidRDefault="00586349">
      <w:pPr>
        <w:pBdr>
          <w:top w:val="nil"/>
          <w:left w:val="nil"/>
          <w:bottom w:val="nil"/>
          <w:right w:val="nil"/>
          <w:between w:val="nil"/>
        </w:pBdr>
        <w:spacing w:after="120" w:line="480" w:lineRule="auto"/>
        <w:ind w:left="864"/>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r>
        <w:rPr>
          <w:rFonts w:ascii="Arial" w:eastAsia="Arial" w:hAnsi="Arial" w:cs="Arial"/>
          <w:i/>
          <w:color w:val="000000"/>
        </w:rPr>
        <w:t xml:space="preserve">   </w:t>
      </w:r>
    </w:p>
    <w:p w14:paraId="7C85BB4F" w14:textId="5919C0F5"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7"/>
          <w:id w:val="1344589651"/>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bookmarkStart w:id="3" w:name="bookmark=id.3znysh7" w:colFirst="0" w:colLast="0"/>
      <w:bookmarkEnd w:id="3"/>
      <w:r w:rsidR="00586349">
        <w:rPr>
          <w:rFonts w:ascii="Arial" w:eastAsia="Arial" w:hAnsi="Arial" w:cs="Arial"/>
          <w:b/>
          <w:color w:val="000000"/>
        </w:rPr>
        <w:t>Option 4 – Not otherwise approvable research:</w:t>
      </w:r>
      <w:r w:rsidR="00586349">
        <w:rPr>
          <w:rFonts w:ascii="Arial" w:eastAsia="Arial" w:hAnsi="Arial" w:cs="Arial"/>
          <w:color w:val="000000"/>
        </w:rPr>
        <w:t xml:space="preserve"> Not otherwise approvable research involving children under 21 CFR §50.54/45 CFR §46.407 (Check if “</w:t>
      </w:r>
      <w:r w:rsidR="00586349">
        <w:rPr>
          <w:rFonts w:ascii="Arial" w:eastAsia="Arial" w:hAnsi="Arial" w:cs="Arial"/>
          <w:b/>
          <w:color w:val="000000"/>
        </w:rPr>
        <w:t xml:space="preserve">Yes”. </w:t>
      </w:r>
      <w:r w:rsidR="00586349">
        <w:rPr>
          <w:rFonts w:ascii="Arial" w:eastAsia="Arial" w:hAnsi="Arial" w:cs="Arial"/>
          <w:color w:val="000000"/>
        </w:rPr>
        <w:t>All must be checked)</w:t>
      </w:r>
      <w:r w:rsidR="005172E7">
        <w:rPr>
          <w:rFonts w:ascii="Arial" w:eastAsia="Arial" w:hAnsi="Arial" w:cs="Arial"/>
          <w:color w:val="000000"/>
        </w:rPr>
        <w:t xml:space="preserve"> </w:t>
      </w:r>
      <w:r w:rsidR="005172E7" w:rsidRPr="005172E7">
        <w:rPr>
          <w:rFonts w:ascii="Arial" w:eastAsia="Arial" w:hAnsi="Arial" w:cs="Arial"/>
          <w:color w:val="000000"/>
        </w:rPr>
        <w:t>Follow HRP-044 - SOP - Not Otherwise Approvable Research as applicable.</w:t>
      </w:r>
    </w:p>
    <w:p w14:paraId="7C85BB50" w14:textId="0DA6568A"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8"/>
          <w:id w:val="-121078445"/>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does not meet the requirements of Options </w:t>
      </w:r>
      <w:r w:rsidR="00134A24">
        <w:rPr>
          <w:rFonts w:ascii="Arial" w:eastAsia="Arial" w:hAnsi="Arial" w:cs="Arial"/>
          <w:color w:val="000000"/>
        </w:rPr>
        <w:t>1</w:t>
      </w:r>
      <w:r w:rsidR="00586349">
        <w:rPr>
          <w:rFonts w:ascii="Arial" w:eastAsia="Arial" w:hAnsi="Arial" w:cs="Arial"/>
          <w:color w:val="000000"/>
        </w:rPr>
        <w:t xml:space="preserve">, </w:t>
      </w:r>
      <w:r w:rsidR="00134A24">
        <w:rPr>
          <w:rFonts w:ascii="Arial" w:eastAsia="Arial" w:hAnsi="Arial" w:cs="Arial"/>
          <w:color w:val="000000"/>
        </w:rPr>
        <w:t>2</w:t>
      </w:r>
      <w:r w:rsidR="00586349">
        <w:rPr>
          <w:rFonts w:ascii="Arial" w:eastAsia="Arial" w:hAnsi="Arial" w:cs="Arial"/>
          <w:color w:val="000000"/>
        </w:rPr>
        <w:t xml:space="preserve">, or </w:t>
      </w:r>
      <w:r w:rsidR="00134A24">
        <w:rPr>
          <w:rFonts w:ascii="Arial" w:eastAsia="Arial" w:hAnsi="Arial" w:cs="Arial"/>
          <w:color w:val="000000"/>
        </w:rPr>
        <w:t>3.</w:t>
      </w:r>
    </w:p>
    <w:p w14:paraId="7C85BB51" w14:textId="77777777" w:rsidR="00D93CE1" w:rsidRDefault="00586349">
      <w:pPr>
        <w:pBdr>
          <w:top w:val="nil"/>
          <w:left w:val="nil"/>
          <w:bottom w:val="nil"/>
          <w:right w:val="nil"/>
          <w:between w:val="nil"/>
        </w:pBdr>
        <w:spacing w:after="0" w:line="324" w:lineRule="auto"/>
        <w:ind w:left="1152" w:hanging="288"/>
        <w:rPr>
          <w:rFonts w:ascii="Arial" w:eastAsia="Arial" w:hAnsi="Arial" w:cs="Arial"/>
          <w:i/>
          <w:color w:val="000000"/>
        </w:rPr>
      </w:pPr>
      <w:r>
        <w:rPr>
          <w:rFonts w:ascii="Arial" w:eastAsia="Arial" w:hAnsi="Arial" w:cs="Arial"/>
          <w:i/>
          <w:color w:val="000000"/>
        </w:rPr>
        <w:t>Provide protocol specific findings justifying this determination:</w:t>
      </w:r>
      <w:r>
        <w:rPr>
          <w:rFonts w:ascii="Arial" w:eastAsia="Arial" w:hAnsi="Arial" w:cs="Arial"/>
          <w:b/>
          <w:i/>
          <w:color w:val="000000"/>
        </w:rPr>
        <w:t xml:space="preserve"> </w:t>
      </w:r>
      <w:r>
        <w:rPr>
          <w:rFonts w:ascii="Arial" w:eastAsia="Arial" w:hAnsi="Arial" w:cs="Arial"/>
          <w:color w:val="000000"/>
        </w:rPr>
        <w:t>Click or tap here to enter text.</w:t>
      </w:r>
    </w:p>
    <w:p w14:paraId="7C85BB52"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9"/>
          <w:id w:val="746688469"/>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presents a reasonable opportunity to further the understanding, prevention, or alleviation of a serious problem affecting the health or welfare of children.</w:t>
      </w:r>
    </w:p>
    <w:p w14:paraId="7C85BB53" w14:textId="77777777" w:rsidR="00D93CE1" w:rsidRDefault="00586349">
      <w:pPr>
        <w:pBdr>
          <w:top w:val="nil"/>
          <w:left w:val="nil"/>
          <w:bottom w:val="nil"/>
          <w:right w:val="nil"/>
          <w:between w:val="nil"/>
        </w:pBdr>
        <w:spacing w:after="120" w:line="324" w:lineRule="auto"/>
        <w:ind w:left="1152"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54" w14:textId="77777777" w:rsidR="00D93CE1" w:rsidRDefault="00586349">
      <w:pPr>
        <w:keepNext/>
        <w:keepLines/>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before="240" w:after="0" w:line="240" w:lineRule="auto"/>
        <w:rPr>
          <w:rFonts w:ascii="Arial" w:eastAsia="Arial" w:hAnsi="Arial" w:cs="Arial"/>
          <w:color w:val="000000"/>
        </w:rPr>
      </w:pPr>
      <w:r>
        <w:rPr>
          <w:rFonts w:ascii="Arial" w:eastAsia="Arial" w:hAnsi="Arial" w:cs="Arial"/>
          <w:b/>
          <w:color w:val="000000"/>
        </w:rPr>
        <w:lastRenderedPageBreak/>
        <w:t xml:space="preserve">Research Involving Wards of the State </w:t>
      </w:r>
      <w:r>
        <w:rPr>
          <w:rFonts w:ascii="Arial" w:eastAsia="Arial" w:hAnsi="Arial" w:cs="Arial"/>
          <w:color w:val="000000"/>
        </w:rPr>
        <w:t xml:space="preserve">(Check </w:t>
      </w:r>
      <w:r>
        <w:rPr>
          <w:rFonts w:ascii="Arial" w:eastAsia="Arial" w:hAnsi="Arial" w:cs="Arial"/>
          <w:b/>
          <w:color w:val="000000"/>
          <w:u w:val="single"/>
        </w:rPr>
        <w:t>one</w:t>
      </w:r>
      <w:r>
        <w:rPr>
          <w:rFonts w:ascii="Arial" w:eastAsia="Arial" w:hAnsi="Arial" w:cs="Arial"/>
          <w:color w:val="000000"/>
        </w:rPr>
        <w:t xml:space="preserve"> option below. One determination must be checked and documented.)</w:t>
      </w:r>
    </w:p>
    <w:p w14:paraId="7C85BB55"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712928290"/>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Option 1:</w:t>
      </w:r>
      <w:r w:rsidR="00586349">
        <w:rPr>
          <w:rFonts w:ascii="Arial" w:eastAsia="Arial" w:hAnsi="Arial" w:cs="Arial"/>
          <w:color w:val="000000"/>
        </w:rPr>
        <w:t xml:space="preserve"> This research does NOT involve Wards of the State (Check if “</w:t>
      </w:r>
      <w:r w:rsidR="00586349">
        <w:rPr>
          <w:rFonts w:ascii="Arial" w:eastAsia="Arial" w:hAnsi="Arial" w:cs="Arial"/>
          <w:b/>
          <w:color w:val="000000"/>
        </w:rPr>
        <w:t>Yes</w:t>
      </w:r>
      <w:r w:rsidR="00586349">
        <w:rPr>
          <w:rFonts w:ascii="Arial" w:eastAsia="Arial" w:hAnsi="Arial" w:cs="Arial"/>
          <w:color w:val="000000"/>
        </w:rPr>
        <w:t>”)</w:t>
      </w:r>
    </w:p>
    <w:p w14:paraId="7C85BB56" w14:textId="3C188B8F"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137962498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Option 2:</w:t>
      </w:r>
      <w:r w:rsidR="00586349">
        <w:rPr>
          <w:rFonts w:ascii="Arial" w:eastAsia="Arial" w:hAnsi="Arial" w:cs="Arial"/>
          <w:color w:val="000000"/>
        </w:rPr>
        <w:t xml:space="preserve"> This research does involve Wards of the State or any other agency, institution, or entity under 21 CFR §50.56/45 CFR §46.409 and</w:t>
      </w:r>
      <w:r w:rsidR="009E4223">
        <w:rPr>
          <w:rFonts w:ascii="Arial" w:eastAsia="Arial" w:hAnsi="Arial" w:cs="Arial"/>
          <w:color w:val="000000"/>
        </w:rPr>
        <w:t xml:space="preserve"> </w:t>
      </w:r>
      <w:r w:rsidR="009E4223" w:rsidRPr="009E4223">
        <w:rPr>
          <w:rFonts w:ascii="Arial" w:eastAsia="Arial" w:hAnsi="Arial" w:cs="Arial"/>
          <w:color w:val="000000"/>
        </w:rPr>
        <w:t>one of the following risk levels is checked in Section 2:</w:t>
      </w:r>
      <w:r w:rsidR="00586349">
        <w:rPr>
          <w:rFonts w:ascii="Arial" w:eastAsia="Arial" w:hAnsi="Arial" w:cs="Arial"/>
          <w:color w:val="000000"/>
        </w:rPr>
        <w:t xml:space="preserve"> </w:t>
      </w:r>
      <w:hyperlink w:anchor="bookmark=id.gjdgxs">
        <w:r w:rsidR="00586349">
          <w:rPr>
            <w:rFonts w:ascii="Arial" w:eastAsia="Arial" w:hAnsi="Arial" w:cs="Arial"/>
            <w:color w:val="0563C1"/>
            <w:u w:val="single"/>
          </w:rPr>
          <w:t>Option 1</w:t>
        </w:r>
      </w:hyperlink>
      <w:r w:rsidR="00586349">
        <w:rPr>
          <w:rFonts w:ascii="Arial" w:eastAsia="Arial" w:hAnsi="Arial" w:cs="Arial"/>
          <w:color w:val="000000"/>
        </w:rPr>
        <w:t xml:space="preserve"> ( 21 CFR §50.51/45 CFR §46.404) or Option 2 (21 CFR §50.52/45 CFR §46.405)</w:t>
      </w:r>
      <w:r w:rsidR="00586349" w:rsidRPr="002C3E47">
        <w:rPr>
          <w:rFonts w:ascii="Arial" w:eastAsia="Arial" w:hAnsi="Arial" w:cs="Arial"/>
          <w:color w:val="000000"/>
        </w:rPr>
        <w:t>.</w:t>
      </w:r>
      <w:r w:rsidR="00586349">
        <w:rPr>
          <w:rFonts w:ascii="Arial" w:eastAsia="Arial" w:hAnsi="Arial" w:cs="Arial"/>
          <w:b/>
          <w:color w:val="000000"/>
        </w:rPr>
        <w:t xml:space="preserve"> </w:t>
      </w:r>
      <w:r w:rsidR="00586349">
        <w:rPr>
          <w:rFonts w:ascii="Arial" w:eastAsia="Arial" w:hAnsi="Arial" w:cs="Arial"/>
          <w:color w:val="000000"/>
        </w:rPr>
        <w:t>(Check if “</w:t>
      </w:r>
      <w:r w:rsidR="00586349">
        <w:rPr>
          <w:rFonts w:ascii="Arial" w:eastAsia="Arial" w:hAnsi="Arial" w:cs="Arial"/>
          <w:b/>
          <w:color w:val="000000"/>
        </w:rPr>
        <w:t>Yes</w:t>
      </w:r>
      <w:r w:rsidR="00586349">
        <w:rPr>
          <w:rFonts w:ascii="Arial" w:eastAsia="Arial" w:hAnsi="Arial" w:cs="Arial"/>
          <w:color w:val="000000"/>
        </w:rPr>
        <w:t>”)</w:t>
      </w:r>
    </w:p>
    <w:p w14:paraId="7C85BB57"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2"/>
          <w:id w:val="1444886870"/>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Option 3:</w:t>
      </w:r>
      <w:r w:rsidR="00586349">
        <w:rPr>
          <w:rFonts w:ascii="Arial" w:eastAsia="Arial" w:hAnsi="Arial" w:cs="Arial"/>
          <w:color w:val="000000"/>
        </w:rPr>
        <w:t xml:space="preserve"> This research does involve Wards of the State or any other agency, institution, or entity under 21 CFR §50.56/45 CFR §46.409 and </w:t>
      </w:r>
      <w:hyperlink w:anchor="bookmark=id.1fob9te">
        <w:r w:rsidR="00586349">
          <w:rPr>
            <w:rFonts w:ascii="Arial" w:eastAsia="Arial" w:hAnsi="Arial" w:cs="Arial"/>
            <w:color w:val="0563C1"/>
            <w:u w:val="single"/>
          </w:rPr>
          <w:t>Option 3</w:t>
        </w:r>
      </w:hyperlink>
      <w:r w:rsidR="00586349">
        <w:rPr>
          <w:rFonts w:ascii="Arial" w:eastAsia="Arial" w:hAnsi="Arial" w:cs="Arial"/>
          <w:color w:val="000000"/>
        </w:rPr>
        <w:t xml:space="preserve"> ( 21 CFR §50.53/45 CFR §46.406) or </w:t>
      </w:r>
      <w:hyperlink w:anchor="bookmark=id.3znysh7">
        <w:r w:rsidR="00586349">
          <w:rPr>
            <w:rFonts w:ascii="Arial" w:eastAsia="Arial" w:hAnsi="Arial" w:cs="Arial"/>
            <w:color w:val="0563C1"/>
            <w:u w:val="single"/>
          </w:rPr>
          <w:t>Option 4</w:t>
        </w:r>
      </w:hyperlink>
      <w:r w:rsidR="00586349">
        <w:rPr>
          <w:rFonts w:ascii="Arial" w:eastAsia="Arial" w:hAnsi="Arial" w:cs="Arial"/>
          <w:color w:val="000000"/>
        </w:rPr>
        <w:t xml:space="preserve"> (21 CFR §50.52/45 CFR §46.407) is checked in </w:t>
      </w:r>
      <w:r w:rsidR="00586349">
        <w:rPr>
          <w:rFonts w:ascii="Arial" w:eastAsia="Arial" w:hAnsi="Arial" w:cs="Arial"/>
          <w:b/>
          <w:color w:val="000000"/>
        </w:rPr>
        <w:t>Section 2</w:t>
      </w:r>
      <w:r w:rsidR="00586349">
        <w:rPr>
          <w:rFonts w:ascii="Arial" w:eastAsia="Arial" w:hAnsi="Arial" w:cs="Arial"/>
          <w:color w:val="000000"/>
        </w:rPr>
        <w:t>.(Check if “</w:t>
      </w:r>
      <w:r w:rsidR="00586349">
        <w:rPr>
          <w:rFonts w:ascii="Arial" w:eastAsia="Arial" w:hAnsi="Arial" w:cs="Arial"/>
          <w:b/>
          <w:color w:val="000000"/>
        </w:rPr>
        <w:t>Yes</w:t>
      </w:r>
      <w:r w:rsidR="00586349">
        <w:rPr>
          <w:rFonts w:ascii="Arial" w:eastAsia="Arial" w:hAnsi="Arial" w:cs="Arial"/>
          <w:color w:val="000000"/>
        </w:rPr>
        <w:t xml:space="preserve">” and </w:t>
      </w:r>
      <w:r w:rsidR="00586349">
        <w:rPr>
          <w:rFonts w:ascii="Arial" w:eastAsia="Arial" w:hAnsi="Arial" w:cs="Arial"/>
          <w:b/>
          <w:color w:val="000000"/>
        </w:rPr>
        <w:t>complete table below</w:t>
      </w:r>
      <w:r w:rsidR="00586349">
        <w:rPr>
          <w:rFonts w:ascii="Arial" w:eastAsia="Arial" w:hAnsi="Arial" w:cs="Arial"/>
          <w:color w:val="000000"/>
        </w:rPr>
        <w:t>.)</w:t>
      </w:r>
    </w:p>
    <w:tbl>
      <w:tblPr>
        <w:tblStyle w:val="a9"/>
        <w:tblW w:w="10322" w:type="dxa"/>
        <w:tblInd w:w="35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1260"/>
        <w:gridCol w:w="5760"/>
        <w:gridCol w:w="3302"/>
      </w:tblGrid>
      <w:tr w:rsidR="00D93CE1" w14:paraId="7C85BB5D" w14:textId="77777777" w:rsidTr="00586349">
        <w:tc>
          <w:tcPr>
            <w:tcW w:w="1260" w:type="dxa"/>
          </w:tcPr>
          <w:p w14:paraId="7C85BB58" w14:textId="77777777" w:rsidR="00D93CE1" w:rsidRDefault="00586349">
            <w:pPr>
              <w:pBdr>
                <w:top w:val="nil"/>
                <w:left w:val="nil"/>
                <w:bottom w:val="nil"/>
                <w:right w:val="nil"/>
                <w:between w:val="nil"/>
              </w:pBdr>
              <w:spacing w:after="120" w:line="276" w:lineRule="auto"/>
              <w:jc w:val="center"/>
              <w:rPr>
                <w:b/>
                <w:color w:val="000000"/>
                <w:sz w:val="22"/>
                <w:szCs w:val="22"/>
              </w:rPr>
            </w:pPr>
            <w:r>
              <w:rPr>
                <w:b/>
                <w:color w:val="000000"/>
                <w:sz w:val="22"/>
                <w:szCs w:val="22"/>
              </w:rPr>
              <w:t>Check if “Yes”</w:t>
            </w:r>
          </w:p>
        </w:tc>
        <w:tc>
          <w:tcPr>
            <w:tcW w:w="5760" w:type="dxa"/>
          </w:tcPr>
          <w:p w14:paraId="7C85BB59" w14:textId="77777777" w:rsidR="00D93CE1" w:rsidRDefault="00586349">
            <w:pPr>
              <w:pBdr>
                <w:top w:val="nil"/>
                <w:left w:val="nil"/>
                <w:bottom w:val="nil"/>
                <w:right w:val="nil"/>
                <w:between w:val="nil"/>
              </w:pBdr>
              <w:spacing w:after="120" w:line="276" w:lineRule="auto"/>
              <w:jc w:val="center"/>
              <w:rPr>
                <w:b/>
                <w:color w:val="000000"/>
                <w:sz w:val="22"/>
                <w:szCs w:val="22"/>
              </w:rPr>
            </w:pPr>
            <w:r>
              <w:rPr>
                <w:b/>
                <w:color w:val="000000"/>
                <w:sz w:val="22"/>
                <w:szCs w:val="22"/>
              </w:rPr>
              <w:t>Wards of the State: Option 3 Criteria</w:t>
            </w:r>
          </w:p>
          <w:p w14:paraId="7C85BB5A" w14:textId="77777777" w:rsidR="00D93CE1" w:rsidRDefault="00586349">
            <w:pPr>
              <w:pBdr>
                <w:top w:val="nil"/>
                <w:left w:val="nil"/>
                <w:bottom w:val="nil"/>
                <w:right w:val="nil"/>
                <w:between w:val="nil"/>
              </w:pBdr>
              <w:spacing w:after="120" w:line="276" w:lineRule="auto"/>
              <w:jc w:val="center"/>
              <w:rPr>
                <w:b/>
                <w:color w:val="000000"/>
                <w:sz w:val="22"/>
                <w:szCs w:val="22"/>
              </w:rPr>
            </w:pPr>
            <w:r>
              <w:rPr>
                <w:b/>
                <w:color w:val="000000"/>
                <w:sz w:val="22"/>
                <w:szCs w:val="22"/>
              </w:rPr>
              <w:t>(</w:t>
            </w:r>
            <w:r>
              <w:rPr>
                <w:b/>
                <w:i/>
                <w:color w:val="000000"/>
                <w:sz w:val="22"/>
                <w:szCs w:val="22"/>
              </w:rPr>
              <w:t>All of the following must be checked and documented)</w:t>
            </w:r>
            <w:r>
              <w:rPr>
                <w:b/>
                <w:color w:val="000000"/>
                <w:sz w:val="22"/>
                <w:szCs w:val="22"/>
              </w:rPr>
              <w:t>:</w:t>
            </w:r>
          </w:p>
          <w:p w14:paraId="7C85BB5B" w14:textId="77777777" w:rsidR="00D93CE1" w:rsidRDefault="00D93CE1">
            <w:pPr>
              <w:pBdr>
                <w:top w:val="nil"/>
                <w:left w:val="nil"/>
                <w:bottom w:val="nil"/>
                <w:right w:val="nil"/>
                <w:between w:val="nil"/>
              </w:pBdr>
              <w:spacing w:after="120" w:line="276" w:lineRule="auto"/>
              <w:jc w:val="center"/>
              <w:rPr>
                <w:b/>
                <w:color w:val="000000"/>
                <w:sz w:val="22"/>
                <w:szCs w:val="22"/>
              </w:rPr>
            </w:pPr>
          </w:p>
        </w:tc>
        <w:tc>
          <w:tcPr>
            <w:tcW w:w="3302" w:type="dxa"/>
          </w:tcPr>
          <w:p w14:paraId="7C85BB5C" w14:textId="77777777" w:rsidR="00D93CE1" w:rsidRDefault="00586349">
            <w:pPr>
              <w:pBdr>
                <w:top w:val="nil"/>
                <w:left w:val="nil"/>
                <w:bottom w:val="nil"/>
                <w:right w:val="nil"/>
                <w:between w:val="nil"/>
              </w:pBdr>
              <w:spacing w:after="120" w:line="276" w:lineRule="auto"/>
              <w:jc w:val="center"/>
              <w:rPr>
                <w:b/>
                <w:color w:val="000000"/>
                <w:sz w:val="22"/>
                <w:szCs w:val="22"/>
              </w:rPr>
            </w:pPr>
            <w:r>
              <w:rPr>
                <w:b/>
                <w:color w:val="000000"/>
                <w:sz w:val="22"/>
                <w:szCs w:val="22"/>
              </w:rPr>
              <w:t>Provide protocol specific findings justifying this determination</w:t>
            </w:r>
          </w:p>
        </w:tc>
      </w:tr>
      <w:tr w:rsidR="00D93CE1" w14:paraId="7C85BB64" w14:textId="77777777" w:rsidTr="00586349">
        <w:tc>
          <w:tcPr>
            <w:tcW w:w="1260" w:type="dxa"/>
          </w:tcPr>
          <w:p w14:paraId="7C85BB5E" w14:textId="77777777" w:rsidR="00D93CE1" w:rsidRDefault="00000000">
            <w:pPr>
              <w:pBdr>
                <w:top w:val="nil"/>
                <w:left w:val="nil"/>
                <w:bottom w:val="nil"/>
                <w:right w:val="nil"/>
                <w:between w:val="nil"/>
              </w:pBdr>
              <w:spacing w:after="120" w:line="276" w:lineRule="auto"/>
              <w:jc w:val="center"/>
              <w:rPr>
                <w:b/>
                <w:color w:val="000000"/>
                <w:sz w:val="22"/>
                <w:szCs w:val="22"/>
              </w:rPr>
            </w:pPr>
            <w:sdt>
              <w:sdtPr>
                <w:tag w:val="goog_rdk_23"/>
                <w:id w:val="-408620866"/>
              </w:sdtPr>
              <w:sdtContent>
                <w:r w:rsidR="00586349">
                  <w:rPr>
                    <w:rFonts w:ascii="Arial Unicode MS" w:eastAsia="Arial Unicode MS" w:hAnsi="Arial Unicode MS" w:cs="Arial Unicode MS"/>
                    <w:color w:val="000000"/>
                    <w:sz w:val="22"/>
                    <w:szCs w:val="22"/>
                  </w:rPr>
                  <w:t>☐</w:t>
                </w:r>
              </w:sdtContent>
            </w:sdt>
          </w:p>
        </w:tc>
        <w:tc>
          <w:tcPr>
            <w:tcW w:w="5760" w:type="dxa"/>
          </w:tcPr>
          <w:p w14:paraId="7C85BB5F" w14:textId="77777777" w:rsidR="00D93CE1" w:rsidRDefault="00586349">
            <w:pPr>
              <w:pBdr>
                <w:top w:val="nil"/>
                <w:left w:val="nil"/>
                <w:bottom w:val="nil"/>
                <w:right w:val="nil"/>
                <w:between w:val="nil"/>
              </w:pBdr>
              <w:spacing w:after="120" w:line="276" w:lineRule="auto"/>
              <w:ind w:left="288" w:hanging="288"/>
              <w:rPr>
                <w:color w:val="000000"/>
                <w:sz w:val="22"/>
                <w:szCs w:val="22"/>
              </w:rPr>
            </w:pPr>
            <w:r>
              <w:rPr>
                <w:color w:val="000000"/>
                <w:sz w:val="22"/>
                <w:szCs w:val="22"/>
              </w:rPr>
              <w:t xml:space="preserve">One of the following is true: </w:t>
            </w:r>
          </w:p>
          <w:p w14:paraId="7C85BB60" w14:textId="77777777" w:rsidR="00D93CE1" w:rsidRDefault="00586349">
            <w:pPr>
              <w:pBdr>
                <w:top w:val="nil"/>
                <w:left w:val="nil"/>
                <w:bottom w:val="nil"/>
                <w:right w:val="nil"/>
                <w:between w:val="nil"/>
              </w:pBdr>
              <w:spacing w:after="120" w:line="276" w:lineRule="auto"/>
              <w:ind w:left="288" w:hanging="288"/>
              <w:rPr>
                <w:b/>
                <w:color w:val="000000"/>
                <w:sz w:val="22"/>
                <w:szCs w:val="22"/>
              </w:rPr>
            </w:pPr>
            <w:r>
              <w:rPr>
                <w:b/>
                <w:color w:val="000000"/>
                <w:sz w:val="22"/>
                <w:szCs w:val="22"/>
              </w:rPr>
              <w:t>(Check box that is true)</w:t>
            </w:r>
          </w:p>
          <w:p w14:paraId="7C85BB61" w14:textId="77777777" w:rsidR="00D93CE1" w:rsidRDefault="00000000">
            <w:pPr>
              <w:pBdr>
                <w:top w:val="nil"/>
                <w:left w:val="nil"/>
                <w:bottom w:val="nil"/>
                <w:right w:val="nil"/>
                <w:between w:val="nil"/>
              </w:pBdr>
              <w:spacing w:after="120" w:line="276" w:lineRule="auto"/>
              <w:ind w:left="288" w:hanging="288"/>
              <w:rPr>
                <w:color w:val="000000"/>
                <w:sz w:val="22"/>
                <w:szCs w:val="22"/>
              </w:rPr>
            </w:pPr>
            <w:sdt>
              <w:sdtPr>
                <w:tag w:val="goog_rdk_24"/>
                <w:id w:val="77720718"/>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is related to their status as wards.</w:t>
            </w:r>
          </w:p>
          <w:p w14:paraId="7C85BB62" w14:textId="77777777" w:rsidR="00D93CE1" w:rsidRDefault="00000000">
            <w:pPr>
              <w:pBdr>
                <w:top w:val="nil"/>
                <w:left w:val="nil"/>
                <w:bottom w:val="nil"/>
                <w:right w:val="nil"/>
                <w:between w:val="nil"/>
              </w:pBdr>
              <w:spacing w:after="120" w:line="276" w:lineRule="auto"/>
              <w:ind w:left="288" w:hanging="288"/>
              <w:rPr>
                <w:color w:val="000000"/>
                <w:sz w:val="22"/>
                <w:szCs w:val="22"/>
              </w:rPr>
            </w:pPr>
            <w:sdt>
              <w:sdtPr>
                <w:tag w:val="goog_rdk_25"/>
                <w:id w:val="1879817236"/>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is conducted in schools, camps, hospitals, institutions, or similar settings in which the majority of children involved as subjects are not wards. </w:t>
            </w:r>
          </w:p>
        </w:tc>
        <w:tc>
          <w:tcPr>
            <w:tcW w:w="3302" w:type="dxa"/>
          </w:tcPr>
          <w:p w14:paraId="7C85BB63" w14:textId="77777777" w:rsidR="00D93CE1" w:rsidRDefault="00586349">
            <w:pPr>
              <w:pBdr>
                <w:top w:val="nil"/>
                <w:left w:val="nil"/>
                <w:bottom w:val="nil"/>
                <w:right w:val="nil"/>
                <w:between w:val="nil"/>
              </w:pBdr>
              <w:spacing w:after="120" w:line="276" w:lineRule="auto"/>
              <w:rPr>
                <w:b/>
                <w:color w:val="000000"/>
                <w:sz w:val="22"/>
                <w:szCs w:val="22"/>
              </w:rPr>
            </w:pPr>
            <w:r>
              <w:rPr>
                <w:color w:val="000000"/>
                <w:sz w:val="22"/>
                <w:szCs w:val="22"/>
              </w:rPr>
              <w:t>Click or tap here to enter text.</w:t>
            </w:r>
          </w:p>
        </w:tc>
      </w:tr>
      <w:tr w:rsidR="00D93CE1" w14:paraId="7C85BB68" w14:textId="77777777" w:rsidTr="00586349">
        <w:tc>
          <w:tcPr>
            <w:tcW w:w="1260" w:type="dxa"/>
          </w:tcPr>
          <w:p w14:paraId="7C85BB65" w14:textId="77777777" w:rsidR="00D93CE1" w:rsidRDefault="00000000">
            <w:pPr>
              <w:pBdr>
                <w:top w:val="nil"/>
                <w:left w:val="nil"/>
                <w:bottom w:val="nil"/>
                <w:right w:val="nil"/>
                <w:between w:val="nil"/>
              </w:pBdr>
              <w:spacing w:after="120" w:line="276" w:lineRule="auto"/>
              <w:jc w:val="center"/>
              <w:rPr>
                <w:b/>
                <w:color w:val="000000"/>
                <w:sz w:val="22"/>
                <w:szCs w:val="22"/>
              </w:rPr>
            </w:pPr>
            <w:sdt>
              <w:sdtPr>
                <w:tag w:val="goog_rdk_26"/>
                <w:id w:val="-1305622077"/>
              </w:sdtPr>
              <w:sdtContent>
                <w:r w:rsidR="00586349">
                  <w:rPr>
                    <w:rFonts w:ascii="Arial Unicode MS" w:eastAsia="Arial Unicode MS" w:hAnsi="Arial Unicode MS" w:cs="Arial Unicode MS"/>
                    <w:color w:val="000000"/>
                    <w:sz w:val="22"/>
                    <w:szCs w:val="22"/>
                  </w:rPr>
                  <w:t>☐</w:t>
                </w:r>
              </w:sdtContent>
            </w:sdt>
          </w:p>
        </w:tc>
        <w:tc>
          <w:tcPr>
            <w:tcW w:w="5760" w:type="dxa"/>
          </w:tcPr>
          <w:p w14:paraId="7C85BB66" w14:textId="77777777" w:rsidR="00D93CE1" w:rsidRDefault="00586349">
            <w:pPr>
              <w:pBdr>
                <w:top w:val="nil"/>
                <w:left w:val="nil"/>
                <w:bottom w:val="nil"/>
                <w:right w:val="nil"/>
                <w:between w:val="nil"/>
              </w:pBdr>
              <w:spacing w:after="120" w:line="276" w:lineRule="auto"/>
              <w:rPr>
                <w:b/>
                <w:color w:val="000000"/>
                <w:sz w:val="22"/>
                <w:szCs w:val="22"/>
              </w:rPr>
            </w:pPr>
            <w:r>
              <w:rPr>
                <w:color w:val="000000"/>
                <w:sz w:val="22"/>
                <w:szCs w:val="22"/>
              </w:rPr>
              <w:t>An advocate will be appointed for each child who is a ward, in addition to any other individual acting on behalf of the child as guardian or in loco parentis for research approved under §50.53 or §50.54/§46.406 or §46.407.</w:t>
            </w:r>
          </w:p>
        </w:tc>
        <w:tc>
          <w:tcPr>
            <w:tcW w:w="3302" w:type="dxa"/>
          </w:tcPr>
          <w:p w14:paraId="7C85BB67" w14:textId="77777777" w:rsidR="00D93CE1" w:rsidRDefault="00586349">
            <w:pPr>
              <w:pBdr>
                <w:top w:val="nil"/>
                <w:left w:val="nil"/>
                <w:bottom w:val="nil"/>
                <w:right w:val="nil"/>
                <w:between w:val="nil"/>
              </w:pBdr>
              <w:spacing w:after="120" w:line="276" w:lineRule="auto"/>
              <w:rPr>
                <w:b/>
                <w:color w:val="000000"/>
                <w:sz w:val="22"/>
                <w:szCs w:val="22"/>
              </w:rPr>
            </w:pPr>
            <w:r>
              <w:rPr>
                <w:color w:val="000000"/>
                <w:sz w:val="22"/>
                <w:szCs w:val="22"/>
              </w:rPr>
              <w:t>Click or tap here to enter text.</w:t>
            </w:r>
          </w:p>
        </w:tc>
      </w:tr>
      <w:tr w:rsidR="00D93CE1" w14:paraId="7C85BB6C" w14:textId="77777777" w:rsidTr="00586349">
        <w:tc>
          <w:tcPr>
            <w:tcW w:w="1260" w:type="dxa"/>
          </w:tcPr>
          <w:p w14:paraId="7C85BB69" w14:textId="77777777" w:rsidR="00D93CE1" w:rsidRDefault="00000000">
            <w:pPr>
              <w:pBdr>
                <w:top w:val="nil"/>
                <w:left w:val="nil"/>
                <w:bottom w:val="nil"/>
                <w:right w:val="nil"/>
                <w:between w:val="nil"/>
              </w:pBdr>
              <w:spacing w:after="120" w:line="276" w:lineRule="auto"/>
              <w:jc w:val="center"/>
              <w:rPr>
                <w:b/>
                <w:color w:val="000000"/>
                <w:sz w:val="22"/>
                <w:szCs w:val="22"/>
              </w:rPr>
            </w:pPr>
            <w:sdt>
              <w:sdtPr>
                <w:tag w:val="goog_rdk_27"/>
                <w:id w:val="-1245796623"/>
              </w:sdtPr>
              <w:sdtContent>
                <w:r w:rsidR="00586349">
                  <w:rPr>
                    <w:rFonts w:ascii="Arial Unicode MS" w:eastAsia="Arial Unicode MS" w:hAnsi="Arial Unicode MS" w:cs="Arial Unicode MS"/>
                    <w:color w:val="000000"/>
                    <w:sz w:val="22"/>
                    <w:szCs w:val="22"/>
                  </w:rPr>
                  <w:t>☐</w:t>
                </w:r>
              </w:sdtContent>
            </w:sdt>
          </w:p>
        </w:tc>
        <w:tc>
          <w:tcPr>
            <w:tcW w:w="5760" w:type="dxa"/>
          </w:tcPr>
          <w:p w14:paraId="7C85BB6A" w14:textId="77777777" w:rsidR="00D93CE1" w:rsidRDefault="00586349">
            <w:pPr>
              <w:pBdr>
                <w:top w:val="nil"/>
                <w:left w:val="nil"/>
                <w:bottom w:val="nil"/>
                <w:right w:val="nil"/>
                <w:between w:val="nil"/>
              </w:pBdr>
              <w:spacing w:after="120" w:line="276" w:lineRule="auto"/>
              <w:rPr>
                <w:b/>
                <w:color w:val="000000"/>
                <w:sz w:val="22"/>
                <w:szCs w:val="22"/>
              </w:rPr>
            </w:pPr>
            <w:r>
              <w:rPr>
                <w:color w:val="000000"/>
                <w:sz w:val="22"/>
                <w:szCs w:val="22"/>
              </w:rPr>
              <w:t>The advocate will have the background and experience to act in, and will agree to act in, the best interests of the child for the duration of the child’s participation in the research.</w:t>
            </w:r>
          </w:p>
        </w:tc>
        <w:tc>
          <w:tcPr>
            <w:tcW w:w="3302" w:type="dxa"/>
          </w:tcPr>
          <w:p w14:paraId="7C85BB6B" w14:textId="77777777" w:rsidR="00D93CE1" w:rsidRDefault="00586349">
            <w:pPr>
              <w:pBdr>
                <w:top w:val="nil"/>
                <w:left w:val="nil"/>
                <w:bottom w:val="nil"/>
                <w:right w:val="nil"/>
                <w:between w:val="nil"/>
              </w:pBdr>
              <w:spacing w:after="120" w:line="276" w:lineRule="auto"/>
              <w:rPr>
                <w:b/>
                <w:color w:val="000000"/>
                <w:sz w:val="22"/>
                <w:szCs w:val="22"/>
              </w:rPr>
            </w:pPr>
            <w:r>
              <w:rPr>
                <w:color w:val="000000"/>
                <w:sz w:val="22"/>
                <w:szCs w:val="22"/>
              </w:rPr>
              <w:t>Click or tap here to enter text.</w:t>
            </w:r>
          </w:p>
        </w:tc>
      </w:tr>
      <w:tr w:rsidR="00D93CE1" w14:paraId="7C85BB73" w14:textId="77777777" w:rsidTr="00586349">
        <w:tc>
          <w:tcPr>
            <w:tcW w:w="1260" w:type="dxa"/>
          </w:tcPr>
          <w:p w14:paraId="7C85BB6D" w14:textId="77777777" w:rsidR="00D93CE1" w:rsidRDefault="00000000">
            <w:pPr>
              <w:pBdr>
                <w:top w:val="nil"/>
                <w:left w:val="nil"/>
                <w:bottom w:val="nil"/>
                <w:right w:val="nil"/>
                <w:between w:val="nil"/>
              </w:pBdr>
              <w:spacing w:after="120" w:line="276" w:lineRule="auto"/>
              <w:jc w:val="center"/>
              <w:rPr>
                <w:b/>
                <w:color w:val="000000"/>
                <w:sz w:val="22"/>
                <w:szCs w:val="22"/>
              </w:rPr>
            </w:pPr>
            <w:sdt>
              <w:sdtPr>
                <w:tag w:val="goog_rdk_28"/>
                <w:id w:val="-541441897"/>
              </w:sdtPr>
              <w:sdtContent>
                <w:r w:rsidR="00586349">
                  <w:rPr>
                    <w:rFonts w:ascii="Arial Unicode MS" w:eastAsia="Arial Unicode MS" w:hAnsi="Arial Unicode MS" w:cs="Arial Unicode MS"/>
                    <w:color w:val="000000"/>
                    <w:sz w:val="22"/>
                    <w:szCs w:val="22"/>
                  </w:rPr>
                  <w:t>☐</w:t>
                </w:r>
              </w:sdtContent>
            </w:sdt>
          </w:p>
        </w:tc>
        <w:tc>
          <w:tcPr>
            <w:tcW w:w="5760" w:type="dxa"/>
          </w:tcPr>
          <w:p w14:paraId="7C85BB6E" w14:textId="77777777" w:rsidR="00D93CE1" w:rsidRDefault="00586349">
            <w:pPr>
              <w:pBdr>
                <w:top w:val="nil"/>
                <w:left w:val="nil"/>
                <w:bottom w:val="nil"/>
                <w:right w:val="nil"/>
                <w:between w:val="nil"/>
              </w:pBdr>
              <w:spacing w:line="324" w:lineRule="auto"/>
              <w:ind w:left="288" w:hanging="288"/>
              <w:rPr>
                <w:color w:val="000000"/>
                <w:sz w:val="22"/>
                <w:szCs w:val="22"/>
              </w:rPr>
            </w:pPr>
            <w:r>
              <w:rPr>
                <w:color w:val="000000"/>
                <w:sz w:val="22"/>
                <w:szCs w:val="22"/>
              </w:rPr>
              <w:t>The advocate is not associated in any way (except in the</w:t>
            </w:r>
          </w:p>
          <w:p w14:paraId="7C85BB6F" w14:textId="77777777" w:rsidR="00D93CE1" w:rsidRDefault="00586349">
            <w:pPr>
              <w:pBdr>
                <w:top w:val="nil"/>
                <w:left w:val="nil"/>
                <w:bottom w:val="nil"/>
                <w:right w:val="nil"/>
                <w:between w:val="nil"/>
              </w:pBdr>
              <w:spacing w:line="324" w:lineRule="auto"/>
              <w:ind w:left="288" w:hanging="288"/>
              <w:rPr>
                <w:color w:val="000000"/>
                <w:sz w:val="22"/>
                <w:szCs w:val="22"/>
              </w:rPr>
            </w:pPr>
            <w:r>
              <w:rPr>
                <w:color w:val="000000"/>
                <w:sz w:val="22"/>
                <w:szCs w:val="22"/>
              </w:rPr>
              <w:t>role as advocate or member of the IRB) with the</w:t>
            </w:r>
          </w:p>
          <w:p w14:paraId="7C85BB70" w14:textId="77777777" w:rsidR="00D93CE1" w:rsidRDefault="00586349">
            <w:pPr>
              <w:pBdr>
                <w:top w:val="nil"/>
                <w:left w:val="nil"/>
                <w:bottom w:val="nil"/>
                <w:right w:val="nil"/>
                <w:between w:val="nil"/>
              </w:pBdr>
              <w:spacing w:line="324" w:lineRule="auto"/>
              <w:ind w:left="288" w:hanging="288"/>
              <w:rPr>
                <w:color w:val="000000"/>
                <w:sz w:val="22"/>
                <w:szCs w:val="22"/>
              </w:rPr>
            </w:pPr>
            <w:r>
              <w:rPr>
                <w:color w:val="000000"/>
                <w:sz w:val="22"/>
                <w:szCs w:val="22"/>
              </w:rPr>
              <w:t>research, the investigator(s), or the guardian</w:t>
            </w:r>
          </w:p>
          <w:p w14:paraId="7C85BB71" w14:textId="77777777" w:rsidR="00D93CE1" w:rsidRDefault="00586349">
            <w:pPr>
              <w:pBdr>
                <w:top w:val="nil"/>
                <w:left w:val="nil"/>
                <w:bottom w:val="nil"/>
                <w:right w:val="nil"/>
                <w:between w:val="nil"/>
              </w:pBdr>
              <w:spacing w:after="120" w:line="324" w:lineRule="auto"/>
              <w:ind w:left="288" w:hanging="288"/>
              <w:rPr>
                <w:color w:val="000000"/>
                <w:sz w:val="22"/>
                <w:szCs w:val="22"/>
              </w:rPr>
            </w:pPr>
            <w:r>
              <w:rPr>
                <w:color w:val="000000"/>
                <w:sz w:val="22"/>
                <w:szCs w:val="22"/>
              </w:rPr>
              <w:t>organization.</w:t>
            </w:r>
          </w:p>
        </w:tc>
        <w:tc>
          <w:tcPr>
            <w:tcW w:w="3302" w:type="dxa"/>
          </w:tcPr>
          <w:p w14:paraId="7C85BB72" w14:textId="77777777" w:rsidR="00D93CE1" w:rsidRDefault="00586349">
            <w:pPr>
              <w:pBdr>
                <w:top w:val="nil"/>
                <w:left w:val="nil"/>
                <w:bottom w:val="nil"/>
                <w:right w:val="nil"/>
                <w:between w:val="nil"/>
              </w:pBdr>
              <w:spacing w:after="120" w:line="276" w:lineRule="auto"/>
              <w:rPr>
                <w:b/>
                <w:color w:val="000000"/>
                <w:sz w:val="22"/>
                <w:szCs w:val="22"/>
              </w:rPr>
            </w:pPr>
            <w:r>
              <w:rPr>
                <w:color w:val="000000"/>
                <w:sz w:val="22"/>
                <w:szCs w:val="22"/>
              </w:rPr>
              <w:t>Click or tap here to enter text.</w:t>
            </w:r>
          </w:p>
        </w:tc>
      </w:tr>
    </w:tbl>
    <w:p w14:paraId="7C85BB74" w14:textId="77777777" w:rsidR="00D93CE1" w:rsidRDefault="00D93CE1">
      <w:pPr>
        <w:pBdr>
          <w:top w:val="nil"/>
          <w:left w:val="nil"/>
          <w:bottom w:val="nil"/>
          <w:right w:val="nil"/>
          <w:between w:val="nil"/>
        </w:pBdr>
        <w:spacing w:after="120" w:line="276" w:lineRule="auto"/>
        <w:ind w:left="720" w:firstLine="288"/>
        <w:rPr>
          <w:rFonts w:ascii="Arial" w:eastAsia="Arial" w:hAnsi="Arial" w:cs="Arial"/>
          <w:b/>
          <w:color w:val="000000"/>
        </w:rPr>
      </w:pPr>
    </w:p>
    <w:p w14:paraId="7C85BB75" w14:textId="77777777" w:rsidR="00D93CE1" w:rsidRDefault="00586349">
      <w:pPr>
        <w:keepNext/>
        <w:keepLines/>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before="240" w:after="0" w:line="240" w:lineRule="auto"/>
        <w:rPr>
          <w:rFonts w:ascii="Arial" w:eastAsia="Arial" w:hAnsi="Arial" w:cs="Arial"/>
          <w:b/>
          <w:color w:val="000000"/>
        </w:rPr>
      </w:pPr>
      <w:r>
        <w:rPr>
          <w:rFonts w:ascii="Arial" w:eastAsia="Arial" w:hAnsi="Arial" w:cs="Arial"/>
          <w:b/>
          <w:color w:val="000000"/>
        </w:rPr>
        <w:lastRenderedPageBreak/>
        <w:t>Adequate Provisions To Solicit the Assent</w:t>
      </w:r>
      <w:r>
        <w:rPr>
          <w:rFonts w:ascii="Arial" w:eastAsia="Arial" w:hAnsi="Arial" w:cs="Arial"/>
          <w:b/>
          <w:color w:val="000000"/>
          <w:vertAlign w:val="superscript"/>
        </w:rPr>
        <w:footnoteReference w:id="4"/>
      </w:r>
      <w:r>
        <w:rPr>
          <w:rFonts w:ascii="Arial" w:eastAsia="Arial" w:hAnsi="Arial" w:cs="Arial"/>
          <w:b/>
          <w:color w:val="000000"/>
        </w:rPr>
        <w:t xml:space="preserve"> of Children </w:t>
      </w:r>
      <w:r>
        <w:rPr>
          <w:rFonts w:ascii="Arial" w:eastAsia="Arial" w:hAnsi="Arial" w:cs="Arial"/>
          <w:color w:val="000000"/>
        </w:rPr>
        <w:t xml:space="preserve">(Check if </w:t>
      </w:r>
      <w:r>
        <w:rPr>
          <w:rFonts w:ascii="Arial" w:eastAsia="Arial" w:hAnsi="Arial" w:cs="Arial"/>
          <w:b/>
          <w:color w:val="000000"/>
        </w:rPr>
        <w:t xml:space="preserve">“Yes”. </w:t>
      </w:r>
      <w:r>
        <w:rPr>
          <w:rFonts w:ascii="Arial" w:eastAsia="Arial" w:hAnsi="Arial" w:cs="Arial"/>
          <w:color w:val="000000"/>
        </w:rPr>
        <w:t>All must be checked)</w:t>
      </w:r>
    </w:p>
    <w:p w14:paraId="7C85BB76" w14:textId="77777777" w:rsidR="00D93CE1" w:rsidRDefault="00000000">
      <w:pPr>
        <w:pBdr>
          <w:top w:val="nil"/>
          <w:left w:val="nil"/>
          <w:bottom w:val="nil"/>
          <w:right w:val="nil"/>
          <w:between w:val="nil"/>
        </w:pBdr>
        <w:spacing w:before="240" w:after="0" w:line="324" w:lineRule="auto"/>
        <w:rPr>
          <w:rFonts w:ascii="Arial" w:eastAsia="Arial" w:hAnsi="Arial" w:cs="Arial"/>
          <w:color w:val="000000"/>
        </w:rPr>
      </w:pPr>
      <w:sdt>
        <w:sdtPr>
          <w:tag w:val="goog_rdk_29"/>
          <w:id w:val="1129820347"/>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Assent will be obtained from:</w:t>
      </w:r>
      <w:r w:rsidR="00586349">
        <w:rPr>
          <w:rFonts w:ascii="Arial" w:eastAsia="Arial" w:hAnsi="Arial" w:cs="Arial"/>
          <w:color w:val="000000"/>
        </w:rPr>
        <w:t xml:space="preserve"> (Check box that is true.) </w:t>
      </w:r>
    </w:p>
    <w:p w14:paraId="7C85BB77" w14:textId="77777777" w:rsidR="00D93CE1"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30"/>
          <w:id w:val="147302408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r>
      <w:r w:rsidR="00586349">
        <w:rPr>
          <w:rFonts w:ascii="Arial" w:eastAsia="Arial" w:hAnsi="Arial" w:cs="Arial"/>
          <w:b/>
          <w:color w:val="000000"/>
        </w:rPr>
        <w:t>All children</w:t>
      </w:r>
      <w:r w:rsidR="00586349">
        <w:rPr>
          <w:rFonts w:ascii="Arial" w:eastAsia="Arial" w:hAnsi="Arial" w:cs="Arial"/>
          <w:color w:val="000000"/>
        </w:rPr>
        <w:t>. (Check if “</w:t>
      </w:r>
      <w:r w:rsidR="00586349">
        <w:rPr>
          <w:rFonts w:ascii="Arial" w:eastAsia="Arial" w:hAnsi="Arial" w:cs="Arial"/>
          <w:b/>
          <w:color w:val="000000"/>
        </w:rPr>
        <w:t>Yes</w:t>
      </w:r>
      <w:r w:rsidR="00586349">
        <w:rPr>
          <w:rFonts w:ascii="Arial" w:eastAsia="Arial" w:hAnsi="Arial" w:cs="Arial"/>
          <w:color w:val="000000"/>
        </w:rPr>
        <w:t>.” One of the following options for documentation of assent must be checked.)</w:t>
      </w:r>
    </w:p>
    <w:p w14:paraId="7C85BB78"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31"/>
          <w:id w:val="-407764490"/>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t>Investigator will document assent in the consent signature block.</w:t>
      </w:r>
    </w:p>
    <w:p w14:paraId="7C85BB79" w14:textId="77777777" w:rsidR="00D93CE1" w:rsidRDefault="00000000">
      <w:pPr>
        <w:pBdr>
          <w:top w:val="nil"/>
          <w:left w:val="nil"/>
          <w:bottom w:val="nil"/>
          <w:right w:val="nil"/>
          <w:between w:val="nil"/>
        </w:pBdr>
        <w:spacing w:after="120" w:line="324" w:lineRule="auto"/>
        <w:ind w:left="1728" w:hanging="288"/>
        <w:rPr>
          <w:rFonts w:ascii="Arial" w:eastAsia="Arial" w:hAnsi="Arial" w:cs="Arial"/>
          <w:color w:val="000000"/>
        </w:rPr>
      </w:pPr>
      <w:sdt>
        <w:sdtPr>
          <w:tag w:val="goog_rdk_32"/>
          <w:id w:val="-182118596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t>Other (NOTE: The protocol needs to describe the process of assent documentation)</w:t>
      </w:r>
    </w:p>
    <w:p w14:paraId="7C85BB7A"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33"/>
          <w:id w:val="-154065781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r>
      <w:r w:rsidR="00586349">
        <w:rPr>
          <w:rFonts w:ascii="Arial" w:eastAsia="Arial" w:hAnsi="Arial" w:cs="Arial"/>
          <w:b/>
          <w:color w:val="000000"/>
        </w:rPr>
        <w:t>None of the children.</w:t>
      </w:r>
      <w:r w:rsidR="00586349">
        <w:rPr>
          <w:rFonts w:ascii="Arial" w:eastAsia="Arial" w:hAnsi="Arial" w:cs="Arial"/>
          <w:color w:val="000000"/>
        </w:rPr>
        <w:t xml:space="preserve"> (Check if “</w:t>
      </w:r>
      <w:r w:rsidR="00586349">
        <w:rPr>
          <w:rFonts w:ascii="Arial" w:eastAsia="Arial" w:hAnsi="Arial" w:cs="Arial"/>
          <w:b/>
          <w:color w:val="000000"/>
        </w:rPr>
        <w:t>Yes</w:t>
      </w:r>
      <w:r w:rsidR="00586349">
        <w:rPr>
          <w:rFonts w:ascii="Arial" w:eastAsia="Arial" w:hAnsi="Arial" w:cs="Arial"/>
          <w:color w:val="000000"/>
        </w:rPr>
        <w:t xml:space="preserve">” and </w:t>
      </w:r>
      <w:r w:rsidR="00586349">
        <w:rPr>
          <w:rFonts w:ascii="Arial" w:eastAsia="Arial" w:hAnsi="Arial" w:cs="Arial"/>
          <w:b/>
          <w:color w:val="000000"/>
        </w:rPr>
        <w:t>complete the Table for Waiver of Assent</w:t>
      </w:r>
      <w:r w:rsidR="00586349">
        <w:rPr>
          <w:rFonts w:ascii="Arial" w:eastAsia="Arial" w:hAnsi="Arial" w:cs="Arial"/>
          <w:color w:val="000000"/>
        </w:rPr>
        <w:t xml:space="preserve"> to document the reason why assent is not necessary 45 CFR §46.408(a)/21 CFR §50.55(c).)</w:t>
      </w:r>
    </w:p>
    <w:p w14:paraId="7C85BB7B" w14:textId="77777777" w:rsidR="00D93CE1"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34"/>
          <w:id w:val="-1869751755"/>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r>
      <w:r w:rsidR="00586349">
        <w:rPr>
          <w:rFonts w:ascii="Arial" w:eastAsia="Arial" w:hAnsi="Arial" w:cs="Arial"/>
          <w:b/>
          <w:color w:val="000000"/>
        </w:rPr>
        <w:t>Some children.</w:t>
      </w:r>
      <w:r w:rsidR="00586349">
        <w:rPr>
          <w:rFonts w:ascii="Arial" w:eastAsia="Arial" w:hAnsi="Arial" w:cs="Arial"/>
          <w:color w:val="000000"/>
        </w:rPr>
        <w:t xml:space="preserve"> (Check is “</w:t>
      </w:r>
      <w:r w:rsidR="00586349">
        <w:rPr>
          <w:rFonts w:ascii="Arial" w:eastAsia="Arial" w:hAnsi="Arial" w:cs="Arial"/>
          <w:b/>
          <w:color w:val="000000"/>
        </w:rPr>
        <w:t>Yes</w:t>
      </w:r>
      <w:r w:rsidR="00586349">
        <w:rPr>
          <w:rFonts w:ascii="Arial" w:eastAsia="Arial" w:hAnsi="Arial" w:cs="Arial"/>
          <w:color w:val="000000"/>
        </w:rPr>
        <w:t xml:space="preserve">” and </w:t>
      </w:r>
      <w:r w:rsidR="00586349">
        <w:rPr>
          <w:rFonts w:ascii="Arial" w:eastAsia="Arial" w:hAnsi="Arial" w:cs="Arial"/>
          <w:b/>
          <w:color w:val="000000"/>
        </w:rPr>
        <w:t>complete the Table for Waiver of Assent</w:t>
      </w:r>
      <w:r w:rsidR="00586349">
        <w:rPr>
          <w:rFonts w:ascii="Arial" w:eastAsia="Arial" w:hAnsi="Arial" w:cs="Arial"/>
          <w:color w:val="000000"/>
        </w:rPr>
        <w:t xml:space="preserve"> below to document the reason why assent is not necessary 45 CFR §46.408(a)/21 CFR §50.55(c) The protocol needs to describe which children will not be asked for assent.)</w:t>
      </w:r>
    </w:p>
    <w:p w14:paraId="7C85BB7C"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35"/>
          <w:id w:val="-1968971798"/>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t>Investigator will document assent in the consent signature block.</w:t>
      </w:r>
    </w:p>
    <w:p w14:paraId="7C85BB7D"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36"/>
          <w:id w:val="-200773638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ab/>
        <w:t>Other (NOTE: The protocol needs to describe the process of assent documentation)</w:t>
      </w:r>
    </w:p>
    <w:p w14:paraId="7C85BB7E" w14:textId="77777777" w:rsidR="00D93CE1" w:rsidRDefault="00D93CE1">
      <w:pPr>
        <w:pBdr>
          <w:top w:val="nil"/>
          <w:left w:val="nil"/>
          <w:bottom w:val="nil"/>
          <w:right w:val="nil"/>
          <w:between w:val="nil"/>
        </w:pBdr>
        <w:spacing w:after="120" w:line="324" w:lineRule="auto"/>
        <w:rPr>
          <w:rFonts w:ascii="Arial" w:eastAsia="Arial" w:hAnsi="Arial" w:cs="Arial"/>
          <w:color w:val="000000"/>
        </w:rPr>
      </w:pPr>
    </w:p>
    <w:tbl>
      <w:tblPr>
        <w:tblStyle w:val="aa"/>
        <w:tblW w:w="10260" w:type="dxa"/>
        <w:tblInd w:w="44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1530"/>
        <w:gridCol w:w="8730"/>
      </w:tblGrid>
      <w:tr w:rsidR="00D93CE1" w14:paraId="7C85BB84" w14:textId="77777777" w:rsidTr="00586349">
        <w:tc>
          <w:tcPr>
            <w:tcW w:w="1530" w:type="dxa"/>
          </w:tcPr>
          <w:p w14:paraId="7C85BB7F" w14:textId="77777777" w:rsidR="00D93CE1" w:rsidRDefault="00586349">
            <w:pPr>
              <w:pBdr>
                <w:top w:val="nil"/>
                <w:left w:val="nil"/>
                <w:bottom w:val="nil"/>
                <w:right w:val="nil"/>
                <w:between w:val="nil"/>
              </w:pBdr>
              <w:spacing w:after="120" w:line="324" w:lineRule="auto"/>
              <w:jc w:val="center"/>
              <w:rPr>
                <w:color w:val="000000"/>
                <w:sz w:val="22"/>
                <w:szCs w:val="22"/>
              </w:rPr>
            </w:pPr>
            <w:r>
              <w:rPr>
                <w:b/>
                <w:color w:val="000000"/>
                <w:sz w:val="22"/>
                <w:szCs w:val="22"/>
              </w:rPr>
              <w:t>Check if “Yes”</w:t>
            </w:r>
          </w:p>
        </w:tc>
        <w:tc>
          <w:tcPr>
            <w:tcW w:w="8730" w:type="dxa"/>
          </w:tcPr>
          <w:p w14:paraId="7C85BB80" w14:textId="77777777" w:rsidR="00D93CE1" w:rsidRDefault="00586349">
            <w:pPr>
              <w:pBdr>
                <w:top w:val="nil"/>
                <w:left w:val="nil"/>
                <w:bottom w:val="nil"/>
                <w:right w:val="nil"/>
                <w:between w:val="nil"/>
              </w:pBdr>
              <w:spacing w:line="324" w:lineRule="auto"/>
              <w:jc w:val="center"/>
              <w:rPr>
                <w:b/>
                <w:color w:val="000000"/>
                <w:sz w:val="22"/>
                <w:szCs w:val="22"/>
                <w:u w:val="single"/>
              </w:rPr>
            </w:pPr>
            <w:r>
              <w:rPr>
                <w:b/>
                <w:color w:val="000000"/>
                <w:sz w:val="22"/>
                <w:szCs w:val="22"/>
                <w:u w:val="single"/>
              </w:rPr>
              <w:t>Table for Waiver of Assent</w:t>
            </w:r>
          </w:p>
          <w:p w14:paraId="7C85BB81" w14:textId="77777777" w:rsidR="00D93CE1" w:rsidRDefault="00586349">
            <w:pPr>
              <w:pBdr>
                <w:top w:val="nil"/>
                <w:left w:val="nil"/>
                <w:bottom w:val="nil"/>
                <w:right w:val="nil"/>
                <w:between w:val="nil"/>
              </w:pBdr>
              <w:spacing w:line="324" w:lineRule="auto"/>
              <w:jc w:val="center"/>
              <w:rPr>
                <w:b/>
                <w:color w:val="000000"/>
                <w:sz w:val="22"/>
                <w:szCs w:val="22"/>
              </w:rPr>
            </w:pPr>
            <w:r>
              <w:rPr>
                <w:b/>
                <w:color w:val="000000"/>
                <w:sz w:val="22"/>
                <w:szCs w:val="22"/>
              </w:rPr>
              <w:t>Reason Why Assent is Not Necessary</w:t>
            </w:r>
          </w:p>
          <w:p w14:paraId="7C85BB82" w14:textId="77777777" w:rsidR="00D93CE1" w:rsidRDefault="00586349">
            <w:pPr>
              <w:pBdr>
                <w:top w:val="nil"/>
                <w:left w:val="nil"/>
                <w:bottom w:val="nil"/>
                <w:right w:val="nil"/>
                <w:between w:val="nil"/>
              </w:pBdr>
              <w:spacing w:line="324" w:lineRule="auto"/>
              <w:jc w:val="center"/>
              <w:rPr>
                <w:b/>
                <w:color w:val="000000"/>
                <w:sz w:val="22"/>
                <w:szCs w:val="22"/>
              </w:rPr>
            </w:pPr>
            <w:r>
              <w:rPr>
                <w:b/>
                <w:color w:val="000000"/>
                <w:sz w:val="22"/>
                <w:szCs w:val="22"/>
              </w:rPr>
              <w:t>45 CFR §46.408(a)/21 CFR §50.55(c)</w:t>
            </w:r>
          </w:p>
          <w:p w14:paraId="7C85BB83" w14:textId="77777777" w:rsidR="00D93CE1" w:rsidRDefault="00586349">
            <w:pPr>
              <w:pBdr>
                <w:top w:val="nil"/>
                <w:left w:val="nil"/>
                <w:bottom w:val="nil"/>
                <w:right w:val="nil"/>
                <w:between w:val="nil"/>
              </w:pBdr>
              <w:spacing w:after="120" w:line="324" w:lineRule="auto"/>
              <w:ind w:left="144" w:firstLine="720"/>
              <w:rPr>
                <w:i/>
                <w:color w:val="000000"/>
                <w:sz w:val="22"/>
                <w:szCs w:val="22"/>
              </w:rPr>
            </w:pPr>
            <w:r>
              <w:rPr>
                <w:i/>
                <w:color w:val="000000"/>
                <w:sz w:val="22"/>
                <w:szCs w:val="22"/>
              </w:rPr>
              <w:t>One or more of the following are true. (Check all boxes that are true.)</w:t>
            </w:r>
          </w:p>
        </w:tc>
      </w:tr>
      <w:tr w:rsidR="00D93CE1" w14:paraId="7C85BB87" w14:textId="77777777" w:rsidTr="00586349">
        <w:tc>
          <w:tcPr>
            <w:tcW w:w="1530" w:type="dxa"/>
          </w:tcPr>
          <w:p w14:paraId="7C85BB85" w14:textId="77777777" w:rsidR="00D93CE1" w:rsidRDefault="00000000">
            <w:pPr>
              <w:pBdr>
                <w:top w:val="nil"/>
                <w:left w:val="nil"/>
                <w:bottom w:val="nil"/>
                <w:right w:val="nil"/>
                <w:between w:val="nil"/>
              </w:pBdr>
              <w:spacing w:after="120" w:line="324" w:lineRule="auto"/>
              <w:jc w:val="center"/>
              <w:rPr>
                <w:color w:val="000000"/>
                <w:sz w:val="22"/>
                <w:szCs w:val="22"/>
              </w:rPr>
            </w:pPr>
            <w:sdt>
              <w:sdtPr>
                <w:tag w:val="goog_rdk_37"/>
                <w:id w:val="1409416145"/>
              </w:sdtPr>
              <w:sdtContent>
                <w:r w:rsidR="00586349">
                  <w:rPr>
                    <w:rFonts w:ascii="Arial Unicode MS" w:eastAsia="Arial Unicode MS" w:hAnsi="Arial Unicode MS" w:cs="Arial Unicode MS"/>
                    <w:color w:val="000000"/>
                    <w:sz w:val="22"/>
                    <w:szCs w:val="22"/>
                  </w:rPr>
                  <w:t>☐</w:t>
                </w:r>
              </w:sdtContent>
            </w:sdt>
          </w:p>
        </w:tc>
        <w:tc>
          <w:tcPr>
            <w:tcW w:w="8730" w:type="dxa"/>
          </w:tcPr>
          <w:p w14:paraId="7C85BB86" w14:textId="77777777" w:rsidR="00D93CE1" w:rsidRDefault="00586349">
            <w:pPr>
              <w:pBdr>
                <w:top w:val="nil"/>
                <w:left w:val="nil"/>
                <w:bottom w:val="nil"/>
                <w:right w:val="nil"/>
                <w:between w:val="nil"/>
              </w:pBdr>
              <w:spacing w:after="120" w:line="324" w:lineRule="auto"/>
              <w:rPr>
                <w:color w:val="000000"/>
                <w:sz w:val="22"/>
                <w:szCs w:val="22"/>
              </w:rPr>
            </w:pPr>
            <w:r>
              <w:rPr>
                <w:color w:val="000000"/>
                <w:sz w:val="22"/>
                <w:szCs w:val="22"/>
              </w:rPr>
              <w:t>The capability of these children (</w:t>
            </w:r>
            <w:proofErr w:type="gramStart"/>
            <w:r>
              <w:rPr>
                <w:color w:val="000000"/>
                <w:sz w:val="22"/>
                <w:szCs w:val="22"/>
              </w:rPr>
              <w:t>taking into account</w:t>
            </w:r>
            <w:proofErr w:type="gramEnd"/>
            <w:r>
              <w:rPr>
                <w:color w:val="000000"/>
                <w:sz w:val="22"/>
                <w:szCs w:val="22"/>
              </w:rPr>
              <w:t xml:space="preserve"> the ages, maturity, and psychological state of the children involved) is so limited that they cannot reasonably be consulted.</w:t>
            </w:r>
          </w:p>
        </w:tc>
      </w:tr>
      <w:tr w:rsidR="00D93CE1" w14:paraId="7C85BB8A" w14:textId="77777777" w:rsidTr="00586349">
        <w:tc>
          <w:tcPr>
            <w:tcW w:w="1530" w:type="dxa"/>
          </w:tcPr>
          <w:p w14:paraId="7C85BB88" w14:textId="77777777" w:rsidR="00D93CE1" w:rsidRDefault="00000000">
            <w:pPr>
              <w:pBdr>
                <w:top w:val="nil"/>
                <w:left w:val="nil"/>
                <w:bottom w:val="nil"/>
                <w:right w:val="nil"/>
                <w:between w:val="nil"/>
              </w:pBdr>
              <w:spacing w:after="120" w:line="324" w:lineRule="auto"/>
              <w:jc w:val="center"/>
              <w:rPr>
                <w:color w:val="000000"/>
                <w:sz w:val="22"/>
                <w:szCs w:val="22"/>
              </w:rPr>
            </w:pPr>
            <w:sdt>
              <w:sdtPr>
                <w:tag w:val="goog_rdk_38"/>
                <w:id w:val="-138190998"/>
              </w:sdtPr>
              <w:sdtContent>
                <w:r w:rsidR="00586349">
                  <w:rPr>
                    <w:rFonts w:ascii="Arial Unicode MS" w:eastAsia="Arial Unicode MS" w:hAnsi="Arial Unicode MS" w:cs="Arial Unicode MS"/>
                    <w:color w:val="000000"/>
                    <w:sz w:val="22"/>
                    <w:szCs w:val="22"/>
                  </w:rPr>
                  <w:t>☐</w:t>
                </w:r>
              </w:sdtContent>
            </w:sdt>
          </w:p>
        </w:tc>
        <w:tc>
          <w:tcPr>
            <w:tcW w:w="8730" w:type="dxa"/>
          </w:tcPr>
          <w:p w14:paraId="7C85BB89" w14:textId="77777777" w:rsidR="00D93CE1" w:rsidRDefault="00586349">
            <w:pPr>
              <w:pBdr>
                <w:top w:val="nil"/>
                <w:left w:val="nil"/>
                <w:bottom w:val="nil"/>
                <w:right w:val="nil"/>
                <w:between w:val="nil"/>
              </w:pBdr>
              <w:spacing w:after="120" w:line="324" w:lineRule="auto"/>
              <w:rPr>
                <w:color w:val="000000"/>
                <w:sz w:val="22"/>
                <w:szCs w:val="22"/>
              </w:rPr>
            </w:pPr>
            <w:r>
              <w:rPr>
                <w:color w:val="000000"/>
                <w:sz w:val="22"/>
                <w:szCs w:val="22"/>
              </w:rPr>
              <w:t>The intervention or procedure involved in the research holds out a prospect of direct benefit that is important to the health or well-being of the children and is available only in the context of the research</w:t>
            </w:r>
          </w:p>
        </w:tc>
      </w:tr>
      <w:tr w:rsidR="00D93CE1" w14:paraId="7C85BB92" w14:textId="77777777" w:rsidTr="00586349">
        <w:tc>
          <w:tcPr>
            <w:tcW w:w="1530" w:type="dxa"/>
          </w:tcPr>
          <w:p w14:paraId="7C85BB8B" w14:textId="77777777" w:rsidR="00D93CE1" w:rsidRDefault="00000000">
            <w:pPr>
              <w:pBdr>
                <w:top w:val="nil"/>
                <w:left w:val="nil"/>
                <w:bottom w:val="nil"/>
                <w:right w:val="nil"/>
                <w:between w:val="nil"/>
              </w:pBdr>
              <w:spacing w:after="120" w:line="324" w:lineRule="auto"/>
              <w:jc w:val="center"/>
              <w:rPr>
                <w:color w:val="000000"/>
                <w:sz w:val="22"/>
                <w:szCs w:val="22"/>
              </w:rPr>
            </w:pPr>
            <w:sdt>
              <w:sdtPr>
                <w:tag w:val="goog_rdk_39"/>
                <w:id w:val="-1442602501"/>
              </w:sdtPr>
              <w:sdtContent>
                <w:r w:rsidR="00586349">
                  <w:rPr>
                    <w:rFonts w:ascii="Arial Unicode MS" w:eastAsia="Arial Unicode MS" w:hAnsi="Arial Unicode MS" w:cs="Arial Unicode MS"/>
                    <w:color w:val="000000"/>
                    <w:sz w:val="22"/>
                    <w:szCs w:val="22"/>
                  </w:rPr>
                  <w:t>☐</w:t>
                </w:r>
              </w:sdtContent>
            </w:sdt>
          </w:p>
        </w:tc>
        <w:tc>
          <w:tcPr>
            <w:tcW w:w="8730" w:type="dxa"/>
          </w:tcPr>
          <w:p w14:paraId="7C85BB8C" w14:textId="77777777" w:rsidR="00D93CE1" w:rsidRDefault="00586349">
            <w:pPr>
              <w:pBdr>
                <w:top w:val="nil"/>
                <w:left w:val="nil"/>
                <w:bottom w:val="nil"/>
                <w:right w:val="nil"/>
                <w:between w:val="nil"/>
              </w:pBdr>
              <w:spacing w:line="324" w:lineRule="auto"/>
              <w:rPr>
                <w:color w:val="000000"/>
                <w:sz w:val="22"/>
                <w:szCs w:val="22"/>
              </w:rPr>
            </w:pPr>
            <w:r>
              <w:rPr>
                <w:color w:val="000000"/>
                <w:sz w:val="22"/>
                <w:szCs w:val="22"/>
              </w:rPr>
              <w:t xml:space="preserve">Assent is waived using the following criteria 45 CFR §46.408(a)/45 CFR §46.116(f)/21 CFR §50.55(d): </w:t>
            </w:r>
          </w:p>
          <w:p w14:paraId="7C85BB8D" w14:textId="77777777" w:rsidR="00D93CE1" w:rsidRDefault="00000000">
            <w:pPr>
              <w:pBdr>
                <w:top w:val="nil"/>
                <w:left w:val="nil"/>
                <w:bottom w:val="nil"/>
                <w:right w:val="nil"/>
                <w:between w:val="nil"/>
              </w:pBdr>
              <w:spacing w:line="324" w:lineRule="auto"/>
              <w:rPr>
                <w:color w:val="000000"/>
                <w:sz w:val="22"/>
                <w:szCs w:val="22"/>
              </w:rPr>
            </w:pPr>
            <w:sdt>
              <w:sdtPr>
                <w:tag w:val="goog_rdk_40"/>
                <w:id w:val="2000769460"/>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involves no more than </w:t>
            </w:r>
            <w:r w:rsidR="00586349">
              <w:rPr>
                <w:color w:val="000000"/>
                <w:sz w:val="22"/>
                <w:szCs w:val="22"/>
                <w:u w:val="single"/>
              </w:rPr>
              <w:t>Minimal Risk</w:t>
            </w:r>
            <w:r w:rsidR="00586349">
              <w:rPr>
                <w:color w:val="000000"/>
                <w:sz w:val="22"/>
                <w:szCs w:val="22"/>
              </w:rPr>
              <w:t xml:space="preserve"> to the subjects.</w:t>
            </w:r>
          </w:p>
          <w:p w14:paraId="7C85BB8E" w14:textId="77777777" w:rsidR="00D93CE1" w:rsidRDefault="00000000">
            <w:pPr>
              <w:pBdr>
                <w:top w:val="nil"/>
                <w:left w:val="nil"/>
                <w:bottom w:val="nil"/>
                <w:right w:val="nil"/>
                <w:between w:val="nil"/>
              </w:pBdr>
              <w:spacing w:line="324" w:lineRule="auto"/>
              <w:rPr>
                <w:color w:val="000000"/>
                <w:sz w:val="22"/>
                <w:szCs w:val="22"/>
              </w:rPr>
            </w:pPr>
            <w:sdt>
              <w:sdtPr>
                <w:tag w:val="goog_rdk_41"/>
                <w:id w:val="-1269002218"/>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waiver or alteration will not adversely affect the rights and welfare of the subjects.</w:t>
            </w:r>
          </w:p>
          <w:p w14:paraId="7C85BB8F" w14:textId="77777777" w:rsidR="00D93CE1" w:rsidRDefault="00000000">
            <w:pPr>
              <w:pBdr>
                <w:top w:val="nil"/>
                <w:left w:val="nil"/>
                <w:bottom w:val="nil"/>
                <w:right w:val="nil"/>
                <w:between w:val="nil"/>
              </w:pBdr>
              <w:spacing w:line="324" w:lineRule="auto"/>
              <w:rPr>
                <w:color w:val="000000"/>
                <w:sz w:val="22"/>
                <w:szCs w:val="22"/>
              </w:rPr>
            </w:pPr>
            <w:sdt>
              <w:sdtPr>
                <w:tag w:val="goog_rdk_42"/>
                <w:id w:val="123976316"/>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could not practicably be carried out without the waiver or alteration</w:t>
            </w:r>
          </w:p>
          <w:p w14:paraId="7C85BB90" w14:textId="77777777" w:rsidR="00D93CE1" w:rsidRDefault="00000000">
            <w:pPr>
              <w:pBdr>
                <w:top w:val="nil"/>
                <w:left w:val="nil"/>
                <w:bottom w:val="nil"/>
                <w:right w:val="nil"/>
                <w:between w:val="nil"/>
              </w:pBdr>
              <w:spacing w:line="324" w:lineRule="auto"/>
              <w:ind w:left="288" w:hanging="288"/>
              <w:rPr>
                <w:color w:val="000000"/>
                <w:sz w:val="22"/>
                <w:szCs w:val="22"/>
              </w:rPr>
            </w:pPr>
            <w:sdt>
              <w:sdtPr>
                <w:tag w:val="goog_rdk_43"/>
                <w:id w:val="-1845316837"/>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Whenever appropriate, the subjects will be provided with additional pertinent information after participation.</w:t>
            </w:r>
          </w:p>
          <w:p w14:paraId="7C85BB91" w14:textId="77777777" w:rsidR="00D93CE1" w:rsidRDefault="00000000">
            <w:pPr>
              <w:pBdr>
                <w:top w:val="nil"/>
                <w:left w:val="nil"/>
                <w:bottom w:val="nil"/>
                <w:right w:val="nil"/>
                <w:between w:val="nil"/>
              </w:pBdr>
              <w:spacing w:after="120" w:line="324" w:lineRule="auto"/>
              <w:ind w:left="288" w:hanging="288"/>
              <w:rPr>
                <w:color w:val="000000"/>
                <w:sz w:val="22"/>
                <w:szCs w:val="22"/>
              </w:rPr>
            </w:pPr>
            <w:sdt>
              <w:sdtPr>
                <w:tag w:val="goog_rdk_44"/>
                <w:id w:val="2082326147"/>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If the research involves using identifiable private information or identifiable biospecimens, the research could NOT practicably be carried out without using such information or biospecimens in an identifiable format. </w:t>
            </w:r>
            <w:r w:rsidR="00586349">
              <w:rPr>
                <w:b/>
                <w:color w:val="000000"/>
                <w:sz w:val="22"/>
                <w:szCs w:val="22"/>
              </w:rPr>
              <w:t xml:space="preserve">(NA if research is FDA regulated, is subject to Pre-2018 Requirements OR if does not use identifiable private information or biospecimens) </w:t>
            </w:r>
            <w:sdt>
              <w:sdtPr>
                <w:tag w:val="goog_rdk_45"/>
                <w:id w:val="-74052472"/>
              </w:sdtPr>
              <w:sdtContent>
                <w:r w:rsidR="00586349">
                  <w:rPr>
                    <w:rFonts w:ascii="Arial Unicode MS" w:eastAsia="Arial Unicode MS" w:hAnsi="Arial Unicode MS" w:cs="Arial Unicode MS"/>
                    <w:b/>
                    <w:color w:val="000000"/>
                    <w:sz w:val="22"/>
                    <w:szCs w:val="22"/>
                  </w:rPr>
                  <w:t>☐</w:t>
                </w:r>
              </w:sdtContent>
            </w:sdt>
            <w:r w:rsidR="00586349">
              <w:rPr>
                <w:b/>
                <w:color w:val="000000"/>
                <w:sz w:val="22"/>
                <w:szCs w:val="22"/>
              </w:rPr>
              <w:t xml:space="preserve"> NA</w:t>
            </w:r>
          </w:p>
        </w:tc>
      </w:tr>
      <w:tr w:rsidR="00D93CE1" w14:paraId="7C85BB9D" w14:textId="77777777" w:rsidTr="00586349">
        <w:tc>
          <w:tcPr>
            <w:tcW w:w="1530" w:type="dxa"/>
          </w:tcPr>
          <w:p w14:paraId="7C85BB93" w14:textId="77777777" w:rsidR="00D93CE1" w:rsidRDefault="00000000">
            <w:pPr>
              <w:pBdr>
                <w:top w:val="nil"/>
                <w:left w:val="nil"/>
                <w:bottom w:val="nil"/>
                <w:right w:val="nil"/>
                <w:between w:val="nil"/>
              </w:pBdr>
              <w:spacing w:after="120" w:line="324" w:lineRule="auto"/>
              <w:jc w:val="center"/>
              <w:rPr>
                <w:color w:val="000000"/>
                <w:sz w:val="22"/>
                <w:szCs w:val="22"/>
              </w:rPr>
            </w:pPr>
            <w:sdt>
              <w:sdtPr>
                <w:tag w:val="goog_rdk_46"/>
                <w:id w:val="206535782"/>
              </w:sdtPr>
              <w:sdtContent>
                <w:r w:rsidR="00586349">
                  <w:rPr>
                    <w:rFonts w:ascii="Arial Unicode MS" w:eastAsia="Arial Unicode MS" w:hAnsi="Arial Unicode MS" w:cs="Arial Unicode MS"/>
                    <w:color w:val="000000"/>
                    <w:sz w:val="22"/>
                    <w:szCs w:val="22"/>
                  </w:rPr>
                  <w:t>☐</w:t>
                </w:r>
              </w:sdtContent>
            </w:sdt>
          </w:p>
        </w:tc>
        <w:tc>
          <w:tcPr>
            <w:tcW w:w="8730" w:type="dxa"/>
          </w:tcPr>
          <w:p w14:paraId="7C85BB94" w14:textId="77777777" w:rsidR="00D93CE1" w:rsidRDefault="00586349">
            <w:pPr>
              <w:pBdr>
                <w:top w:val="nil"/>
                <w:left w:val="nil"/>
                <w:bottom w:val="nil"/>
                <w:right w:val="nil"/>
                <w:between w:val="nil"/>
              </w:pBdr>
              <w:spacing w:line="324" w:lineRule="auto"/>
              <w:rPr>
                <w:color w:val="000000"/>
                <w:sz w:val="22"/>
                <w:szCs w:val="22"/>
              </w:rPr>
            </w:pPr>
            <w:r>
              <w:rPr>
                <w:color w:val="000000"/>
                <w:sz w:val="22"/>
                <w:szCs w:val="22"/>
              </w:rPr>
              <w:t>Waiver of Child Assent under 45 CFR §46.408(a)/45 CFR §46.116€ (Check if “</w:t>
            </w:r>
            <w:r>
              <w:rPr>
                <w:b/>
                <w:color w:val="000000"/>
                <w:sz w:val="22"/>
                <w:szCs w:val="22"/>
              </w:rPr>
              <w:t>Yes</w:t>
            </w:r>
            <w:r>
              <w:rPr>
                <w:color w:val="000000"/>
                <w:sz w:val="22"/>
                <w:szCs w:val="22"/>
              </w:rPr>
              <w:t>”. All must be checked)</w:t>
            </w:r>
          </w:p>
          <w:p w14:paraId="7C85BB95" w14:textId="77777777" w:rsidR="00D93CE1" w:rsidRDefault="00000000">
            <w:pPr>
              <w:pBdr>
                <w:top w:val="nil"/>
                <w:left w:val="nil"/>
                <w:bottom w:val="nil"/>
                <w:right w:val="nil"/>
                <w:between w:val="nil"/>
              </w:pBdr>
              <w:spacing w:line="324" w:lineRule="auto"/>
              <w:rPr>
                <w:color w:val="000000"/>
                <w:sz w:val="22"/>
                <w:szCs w:val="22"/>
              </w:rPr>
            </w:pPr>
            <w:sdt>
              <w:sdtPr>
                <w:tag w:val="goog_rdk_47"/>
                <w:id w:val="-1316951929"/>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is not FDA-regulated.</w:t>
            </w:r>
            <w:r w:rsidR="00586349">
              <w:rPr>
                <w:color w:val="000000"/>
                <w:sz w:val="22"/>
                <w:szCs w:val="22"/>
              </w:rPr>
              <w:tab/>
            </w:r>
          </w:p>
          <w:p w14:paraId="7C85BB96" w14:textId="77777777" w:rsidR="00D93CE1" w:rsidRDefault="00000000">
            <w:pPr>
              <w:pBdr>
                <w:top w:val="nil"/>
                <w:left w:val="nil"/>
                <w:bottom w:val="nil"/>
                <w:right w:val="nil"/>
                <w:between w:val="nil"/>
              </w:pBdr>
              <w:spacing w:line="324" w:lineRule="auto"/>
              <w:ind w:left="288" w:hanging="288"/>
              <w:rPr>
                <w:color w:val="000000"/>
                <w:sz w:val="22"/>
                <w:szCs w:val="22"/>
              </w:rPr>
            </w:pPr>
            <w:sdt>
              <w:sdtPr>
                <w:tag w:val="goog_rdk_48"/>
                <w:id w:val="23994975"/>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or demonstration project is to be conducted by or subject to the approval of state or local government officials</w:t>
            </w:r>
          </w:p>
          <w:p w14:paraId="7C85BB97" w14:textId="77777777" w:rsidR="00D93CE1" w:rsidRDefault="00000000">
            <w:pPr>
              <w:pBdr>
                <w:top w:val="nil"/>
                <w:left w:val="nil"/>
                <w:bottom w:val="nil"/>
                <w:right w:val="nil"/>
                <w:between w:val="nil"/>
              </w:pBdr>
              <w:spacing w:line="324" w:lineRule="auto"/>
              <w:ind w:left="288" w:hanging="288"/>
              <w:rPr>
                <w:color w:val="000000"/>
                <w:sz w:val="22"/>
                <w:szCs w:val="22"/>
              </w:rPr>
            </w:pPr>
            <w:sdt>
              <w:sdtPr>
                <w:tag w:val="goog_rdk_49"/>
                <w:id w:val="-338156906"/>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or demonstration project is designed to study, evaluate, or otherwise examine one or more of the following: (Check all boxes that are true. At least one must be checked.)</w:t>
            </w:r>
          </w:p>
          <w:p w14:paraId="7C85BB98" w14:textId="77777777" w:rsidR="00D93CE1" w:rsidRDefault="00586349">
            <w:pPr>
              <w:pBdr>
                <w:top w:val="nil"/>
                <w:left w:val="nil"/>
                <w:bottom w:val="nil"/>
                <w:right w:val="nil"/>
                <w:between w:val="nil"/>
              </w:pBdr>
              <w:spacing w:line="324" w:lineRule="auto"/>
              <w:rPr>
                <w:color w:val="000000"/>
                <w:sz w:val="22"/>
                <w:szCs w:val="22"/>
              </w:rPr>
            </w:pPr>
            <w:r>
              <w:rPr>
                <w:color w:val="000000"/>
                <w:sz w:val="22"/>
                <w:szCs w:val="22"/>
              </w:rPr>
              <w:t xml:space="preserve">        </w:t>
            </w:r>
            <w:sdt>
              <w:sdtPr>
                <w:tag w:val="goog_rdk_50"/>
                <w:id w:val="897089498"/>
              </w:sdtPr>
              <w:sdtContent>
                <w:r>
                  <w:rPr>
                    <w:rFonts w:ascii="Arial Unicode MS" w:eastAsia="Arial Unicode MS" w:hAnsi="Arial Unicode MS" w:cs="Arial Unicode MS"/>
                    <w:color w:val="000000"/>
                    <w:sz w:val="22"/>
                    <w:szCs w:val="22"/>
                  </w:rPr>
                  <w:t>☐</w:t>
                </w:r>
              </w:sdtContent>
            </w:sdt>
            <w:r>
              <w:rPr>
                <w:color w:val="000000"/>
                <w:sz w:val="22"/>
                <w:szCs w:val="22"/>
              </w:rPr>
              <w:tab/>
              <w:t>Public benefit or service programs.</w:t>
            </w:r>
          </w:p>
          <w:p w14:paraId="7C85BB99" w14:textId="77777777" w:rsidR="00D93CE1" w:rsidRDefault="00586349">
            <w:pPr>
              <w:pBdr>
                <w:top w:val="nil"/>
                <w:left w:val="nil"/>
                <w:bottom w:val="nil"/>
                <w:right w:val="nil"/>
                <w:between w:val="nil"/>
              </w:pBdr>
              <w:spacing w:line="324" w:lineRule="auto"/>
              <w:rPr>
                <w:color w:val="000000"/>
                <w:sz w:val="22"/>
                <w:szCs w:val="22"/>
              </w:rPr>
            </w:pPr>
            <w:r>
              <w:rPr>
                <w:color w:val="000000"/>
                <w:sz w:val="22"/>
                <w:szCs w:val="22"/>
              </w:rPr>
              <w:t xml:space="preserve">        </w:t>
            </w:r>
            <w:sdt>
              <w:sdtPr>
                <w:tag w:val="goog_rdk_51"/>
                <w:id w:val="464166010"/>
              </w:sdtPr>
              <w:sdtContent>
                <w:r>
                  <w:rPr>
                    <w:rFonts w:ascii="Arial Unicode MS" w:eastAsia="Arial Unicode MS" w:hAnsi="Arial Unicode MS" w:cs="Arial Unicode MS"/>
                    <w:color w:val="000000"/>
                    <w:sz w:val="22"/>
                    <w:szCs w:val="22"/>
                  </w:rPr>
                  <w:t>☐</w:t>
                </w:r>
              </w:sdtContent>
            </w:sdt>
            <w:r>
              <w:rPr>
                <w:color w:val="000000"/>
                <w:sz w:val="22"/>
                <w:szCs w:val="22"/>
              </w:rPr>
              <w:tab/>
              <w:t>Procedures for obtaining benefits or services under those programs.</w:t>
            </w:r>
          </w:p>
          <w:p w14:paraId="7C85BB9A" w14:textId="77777777" w:rsidR="00D93CE1" w:rsidRDefault="00586349">
            <w:pPr>
              <w:pBdr>
                <w:top w:val="nil"/>
                <w:left w:val="nil"/>
                <w:bottom w:val="nil"/>
                <w:right w:val="nil"/>
                <w:between w:val="nil"/>
              </w:pBdr>
              <w:spacing w:line="324" w:lineRule="auto"/>
              <w:rPr>
                <w:color w:val="000000"/>
                <w:sz w:val="22"/>
                <w:szCs w:val="22"/>
              </w:rPr>
            </w:pPr>
            <w:r>
              <w:rPr>
                <w:color w:val="000000"/>
                <w:sz w:val="22"/>
                <w:szCs w:val="22"/>
              </w:rPr>
              <w:t xml:space="preserve">        </w:t>
            </w:r>
            <w:sdt>
              <w:sdtPr>
                <w:tag w:val="goog_rdk_52"/>
                <w:id w:val="1348298415"/>
              </w:sdtPr>
              <w:sdtContent>
                <w:r>
                  <w:rPr>
                    <w:rFonts w:ascii="Arial Unicode MS" w:eastAsia="Arial Unicode MS" w:hAnsi="Arial Unicode MS" w:cs="Arial Unicode MS"/>
                    <w:color w:val="000000"/>
                    <w:sz w:val="22"/>
                    <w:szCs w:val="22"/>
                  </w:rPr>
                  <w:t>☐</w:t>
                </w:r>
              </w:sdtContent>
            </w:sdt>
            <w:r>
              <w:rPr>
                <w:color w:val="000000"/>
                <w:sz w:val="22"/>
                <w:szCs w:val="22"/>
              </w:rPr>
              <w:tab/>
              <w:t>Possible changes in or alternatives to those programs or procedures.</w:t>
            </w:r>
          </w:p>
          <w:p w14:paraId="7C85BB9B" w14:textId="77777777" w:rsidR="00D93CE1" w:rsidRDefault="00586349">
            <w:pPr>
              <w:pBdr>
                <w:top w:val="nil"/>
                <w:left w:val="nil"/>
                <w:bottom w:val="nil"/>
                <w:right w:val="nil"/>
                <w:between w:val="nil"/>
              </w:pBdr>
              <w:spacing w:line="324" w:lineRule="auto"/>
              <w:ind w:left="720" w:hanging="720"/>
              <w:rPr>
                <w:color w:val="000000"/>
                <w:sz w:val="22"/>
                <w:szCs w:val="22"/>
              </w:rPr>
            </w:pPr>
            <w:r>
              <w:rPr>
                <w:color w:val="000000"/>
                <w:sz w:val="22"/>
                <w:szCs w:val="22"/>
              </w:rPr>
              <w:t xml:space="preserve">        </w:t>
            </w:r>
            <w:sdt>
              <w:sdtPr>
                <w:tag w:val="goog_rdk_53"/>
                <w:id w:val="-1582982147"/>
              </w:sdtPr>
              <w:sdtContent>
                <w:r>
                  <w:rPr>
                    <w:rFonts w:ascii="Arial Unicode MS" w:eastAsia="Arial Unicode MS" w:hAnsi="Arial Unicode MS" w:cs="Arial Unicode MS"/>
                    <w:color w:val="000000"/>
                    <w:sz w:val="22"/>
                    <w:szCs w:val="22"/>
                  </w:rPr>
                  <w:t>☐</w:t>
                </w:r>
              </w:sdtContent>
            </w:sdt>
            <w:r>
              <w:rPr>
                <w:color w:val="000000"/>
                <w:sz w:val="22"/>
                <w:szCs w:val="22"/>
              </w:rPr>
              <w:t xml:space="preserve"> Possible changes in methods or levels of payment for benefits or services under  those programs.</w:t>
            </w:r>
          </w:p>
          <w:p w14:paraId="7C85BB9C" w14:textId="77777777" w:rsidR="00D93CE1" w:rsidRDefault="00000000">
            <w:pPr>
              <w:pBdr>
                <w:top w:val="nil"/>
                <w:left w:val="nil"/>
                <w:bottom w:val="nil"/>
                <w:right w:val="nil"/>
                <w:between w:val="nil"/>
              </w:pBdr>
              <w:spacing w:after="120" w:line="324" w:lineRule="auto"/>
              <w:rPr>
                <w:color w:val="000000"/>
                <w:sz w:val="22"/>
                <w:szCs w:val="22"/>
              </w:rPr>
            </w:pPr>
            <w:sdt>
              <w:sdtPr>
                <w:tag w:val="goog_rdk_54"/>
                <w:id w:val="-1693290374"/>
              </w:sdtPr>
              <w:sdtContent>
                <w:r w:rsidR="00586349">
                  <w:rPr>
                    <w:rFonts w:ascii="Arial Unicode MS" w:eastAsia="Arial Unicode MS" w:hAnsi="Arial Unicode MS" w:cs="Arial Unicode MS"/>
                    <w:color w:val="000000"/>
                    <w:sz w:val="22"/>
                    <w:szCs w:val="22"/>
                  </w:rPr>
                  <w:t>☐</w:t>
                </w:r>
              </w:sdtContent>
            </w:sdt>
            <w:r w:rsidR="00586349">
              <w:rPr>
                <w:color w:val="000000"/>
                <w:sz w:val="22"/>
                <w:szCs w:val="22"/>
              </w:rPr>
              <w:t xml:space="preserve"> The research could not practicably be carried out without the waiver or alteration.</w:t>
            </w:r>
          </w:p>
        </w:tc>
      </w:tr>
    </w:tbl>
    <w:p w14:paraId="7C85BB9E" w14:textId="77777777" w:rsidR="00D93CE1" w:rsidRDefault="00D93CE1">
      <w:pPr>
        <w:pBdr>
          <w:top w:val="nil"/>
          <w:left w:val="nil"/>
          <w:bottom w:val="nil"/>
          <w:right w:val="nil"/>
          <w:between w:val="nil"/>
        </w:pBdr>
        <w:spacing w:after="120" w:line="324" w:lineRule="auto"/>
        <w:ind w:left="864" w:hanging="288"/>
        <w:rPr>
          <w:rFonts w:ascii="Arial" w:eastAsia="Arial" w:hAnsi="Arial" w:cs="Arial"/>
          <w:color w:val="000000"/>
        </w:rPr>
      </w:pPr>
    </w:p>
    <w:p w14:paraId="7C85BB9F" w14:textId="77777777" w:rsidR="00D93CE1" w:rsidRDefault="00586349">
      <w:pPr>
        <w:keepNext/>
        <w:keepLines/>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before="240" w:after="0" w:line="240" w:lineRule="auto"/>
        <w:rPr>
          <w:rFonts w:ascii="Arial" w:eastAsia="Arial" w:hAnsi="Arial" w:cs="Arial"/>
          <w:b/>
          <w:color w:val="000000"/>
        </w:rPr>
      </w:pPr>
      <w:r>
        <w:rPr>
          <w:rFonts w:ascii="Arial" w:eastAsia="Arial" w:hAnsi="Arial" w:cs="Arial"/>
          <w:b/>
          <w:color w:val="000000"/>
        </w:rPr>
        <w:t>Adequate Provisions Are Made for Soliciting the Permission of Parents or Guardians</w:t>
      </w:r>
      <w:r>
        <w:rPr>
          <w:rFonts w:ascii="Arial" w:eastAsia="Arial" w:hAnsi="Arial" w:cs="Arial"/>
          <w:b/>
          <w:color w:val="000000"/>
          <w:vertAlign w:val="superscript"/>
        </w:rPr>
        <w:footnoteReference w:id="5"/>
      </w:r>
      <w:r>
        <w:rPr>
          <w:rFonts w:ascii="Arial" w:eastAsia="Arial" w:hAnsi="Arial" w:cs="Arial"/>
          <w:b/>
          <w:color w:val="000000"/>
        </w:rPr>
        <w:t xml:space="preserve"> </w:t>
      </w:r>
      <w:r>
        <w:rPr>
          <w:rFonts w:ascii="Arial" w:eastAsia="Arial" w:hAnsi="Arial" w:cs="Arial"/>
          <w:color w:val="000000"/>
        </w:rPr>
        <w:t xml:space="preserve">(Check if </w:t>
      </w:r>
      <w:r>
        <w:rPr>
          <w:rFonts w:ascii="Arial" w:eastAsia="Arial" w:hAnsi="Arial" w:cs="Arial"/>
          <w:b/>
          <w:color w:val="000000"/>
        </w:rPr>
        <w:t xml:space="preserve">“Yes”. </w:t>
      </w:r>
      <w:r>
        <w:rPr>
          <w:rFonts w:ascii="Arial" w:eastAsia="Arial" w:hAnsi="Arial" w:cs="Arial"/>
          <w:b/>
          <w:color w:val="000000"/>
          <w:u w:val="single"/>
        </w:rPr>
        <w:t>One</w:t>
      </w:r>
      <w:r>
        <w:rPr>
          <w:rFonts w:ascii="Arial" w:eastAsia="Arial" w:hAnsi="Arial" w:cs="Arial"/>
          <w:color w:val="000000"/>
        </w:rPr>
        <w:t xml:space="preserve"> of the following must be checked)</w:t>
      </w:r>
    </w:p>
    <w:p w14:paraId="7C85BBA0" w14:textId="77777777" w:rsidR="00D93CE1" w:rsidRDefault="00000000">
      <w:pPr>
        <w:pBdr>
          <w:top w:val="nil"/>
          <w:left w:val="nil"/>
          <w:bottom w:val="nil"/>
          <w:right w:val="nil"/>
          <w:between w:val="nil"/>
        </w:pBdr>
        <w:spacing w:before="240" w:after="120" w:line="276" w:lineRule="auto"/>
        <w:ind w:left="288" w:hanging="288"/>
        <w:rPr>
          <w:rFonts w:ascii="Arial" w:eastAsia="Arial" w:hAnsi="Arial" w:cs="Arial"/>
          <w:color w:val="000000"/>
        </w:rPr>
      </w:pPr>
      <w:sdt>
        <w:sdtPr>
          <w:tag w:val="goog_rdk_55"/>
          <w:id w:val="152659393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Permission is to be obtained from both parents unless one parent is deceased, unknown, incompetent, or not reasonably available, or when only one parent has legal responsibility for the care and custody of the child.</w:t>
      </w:r>
    </w:p>
    <w:p w14:paraId="7C85BBA1" w14:textId="77777777" w:rsidR="00D93CE1"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56"/>
          <w:id w:val="-554232808"/>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Permission of one parent is sufficient even if the other parent is alive, known, competent, reasonably available, and shares legal responsibility for the care and custody of the child. (</w:t>
      </w:r>
      <w:r w:rsidR="00586349">
        <w:rPr>
          <w:rFonts w:ascii="Arial" w:eastAsia="Arial" w:hAnsi="Arial" w:cs="Arial"/>
          <w:b/>
          <w:color w:val="000000"/>
        </w:rPr>
        <w:t>Cannot be selected for the following Pediatric risk levels</w:t>
      </w:r>
      <w:r w:rsidR="00586349">
        <w:rPr>
          <w:rFonts w:ascii="Arial" w:eastAsia="Arial" w:hAnsi="Arial" w:cs="Arial"/>
          <w:color w:val="000000"/>
        </w:rPr>
        <w:t xml:space="preserve">: </w:t>
      </w:r>
      <w:hyperlink w:anchor="bookmark=id.1fob9te">
        <w:r w:rsidR="00586349">
          <w:rPr>
            <w:rFonts w:ascii="Arial" w:eastAsia="Arial" w:hAnsi="Arial" w:cs="Arial"/>
            <w:color w:val="0563C1"/>
            <w:u w:val="single"/>
          </w:rPr>
          <w:t>Section 2, Option 3</w:t>
        </w:r>
      </w:hyperlink>
      <w:r w:rsidR="00586349">
        <w:rPr>
          <w:rFonts w:ascii="Arial" w:eastAsia="Arial" w:hAnsi="Arial" w:cs="Arial"/>
          <w:color w:val="000000"/>
        </w:rPr>
        <w:t xml:space="preserve"> - 21 CFR §50.53/45 CFR §46.406 or </w:t>
      </w:r>
      <w:hyperlink w:anchor="bookmark=id.3znysh7">
        <w:r w:rsidR="00586349">
          <w:rPr>
            <w:rFonts w:ascii="Arial" w:eastAsia="Arial" w:hAnsi="Arial" w:cs="Arial"/>
            <w:color w:val="0563C1"/>
            <w:u w:val="single"/>
          </w:rPr>
          <w:t>Section 2, Option 4</w:t>
        </w:r>
      </w:hyperlink>
      <w:r w:rsidR="00586349">
        <w:rPr>
          <w:rFonts w:ascii="Arial" w:eastAsia="Arial" w:hAnsi="Arial" w:cs="Arial"/>
          <w:color w:val="000000"/>
        </w:rPr>
        <w:t xml:space="preserve"> - 21 CFR §50.54/45 CFR §46.407)</w:t>
      </w:r>
    </w:p>
    <w:p w14:paraId="7C85BBA2"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7"/>
          <w:id w:val="428244927"/>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Parental permission is waived (Complete documentation in Section 6)</w:t>
      </w:r>
    </w:p>
    <w:p w14:paraId="7C85BBA3" w14:textId="77777777" w:rsidR="00D93CE1" w:rsidRDefault="00586349">
      <w:pPr>
        <w:keepNext/>
        <w:keepLines/>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before="240" w:after="0" w:line="240" w:lineRule="auto"/>
        <w:rPr>
          <w:rFonts w:ascii="Arial" w:eastAsia="Arial" w:hAnsi="Arial" w:cs="Arial"/>
          <w:b/>
          <w:color w:val="000000"/>
        </w:rPr>
      </w:pPr>
      <w:r>
        <w:rPr>
          <w:rFonts w:ascii="Arial" w:eastAsia="Arial" w:hAnsi="Arial" w:cs="Arial"/>
          <w:b/>
          <w:color w:val="000000"/>
        </w:rPr>
        <w:t xml:space="preserve">Waiver of Parental Permission </w:t>
      </w:r>
      <w:r>
        <w:rPr>
          <w:rFonts w:ascii="Arial" w:eastAsia="Arial" w:hAnsi="Arial" w:cs="Arial"/>
          <w:color w:val="000000"/>
        </w:rPr>
        <w:t xml:space="preserve">(To be completed only if a parental waiver was checked in Section 5. </w:t>
      </w:r>
      <w:r>
        <w:rPr>
          <w:rFonts w:ascii="Arial" w:eastAsia="Arial" w:hAnsi="Arial" w:cs="Arial"/>
          <w:b/>
          <w:color w:val="000000"/>
          <w:u w:val="single"/>
        </w:rPr>
        <w:t>One</w:t>
      </w:r>
      <w:r>
        <w:rPr>
          <w:rFonts w:ascii="Arial" w:eastAsia="Arial" w:hAnsi="Arial" w:cs="Arial"/>
          <w:color w:val="000000"/>
        </w:rPr>
        <w:t xml:space="preserve"> of the following must be checked and documented.)</w:t>
      </w:r>
    </w:p>
    <w:p w14:paraId="7C85BBA4"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8"/>
          <w:id w:val="504407795"/>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Waiver of Parental Permission under 45 CFR §46.408(c)</w:t>
      </w:r>
      <w:r w:rsidR="00586349">
        <w:rPr>
          <w:rFonts w:ascii="Arial" w:eastAsia="Arial" w:hAnsi="Arial" w:cs="Arial"/>
          <w:color w:val="000000"/>
        </w:rPr>
        <w:t xml:space="preserve"> (Check if “</w:t>
      </w:r>
      <w:r w:rsidR="00586349">
        <w:rPr>
          <w:rFonts w:ascii="Arial" w:eastAsia="Arial" w:hAnsi="Arial" w:cs="Arial"/>
          <w:b/>
          <w:color w:val="000000"/>
        </w:rPr>
        <w:t>Yes</w:t>
      </w:r>
      <w:r w:rsidR="00586349">
        <w:rPr>
          <w:rFonts w:ascii="Arial" w:eastAsia="Arial" w:hAnsi="Arial" w:cs="Arial"/>
          <w:color w:val="000000"/>
        </w:rPr>
        <w:t>”. All must be checked.)</w:t>
      </w:r>
    </w:p>
    <w:p w14:paraId="7C85BBA5"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59"/>
          <w:id w:val="161667201"/>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is not FDA-regulated.</w:t>
      </w:r>
    </w:p>
    <w:p w14:paraId="7C85BBA6"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0"/>
          <w:id w:val="65587955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does not involve non-viable neonates.</w:t>
      </w:r>
    </w:p>
    <w:p w14:paraId="7C85BBA7"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1"/>
          <w:id w:val="1383754850"/>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protocol is designed for conditions or for a subject population for which parental or guardian permission is not a reasonable requirement to protect the subjects.</w:t>
      </w:r>
    </w:p>
    <w:p w14:paraId="7C85BBA8"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A9" w14:textId="77777777" w:rsidR="00D93CE1" w:rsidRDefault="00000000">
      <w:pPr>
        <w:pBdr>
          <w:top w:val="nil"/>
          <w:left w:val="nil"/>
          <w:bottom w:val="nil"/>
          <w:right w:val="nil"/>
          <w:between w:val="nil"/>
        </w:pBdr>
        <w:spacing w:after="0" w:line="324" w:lineRule="auto"/>
        <w:ind w:left="864" w:hanging="288"/>
        <w:rPr>
          <w:rFonts w:ascii="Arial" w:eastAsia="Arial" w:hAnsi="Arial" w:cs="Arial"/>
          <w:i/>
          <w:color w:val="000000"/>
        </w:rPr>
      </w:pPr>
      <w:sdt>
        <w:sdtPr>
          <w:tag w:val="goog_rdk_62"/>
          <w:id w:val="898178649"/>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An appropriate mechanism for protecting the children who will participate as subjects in the research is substituted</w:t>
      </w:r>
    </w:p>
    <w:p w14:paraId="7C85BBAA" w14:textId="004BF1A3"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w:t>
      </w:r>
      <w:r w:rsidR="002C3E47">
        <w:rPr>
          <w:rFonts w:ascii="Arial" w:eastAsia="Arial" w:hAnsi="Arial" w:cs="Arial"/>
          <w:i/>
          <w:color w:val="000000"/>
        </w:rPr>
        <w:t xml:space="preserve"> </w:t>
      </w:r>
      <w:r>
        <w:rPr>
          <w:rFonts w:ascii="Arial" w:eastAsia="Arial" w:hAnsi="Arial" w:cs="Arial"/>
          <w:color w:val="000000"/>
        </w:rPr>
        <w:t>Click or tap here to enter text.</w:t>
      </w:r>
      <w:r>
        <w:rPr>
          <w:rFonts w:ascii="Arial" w:eastAsia="Arial" w:hAnsi="Arial" w:cs="Arial"/>
          <w:i/>
          <w:color w:val="000000"/>
        </w:rPr>
        <w:t xml:space="preserve">   </w:t>
      </w:r>
    </w:p>
    <w:p w14:paraId="7C85BBAB"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3"/>
          <w:id w:val="2036544657"/>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waiver is not inconsistent with Federal, State, or local law. </w:t>
      </w:r>
    </w:p>
    <w:p w14:paraId="7C85BBAC" w14:textId="77777777" w:rsidR="00D93CE1" w:rsidRDefault="00586349">
      <w:pPr>
        <w:pBdr>
          <w:top w:val="nil"/>
          <w:left w:val="nil"/>
          <w:bottom w:val="nil"/>
          <w:right w:val="nil"/>
          <w:between w:val="nil"/>
        </w:pBdr>
        <w:spacing w:after="120" w:line="480"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AD"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4"/>
          <w:id w:val="-47607588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Waiver of Parental Permission under 45 CFR §46.116(f)</w:t>
      </w:r>
      <w:r w:rsidR="00586349">
        <w:rPr>
          <w:rFonts w:ascii="Arial" w:eastAsia="Arial" w:hAnsi="Arial" w:cs="Arial"/>
          <w:color w:val="000000"/>
        </w:rPr>
        <w:t xml:space="preserve"> (Check if “</w:t>
      </w:r>
      <w:r w:rsidR="00586349">
        <w:rPr>
          <w:rFonts w:ascii="Arial" w:eastAsia="Arial" w:hAnsi="Arial" w:cs="Arial"/>
          <w:b/>
          <w:color w:val="000000"/>
        </w:rPr>
        <w:t>Yes</w:t>
      </w:r>
      <w:r w:rsidR="00586349">
        <w:rPr>
          <w:rFonts w:ascii="Arial" w:eastAsia="Arial" w:hAnsi="Arial" w:cs="Arial"/>
          <w:color w:val="000000"/>
        </w:rPr>
        <w:t>”. All must be checked.)</w:t>
      </w:r>
    </w:p>
    <w:p w14:paraId="7C85BBAE"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5"/>
          <w:id w:val="-61475166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is not FDA-regulated.</w:t>
      </w:r>
    </w:p>
    <w:p w14:paraId="7C85BBAF"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6"/>
          <w:id w:val="-115614535"/>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does not involve non-viable neonates.</w:t>
      </w:r>
    </w:p>
    <w:p w14:paraId="7C85BBB0"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7"/>
          <w:id w:val="35647104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involves no more than </w:t>
      </w:r>
      <w:r w:rsidR="00586349">
        <w:rPr>
          <w:rFonts w:ascii="Arial" w:eastAsia="Arial" w:hAnsi="Arial" w:cs="Arial"/>
          <w:color w:val="000000"/>
          <w:u w:val="single"/>
        </w:rPr>
        <w:t>Minimal Risk</w:t>
      </w:r>
      <w:r w:rsidR="00586349">
        <w:rPr>
          <w:rFonts w:ascii="Arial" w:eastAsia="Arial" w:hAnsi="Arial" w:cs="Arial"/>
          <w:color w:val="000000"/>
        </w:rPr>
        <w:t xml:space="preserve"> to the subjects.</w:t>
      </w:r>
    </w:p>
    <w:p w14:paraId="7C85BBB1"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w:t>
      </w:r>
      <w:r>
        <w:rPr>
          <w:rFonts w:ascii="Arial" w:eastAsia="Arial" w:hAnsi="Arial" w:cs="Arial"/>
          <w:b/>
          <w:i/>
          <w:color w:val="000000"/>
        </w:rPr>
        <w:t xml:space="preserve"> </w:t>
      </w:r>
      <w:r>
        <w:rPr>
          <w:rFonts w:ascii="Arial" w:eastAsia="Arial" w:hAnsi="Arial" w:cs="Arial"/>
          <w:color w:val="000000"/>
        </w:rPr>
        <w:t>Click or tap here to enter text.</w:t>
      </w:r>
    </w:p>
    <w:p w14:paraId="7C85BBB2"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8"/>
          <w:id w:val="-1440131259"/>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waiver or alteration will not adversely affect the rights and welfare of the subjects.</w:t>
      </w:r>
    </w:p>
    <w:p w14:paraId="7C85BBB3"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B4"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9"/>
          <w:id w:val="1414890507"/>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could not practicably be carried out without the waiver or alteration</w:t>
      </w:r>
    </w:p>
    <w:p w14:paraId="7C85BBB5"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B6"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70"/>
          <w:id w:val="23294924"/>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Whenever appropriate, the subjects will be provided with additional pertinent information after participation.</w:t>
      </w:r>
    </w:p>
    <w:p w14:paraId="7C85BBB7"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B8" w14:textId="77777777" w:rsidR="00D93CE1" w:rsidRDefault="00000000">
      <w:pPr>
        <w:pBdr>
          <w:top w:val="nil"/>
          <w:left w:val="nil"/>
          <w:bottom w:val="nil"/>
          <w:right w:val="nil"/>
          <w:between w:val="nil"/>
        </w:pBdr>
        <w:spacing w:after="0" w:line="324" w:lineRule="auto"/>
        <w:ind w:left="864" w:hanging="288"/>
        <w:rPr>
          <w:rFonts w:ascii="Arial" w:eastAsia="Arial" w:hAnsi="Arial" w:cs="Arial"/>
          <w:i/>
          <w:color w:val="000000"/>
        </w:rPr>
      </w:pPr>
      <w:sdt>
        <w:sdtPr>
          <w:tag w:val="goog_rdk_71"/>
          <w:id w:val="-100158946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If the research involves using identifiable private information or identifiable biospecimens, the research could NOT practicably be carried out without using such information or biospecimens in an identifiable format. (N/A if research is subject to Pre-2018 Requirements OR if research does not use identifiable private information or biospecimens) </w:t>
      </w:r>
      <w:sdt>
        <w:sdtPr>
          <w:tag w:val="goog_rdk_72"/>
          <w:id w:val="265510361"/>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NA</w:t>
      </w:r>
    </w:p>
    <w:p w14:paraId="7C85BBB9"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BA" w14:textId="77777777" w:rsidR="00D93CE1" w:rsidRDefault="00000000">
      <w:pPr>
        <w:pBdr>
          <w:top w:val="nil"/>
          <w:left w:val="nil"/>
          <w:bottom w:val="nil"/>
          <w:right w:val="nil"/>
          <w:between w:val="nil"/>
        </w:pBdr>
        <w:spacing w:after="0" w:line="360" w:lineRule="auto"/>
        <w:ind w:left="864" w:hanging="288"/>
        <w:rPr>
          <w:rFonts w:ascii="Arial" w:eastAsia="Arial" w:hAnsi="Arial" w:cs="Arial"/>
          <w:b/>
          <w:color w:val="000000"/>
        </w:rPr>
      </w:pPr>
      <w:sdt>
        <w:sdtPr>
          <w:tag w:val="goog_rdk_73"/>
          <w:id w:val="-1347248853"/>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Waiver of consent for the storage, maintenance, or secondary research use of the identifiable private information or identifiable biospecimens cannot be granted for those who refused to provide broad consent. </w:t>
      </w:r>
      <w:r w:rsidR="00586349">
        <w:rPr>
          <w:rFonts w:ascii="Arial" w:eastAsia="Arial" w:hAnsi="Arial" w:cs="Arial"/>
          <w:b/>
          <w:color w:val="000000"/>
        </w:rPr>
        <w:t xml:space="preserve">(NA if research is subject to Pre-2018 Requirements OR broad consent not used for the research) </w:t>
      </w:r>
      <w:sdt>
        <w:sdtPr>
          <w:tag w:val="goog_rdk_74"/>
          <w:id w:val="-443621884"/>
        </w:sdtPr>
        <w:sdtContent>
          <w:r w:rsidR="00586349">
            <w:rPr>
              <w:rFonts w:ascii="Arial Unicode MS" w:eastAsia="Arial Unicode MS" w:hAnsi="Arial Unicode MS" w:cs="Arial Unicode MS"/>
              <w:b/>
              <w:color w:val="000000"/>
            </w:rPr>
            <w:t>☐</w:t>
          </w:r>
        </w:sdtContent>
      </w:sdt>
      <w:r w:rsidR="00586349">
        <w:rPr>
          <w:rFonts w:ascii="Arial" w:eastAsia="Arial" w:hAnsi="Arial" w:cs="Arial"/>
          <w:b/>
          <w:color w:val="000000"/>
        </w:rPr>
        <w:t xml:space="preserve"> NA</w:t>
      </w:r>
    </w:p>
    <w:p w14:paraId="7C85BBBB" w14:textId="77777777" w:rsidR="00D93CE1" w:rsidRDefault="00000000">
      <w:pPr>
        <w:pBdr>
          <w:top w:val="nil"/>
          <w:left w:val="nil"/>
          <w:bottom w:val="nil"/>
          <w:right w:val="nil"/>
          <w:between w:val="nil"/>
        </w:pBdr>
        <w:spacing w:after="120" w:line="360" w:lineRule="auto"/>
        <w:ind w:left="864" w:hanging="288"/>
        <w:rPr>
          <w:rFonts w:ascii="Arial" w:eastAsia="Arial" w:hAnsi="Arial" w:cs="Arial"/>
          <w:b/>
          <w:color w:val="000000"/>
        </w:rPr>
      </w:pPr>
      <w:sdt>
        <w:sdtPr>
          <w:tag w:val="goog_rdk_75"/>
          <w:id w:val="-119029623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Alteration of the consent process can only omit or alter the basic and/or additional elements of consent</w:t>
      </w:r>
      <w:r w:rsidR="00586349">
        <w:rPr>
          <w:rFonts w:ascii="Arial" w:eastAsia="Arial" w:hAnsi="Arial" w:cs="Arial"/>
          <w:color w:val="000000"/>
          <w:vertAlign w:val="superscript"/>
        </w:rPr>
        <w:footnoteReference w:id="6"/>
      </w:r>
      <w:r w:rsidR="00586349">
        <w:rPr>
          <w:rFonts w:ascii="Arial" w:eastAsia="Arial" w:hAnsi="Arial" w:cs="Arial"/>
          <w:color w:val="000000"/>
        </w:rPr>
        <w:t xml:space="preserve">. </w:t>
      </w:r>
      <w:r w:rsidR="00586349">
        <w:rPr>
          <w:rFonts w:ascii="Arial" w:eastAsia="Arial" w:hAnsi="Arial" w:cs="Arial"/>
          <w:b/>
          <w:color w:val="000000"/>
        </w:rPr>
        <w:t xml:space="preserve">(NA if research is subject to Pre-2018 Requirements OR if waiving informed consent) </w:t>
      </w:r>
      <w:sdt>
        <w:sdtPr>
          <w:tag w:val="goog_rdk_76"/>
          <w:id w:val="-2092382647"/>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NA</w:t>
      </w:r>
    </w:p>
    <w:p w14:paraId="7C85BBBC" w14:textId="77777777" w:rsidR="00D93CE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7"/>
          <w:id w:val="1231659308"/>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 xml:space="preserve">Waiver of Parental Permission under FDA Guidance “IRB Waiver or Alteration of Informed Consent for Clinical Investigations Involving No More Than </w:t>
      </w:r>
      <w:r w:rsidR="00586349">
        <w:rPr>
          <w:rFonts w:ascii="Arial" w:eastAsia="Arial" w:hAnsi="Arial" w:cs="Arial"/>
          <w:b/>
          <w:color w:val="000000"/>
          <w:u w:val="single"/>
        </w:rPr>
        <w:t>Minimal Risk</w:t>
      </w:r>
      <w:r w:rsidR="00586349">
        <w:rPr>
          <w:rFonts w:ascii="Arial" w:eastAsia="Arial" w:hAnsi="Arial" w:cs="Arial"/>
          <w:b/>
          <w:color w:val="000000"/>
        </w:rPr>
        <w:t xml:space="preserve"> to Human Subjects”</w:t>
      </w:r>
      <w:r w:rsidR="00586349">
        <w:rPr>
          <w:rFonts w:ascii="Arial" w:eastAsia="Arial" w:hAnsi="Arial" w:cs="Arial"/>
          <w:b/>
          <w:color w:val="000000"/>
          <w:vertAlign w:val="superscript"/>
        </w:rPr>
        <w:footnoteReference w:id="7"/>
      </w:r>
      <w:r w:rsidR="00586349">
        <w:rPr>
          <w:rFonts w:ascii="Arial" w:eastAsia="Arial" w:hAnsi="Arial" w:cs="Arial"/>
          <w:color w:val="000000"/>
        </w:rPr>
        <w:t xml:space="preserve"> (Check if “</w:t>
      </w:r>
      <w:r w:rsidR="00586349">
        <w:rPr>
          <w:rFonts w:ascii="Arial" w:eastAsia="Arial" w:hAnsi="Arial" w:cs="Arial"/>
          <w:b/>
          <w:color w:val="000000"/>
        </w:rPr>
        <w:t>Yes</w:t>
      </w:r>
      <w:r w:rsidR="00586349">
        <w:rPr>
          <w:rFonts w:ascii="Arial" w:eastAsia="Arial" w:hAnsi="Arial" w:cs="Arial"/>
          <w:color w:val="000000"/>
        </w:rPr>
        <w:t>.” All must be checked.)</w:t>
      </w:r>
    </w:p>
    <w:p w14:paraId="7C85BBBD"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78"/>
          <w:id w:val="-97336996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w:t>
      </w:r>
      <w:r w:rsidR="00586349">
        <w:rPr>
          <w:rFonts w:ascii="Arial" w:eastAsia="Arial" w:hAnsi="Arial" w:cs="Arial"/>
          <w:b/>
          <w:color w:val="000000"/>
        </w:rPr>
        <w:t>IS</w:t>
      </w:r>
      <w:r w:rsidR="00586349">
        <w:rPr>
          <w:rFonts w:ascii="Arial" w:eastAsia="Arial" w:hAnsi="Arial" w:cs="Arial"/>
          <w:color w:val="000000"/>
        </w:rPr>
        <w:t xml:space="preserve"> FDA-regulated.</w:t>
      </w:r>
    </w:p>
    <w:p w14:paraId="7C85BBBE"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79"/>
          <w:id w:val="52151668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clinical investigation involves no more than minimal risk (as defined in 21 CFR 50.3(k) or 56.102(i)) to the subjects.</w:t>
      </w:r>
    </w:p>
    <w:p w14:paraId="7C85BBBF"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w:t>
      </w:r>
      <w:r>
        <w:rPr>
          <w:rFonts w:ascii="Arial" w:eastAsia="Arial" w:hAnsi="Arial" w:cs="Arial"/>
          <w:b/>
          <w:i/>
          <w:color w:val="000000"/>
        </w:rPr>
        <w:t xml:space="preserve"> </w:t>
      </w:r>
      <w:r>
        <w:rPr>
          <w:rFonts w:ascii="Arial" w:eastAsia="Arial" w:hAnsi="Arial" w:cs="Arial"/>
          <w:color w:val="000000"/>
        </w:rPr>
        <w:t>Click or tap here to enter text.</w:t>
      </w:r>
    </w:p>
    <w:p w14:paraId="7C85BBC0"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80"/>
          <w:id w:val="745843863"/>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waiver or alteration will not adversely affect the rights and welfare of the subjects.</w:t>
      </w:r>
    </w:p>
    <w:p w14:paraId="7C85BBC1"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w:t>
      </w:r>
      <w:r>
        <w:rPr>
          <w:rFonts w:ascii="Arial" w:eastAsia="Arial" w:hAnsi="Arial" w:cs="Arial"/>
          <w:b/>
          <w:i/>
          <w:color w:val="000000"/>
        </w:rPr>
        <w:t xml:space="preserve"> </w:t>
      </w:r>
      <w:r>
        <w:rPr>
          <w:rFonts w:ascii="Arial" w:eastAsia="Arial" w:hAnsi="Arial" w:cs="Arial"/>
          <w:color w:val="000000"/>
        </w:rPr>
        <w:t>Click or tap here to enter text.</w:t>
      </w:r>
    </w:p>
    <w:p w14:paraId="7C85BBC2"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81"/>
          <w:id w:val="2082249332"/>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could not practicably be carried out without the waiver or alteration</w:t>
      </w:r>
    </w:p>
    <w:p w14:paraId="7C85BBC3" w14:textId="77777777" w:rsidR="00D93CE1" w:rsidRDefault="00586349">
      <w:pPr>
        <w:pBdr>
          <w:top w:val="nil"/>
          <w:left w:val="nil"/>
          <w:bottom w:val="nil"/>
          <w:right w:val="nil"/>
          <w:between w:val="nil"/>
        </w:pBdr>
        <w:spacing w:after="0" w:line="324" w:lineRule="auto"/>
        <w:ind w:left="864" w:hanging="288"/>
        <w:rPr>
          <w:rFonts w:ascii="Arial" w:eastAsia="Arial" w:hAnsi="Arial" w:cs="Arial"/>
          <w:i/>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C4" w14:textId="77777777" w:rsidR="00D93CE1" w:rsidRDefault="00000000">
      <w:pPr>
        <w:pBdr>
          <w:top w:val="nil"/>
          <w:left w:val="nil"/>
          <w:bottom w:val="nil"/>
          <w:right w:val="nil"/>
          <w:between w:val="nil"/>
        </w:pBdr>
        <w:spacing w:after="120" w:line="360" w:lineRule="auto"/>
        <w:ind w:left="864" w:hanging="288"/>
        <w:rPr>
          <w:rFonts w:ascii="Arial" w:eastAsia="Arial" w:hAnsi="Arial" w:cs="Arial"/>
          <w:color w:val="000000"/>
        </w:rPr>
      </w:pPr>
      <w:sdt>
        <w:sdtPr>
          <w:tag w:val="goog_rdk_82"/>
          <w:id w:val="-1237384438"/>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Whenever appropriate, the subjects will be provided with additional pertinent information after participation.</w:t>
      </w:r>
    </w:p>
    <w:p w14:paraId="7C85BBC5" w14:textId="77777777" w:rsidR="00D93CE1" w:rsidRDefault="00000000">
      <w:pPr>
        <w:pBdr>
          <w:top w:val="nil"/>
          <w:left w:val="nil"/>
          <w:bottom w:val="nil"/>
          <w:right w:val="nil"/>
          <w:between w:val="nil"/>
        </w:pBdr>
        <w:spacing w:before="240" w:after="120" w:line="276" w:lineRule="auto"/>
        <w:ind w:left="288" w:hanging="288"/>
        <w:rPr>
          <w:rFonts w:ascii="Arial" w:eastAsia="Arial" w:hAnsi="Arial" w:cs="Arial"/>
          <w:color w:val="000000"/>
        </w:rPr>
      </w:pPr>
      <w:sdt>
        <w:sdtPr>
          <w:tag w:val="goog_rdk_83"/>
          <w:id w:val="-476071220"/>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w:t>
      </w:r>
      <w:r w:rsidR="00586349">
        <w:rPr>
          <w:rFonts w:ascii="Arial" w:eastAsia="Arial" w:hAnsi="Arial" w:cs="Arial"/>
          <w:b/>
          <w:color w:val="000000"/>
        </w:rPr>
        <w:t>Waiver of Parental Permission under 45 CFR §46.408(c)/45 CFR §46.116(e)</w:t>
      </w:r>
      <w:r w:rsidR="00586349">
        <w:rPr>
          <w:rFonts w:ascii="Arial" w:eastAsia="Arial" w:hAnsi="Arial" w:cs="Arial"/>
          <w:color w:val="000000"/>
        </w:rPr>
        <w:t xml:space="preserve"> (Check if “</w:t>
      </w:r>
      <w:r w:rsidR="00586349">
        <w:rPr>
          <w:rFonts w:ascii="Arial" w:eastAsia="Arial" w:hAnsi="Arial" w:cs="Arial"/>
          <w:b/>
          <w:color w:val="000000"/>
        </w:rPr>
        <w:t>Yes</w:t>
      </w:r>
      <w:r w:rsidR="00586349">
        <w:rPr>
          <w:rFonts w:ascii="Arial" w:eastAsia="Arial" w:hAnsi="Arial" w:cs="Arial"/>
          <w:color w:val="000000"/>
        </w:rPr>
        <w:t>”. All must be checked.)</w:t>
      </w:r>
    </w:p>
    <w:p w14:paraId="7C85BBC6"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84"/>
          <w:id w:val="-2129771904"/>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is not FDA-regulated.</w:t>
      </w:r>
    </w:p>
    <w:p w14:paraId="7C85BBC7"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85"/>
          <w:id w:val="-2112891463"/>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does not involve non-viable neonates.</w:t>
      </w:r>
    </w:p>
    <w:p w14:paraId="7C85BBC8" w14:textId="77777777" w:rsidR="00D93CE1"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86"/>
          <w:id w:val="2086714040"/>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or demonstration project is to be conducted by or subject to the approval of state or local government officials.</w:t>
      </w:r>
    </w:p>
    <w:p w14:paraId="7C85BBC9"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87"/>
          <w:id w:val="-1935817889"/>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Public benefit or service programs.</w:t>
      </w:r>
    </w:p>
    <w:p w14:paraId="7C85BBCA"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88"/>
          <w:id w:val="-2065565498"/>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Procedures for obtaining benefits or services under those programs.</w:t>
      </w:r>
    </w:p>
    <w:p w14:paraId="7C85BBCB"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89"/>
          <w:id w:val="63538533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Possible changes in or alternatives to those programs or procedures.</w:t>
      </w:r>
    </w:p>
    <w:p w14:paraId="7C85BBCC" w14:textId="77777777" w:rsidR="00D93CE1"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90"/>
          <w:id w:val="-93528445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Possible changes in methods or levels of payment for benefits or services under those programs.</w:t>
      </w:r>
    </w:p>
    <w:p w14:paraId="7C85BBCD" w14:textId="77777777" w:rsidR="00D93CE1" w:rsidRDefault="00586349">
      <w:pPr>
        <w:pBdr>
          <w:top w:val="nil"/>
          <w:left w:val="nil"/>
          <w:bottom w:val="nil"/>
          <w:right w:val="nil"/>
          <w:between w:val="nil"/>
        </w:pBdr>
        <w:spacing w:after="120" w:line="324" w:lineRule="auto"/>
        <w:ind w:left="2016" w:hanging="288"/>
        <w:rPr>
          <w:rFonts w:ascii="Arial" w:eastAsia="Arial" w:hAnsi="Arial" w:cs="Arial"/>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p w14:paraId="7C85BBCE" w14:textId="77777777" w:rsidR="00D93CE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91"/>
          <w:id w:val="1294791306"/>
        </w:sdtPr>
        <w:sdtContent>
          <w:r w:rsidR="00586349">
            <w:rPr>
              <w:rFonts w:ascii="Arial Unicode MS" w:eastAsia="Arial Unicode MS" w:hAnsi="Arial Unicode MS" w:cs="Arial Unicode MS"/>
              <w:color w:val="000000"/>
            </w:rPr>
            <w:t>☐</w:t>
          </w:r>
        </w:sdtContent>
      </w:sdt>
      <w:r w:rsidR="00586349">
        <w:rPr>
          <w:rFonts w:ascii="Arial" w:eastAsia="Arial" w:hAnsi="Arial" w:cs="Arial"/>
          <w:color w:val="000000"/>
        </w:rPr>
        <w:t xml:space="preserve"> The research could not practicably be carried out without the waiver or alteration.</w:t>
      </w:r>
    </w:p>
    <w:p w14:paraId="7C85BBCF" w14:textId="77777777" w:rsidR="00D93CE1" w:rsidRDefault="00586349">
      <w:pPr>
        <w:pBdr>
          <w:top w:val="nil"/>
          <w:left w:val="nil"/>
          <w:bottom w:val="nil"/>
          <w:right w:val="nil"/>
          <w:between w:val="nil"/>
        </w:pBdr>
        <w:spacing w:after="120" w:line="324" w:lineRule="auto"/>
        <w:ind w:left="1152" w:hanging="288"/>
        <w:rPr>
          <w:rFonts w:ascii="Arial" w:eastAsia="Arial" w:hAnsi="Arial" w:cs="Arial"/>
          <w:color w:val="000000"/>
        </w:rPr>
      </w:pPr>
      <w:r>
        <w:rPr>
          <w:rFonts w:ascii="Arial" w:eastAsia="Arial" w:hAnsi="Arial" w:cs="Arial"/>
          <w:i/>
          <w:color w:val="000000"/>
        </w:rPr>
        <w:t xml:space="preserve">Provide protocol specific findings justifying this determination: </w:t>
      </w:r>
      <w:r>
        <w:rPr>
          <w:rFonts w:ascii="Arial" w:eastAsia="Arial" w:hAnsi="Arial" w:cs="Arial"/>
          <w:color w:val="000000"/>
        </w:rPr>
        <w:t>Click or tap here to enter text.</w:t>
      </w:r>
    </w:p>
    <w:sectPr w:rsidR="00D93CE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59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F165A" w14:textId="77777777" w:rsidR="00BC169C" w:rsidRDefault="00BC169C">
      <w:pPr>
        <w:spacing w:after="0" w:line="240" w:lineRule="auto"/>
      </w:pPr>
      <w:r>
        <w:separator/>
      </w:r>
    </w:p>
  </w:endnote>
  <w:endnote w:type="continuationSeparator" w:id="0">
    <w:p w14:paraId="5A31BB21" w14:textId="77777777" w:rsidR="00BC169C" w:rsidRDefault="00BC1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5E01" w14:textId="77777777" w:rsidR="008453B2" w:rsidRDefault="00845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BBD1" w14:textId="18E9DB5F" w:rsidR="00D93CE1" w:rsidRDefault="0058634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7C85BBD2" w14:textId="77777777" w:rsidR="00D93CE1" w:rsidRDefault="00D93CE1">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BBD5" w14:textId="5AE34880" w:rsidR="00D93CE1" w:rsidRDefault="0058634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7C85BBD6" w14:textId="77777777" w:rsidR="00D93CE1" w:rsidRDefault="00D93CE1">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29A9" w14:textId="77777777" w:rsidR="00BC169C" w:rsidRDefault="00BC169C">
      <w:pPr>
        <w:spacing w:after="0" w:line="240" w:lineRule="auto"/>
      </w:pPr>
      <w:r>
        <w:separator/>
      </w:r>
    </w:p>
  </w:footnote>
  <w:footnote w:type="continuationSeparator" w:id="0">
    <w:p w14:paraId="559383F1" w14:textId="77777777" w:rsidR="00BC169C" w:rsidRDefault="00BC169C">
      <w:pPr>
        <w:spacing w:after="0" w:line="240" w:lineRule="auto"/>
      </w:pPr>
      <w:r>
        <w:continuationSeparator/>
      </w:r>
    </w:p>
  </w:footnote>
  <w:footnote w:id="1">
    <w:p w14:paraId="7C85BBD9" w14:textId="77777777" w:rsidR="00D93CE1" w:rsidRDefault="005863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I-9, II.4.A, II.4.B, II.5.A, II.5.B</w:t>
      </w:r>
    </w:p>
  </w:footnote>
  <w:footnote w:id="2">
    <w:p w14:paraId="7C85BBDA" w14:textId="77777777" w:rsidR="00D93CE1" w:rsidRDefault="005863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Children” are persons who have not attained the legal age for consent to treatments or procedures involved in the research, under the applicable law of the jurisdiction in which the research will be conducted.</w:t>
      </w:r>
    </w:p>
  </w:footnote>
  <w:footnote w:id="3">
    <w:p w14:paraId="7C85BBDB" w14:textId="77777777" w:rsidR="00D93CE1" w:rsidRDefault="005863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Where “minor increase over minimal risk” is based on SACHRP </w:t>
      </w:r>
      <w:r>
        <w:rPr>
          <w:rFonts w:ascii="Arial" w:eastAsia="Arial" w:hAnsi="Arial" w:cs="Arial"/>
          <w:i/>
          <w:color w:val="000000"/>
          <w:sz w:val="18"/>
          <w:szCs w:val="18"/>
        </w:rPr>
        <w:t>Recommendations regarding risk in research involving children</w:t>
      </w:r>
      <w:r>
        <w:rPr>
          <w:rFonts w:ascii="Arial" w:eastAsia="Arial" w:hAnsi="Arial" w:cs="Arial"/>
          <w:color w:val="000000"/>
          <w:sz w:val="18"/>
          <w:szCs w:val="18"/>
        </w:rPr>
        <w:t>; 18-Apr-2005.</w:t>
      </w:r>
    </w:p>
  </w:footnote>
  <w:footnote w:id="4">
    <w:p w14:paraId="7C85BBDC" w14:textId="77777777" w:rsidR="00D93CE1" w:rsidRDefault="005863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“Assent" means a child's affirmative agreement to participate in research. Mere failure to object should not, absent affirmative agreement, be construed as assent, 45 CFR §46.402(b).</w:t>
      </w:r>
    </w:p>
  </w:footnote>
  <w:footnote w:id="5">
    <w:p w14:paraId="7C85BBDD" w14:textId="77777777" w:rsidR="00D93CE1" w:rsidRDefault="005863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“Guardian” means an individual who is authorized under applicable State or local law to consent on behalf of a child to general medical care.</w:t>
      </w:r>
    </w:p>
  </w:footnote>
  <w:footnote w:id="6">
    <w:p w14:paraId="7C85BBDE" w14:textId="77777777" w:rsidR="00D93CE1" w:rsidRDefault="005863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An IRB may approve a consent procedure that omits some, or alters some or all, of the elements of informed consent set forth in 45 CFR 46.116(b) and (c). An IRB may not omit or alter any of the requirements described in 45 CFR 46.116(a). If a broad consent procedure is used, an IRB may not omit or alter any of the elements required under 45 CFR 46.116(d).</w:t>
      </w:r>
    </w:p>
  </w:footnote>
  <w:footnote w:id="7">
    <w:p w14:paraId="7C85BBDF" w14:textId="77777777" w:rsidR="00D93CE1" w:rsidRDefault="005863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https://www.fda.gov/regulatory-information/search-fda-guidance-documents/irb-waiver-or-alteration-informed-consent-clinical-investigations-involving-no-more-minimal-risk.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38CF" w14:textId="77777777" w:rsidR="008453B2" w:rsidRDefault="00845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BBD0" w14:textId="77777777" w:rsidR="00D93CE1" w:rsidRDefault="00D93CE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BBD3" w14:textId="77777777" w:rsidR="00D93CE1" w:rsidRDefault="00586349">
    <w:pPr>
      <w:tabs>
        <w:tab w:val="center" w:pos="4680"/>
        <w:tab w:val="right" w:pos="9360"/>
      </w:tabs>
      <w:spacing w:after="0" w:line="240" w:lineRule="auto"/>
      <w:jc w:val="center"/>
      <w:rPr>
        <w:color w:val="000000"/>
      </w:rPr>
    </w:pPr>
    <w:r>
      <w:rPr>
        <w:noProof/>
      </w:rPr>
      <w:drawing>
        <wp:inline distT="0" distB="0" distL="0" distR="0" wp14:anchorId="7C85BBD7" wp14:editId="23E63F85">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7C85BBD4" w14:textId="77777777" w:rsidR="00D93CE1" w:rsidRDefault="00D93CE1">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6481D"/>
    <w:multiLevelType w:val="multilevel"/>
    <w:tmpl w:val="A73C50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58A08B8"/>
    <w:multiLevelType w:val="multilevel"/>
    <w:tmpl w:val="78E4569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AEE60C1"/>
    <w:multiLevelType w:val="multilevel"/>
    <w:tmpl w:val="175C7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0104518">
    <w:abstractNumId w:val="0"/>
  </w:num>
  <w:num w:numId="2" w16cid:durableId="1377663785">
    <w:abstractNumId w:val="2"/>
  </w:num>
  <w:num w:numId="3" w16cid:durableId="210549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CE1"/>
    <w:rsid w:val="0011739F"/>
    <w:rsid w:val="00134A24"/>
    <w:rsid w:val="002231D1"/>
    <w:rsid w:val="002C3E47"/>
    <w:rsid w:val="002D1684"/>
    <w:rsid w:val="002F322D"/>
    <w:rsid w:val="005172E7"/>
    <w:rsid w:val="005455E4"/>
    <w:rsid w:val="00586349"/>
    <w:rsid w:val="00642F3A"/>
    <w:rsid w:val="00643103"/>
    <w:rsid w:val="008453B2"/>
    <w:rsid w:val="00924972"/>
    <w:rsid w:val="009E4223"/>
    <w:rsid w:val="00BC169C"/>
    <w:rsid w:val="00D93CE1"/>
    <w:rsid w:val="00E1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BB12"/>
  <w15:docId w15:val="{F0BA418C-1A2A-4053-B391-7A8882FB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Heading1"/>
    <w:link w:val="DocumentTitle-HCGChar"/>
    <w:qFormat/>
    <w:pPr>
      <w:spacing w:line="240" w:lineRule="auto"/>
      <w:jc w:val="center"/>
    </w:pPr>
    <w:rPr>
      <w:rFonts w:ascii="Arial" w:hAnsi="Arial" w:cs="Arial"/>
      <w:b/>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eastAsiaTheme="majorEastAsia" w:hAnsi="Arial" w:cs="Arial"/>
      <w:b/>
      <w:color w:val="2F5496" w:themeColor="accent1" w:themeShade="BF"/>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eastAsiaTheme="majorEastAsia" w:hAnsi="Arial" w:cs="Arial"/>
      <w:b/>
      <w:bCs/>
      <w:color w:val="2F5496" w:themeColor="accent1" w:themeShade="BF"/>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rPr>
  </w:style>
  <w:style w:type="character" w:styleId="FootnoteReference">
    <w:name w:val="footnote reference"/>
    <w:rPr>
      <w:vertAlign w:val="superscript"/>
    </w:rPr>
  </w:style>
  <w:style w:type="character" w:customStyle="1" w:styleId="ChecklistBasisChar">
    <w:name w:val="Checklist Basis Char"/>
    <w:link w:val="ChecklistBasis"/>
    <w:rPr>
      <w:rFonts w:ascii="Arial Narrow" w:eastAsia="Times New Roman" w:hAnsi="Arial Narrow" w:cs="Times New Roman"/>
      <w:sz w:val="20"/>
      <w:szCs w:val="24"/>
    </w:rPr>
  </w:style>
  <w:style w:type="character" w:styleId="PlaceholderText">
    <w:name w:val="Placeholder Text"/>
    <w:basedOn w:val="DefaultParagraphFont"/>
    <w:uiPriority w:val="99"/>
    <w:semiHidden/>
    <w:rPr>
      <w:color w:val="808080"/>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Revision">
    <w:name w:val="Revision"/>
    <w:hidden/>
    <w:uiPriority w:val="99"/>
    <w:semiHidden/>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a">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dTq8FTR8qRJwh32C5RmoUrnpw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2621</Words>
  <Characters>15281</Characters>
  <Application>Microsoft Office Word</Application>
  <DocSecurity>0</DocSecurity>
  <Lines>372</Lines>
  <Paragraphs>113</Paragraphs>
  <ScaleCrop>false</ScaleCrop>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2024-04-10T23:27:00Z</dcterms:created>
  <dcterms:modified xsi:type="dcterms:W3CDTF">2024-04-10T23:27:00Z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