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9B801" w14:textId="7EFBB55C" w:rsidR="00926B70" w:rsidRDefault="00972F36">
      <w:pPr>
        <w:spacing w:after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HRP-080 | </w:t>
      </w:r>
      <w:r w:rsidR="008B68B1">
        <w:rPr>
          <w:rFonts w:ascii="Arial" w:eastAsia="Arial" w:hAnsi="Arial" w:cs="Arial"/>
        </w:rPr>
        <w:t>02/01</w:t>
      </w:r>
      <w:r>
        <w:rPr>
          <w:rFonts w:ascii="Arial" w:eastAsia="Arial" w:hAnsi="Arial" w:cs="Arial"/>
        </w:rPr>
        <w:t>/202</w:t>
      </w:r>
      <w:r w:rsidR="008B68B1">
        <w:rPr>
          <w:rFonts w:ascii="Arial" w:eastAsia="Arial" w:hAnsi="Arial" w:cs="Arial"/>
        </w:rPr>
        <w:t>4</w:t>
      </w:r>
      <w:r>
        <w:rPr>
          <w:rFonts w:ascii="Arial" w:eastAsia="Arial" w:hAnsi="Arial" w:cs="Arial"/>
        </w:rPr>
        <w:t>| Author: T. Bechert | Approver: S. Brooks</w:t>
      </w:r>
    </w:p>
    <w:p w14:paraId="2619B802" w14:textId="77777777" w:rsidR="00926B70" w:rsidRDefault="00926B70">
      <w:pPr>
        <w:spacing w:after="0"/>
      </w:pPr>
    </w:p>
    <w:p w14:paraId="2619B803" w14:textId="77777777" w:rsidR="00926B70" w:rsidRDefault="00972F3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SOP: IRB Formation and Registration</w:t>
      </w:r>
      <w:r>
        <w:rPr>
          <w:rFonts w:ascii="Arial" w:eastAsia="Arial" w:hAnsi="Arial" w:cs="Arial"/>
          <w:b/>
          <w:color w:val="000000"/>
        </w:rPr>
        <w:t xml:space="preserve"> </w:t>
      </w:r>
    </w:p>
    <w:p w14:paraId="2619B804" w14:textId="77777777" w:rsidR="00926B70" w:rsidRDefault="00926B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2619B805" w14:textId="77777777" w:rsidR="00926B70" w:rsidRDefault="00972F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PURPOSE</w:t>
      </w:r>
    </w:p>
    <w:p w14:paraId="2619B806" w14:textId="77777777" w:rsidR="00926B70" w:rsidRDefault="00972F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This procedure establishes the process to form a new IRB or update the OHRP IRB registration of an existing IRB.</w:t>
      </w:r>
    </w:p>
    <w:p w14:paraId="2619B807" w14:textId="77777777" w:rsidR="00926B70" w:rsidRDefault="00972F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process begins when the </w:t>
      </w:r>
      <w:r>
        <w:rPr>
          <w:rFonts w:ascii="Arial" w:eastAsia="Arial" w:hAnsi="Arial" w:cs="Arial"/>
          <w:color w:val="000000"/>
          <w:u w:val="single"/>
        </w:rPr>
        <w:t>Institutional Official/ Deputy Institutional Official (IO/DIO)</w:t>
      </w:r>
      <w:r>
        <w:rPr>
          <w:rFonts w:ascii="Arial" w:eastAsia="Arial" w:hAnsi="Arial" w:cs="Arial"/>
          <w:color w:val="000000"/>
        </w:rPr>
        <w:t xml:space="preserve"> or designee determines the need for a new IRB or updated OHRP IRB registration.</w:t>
      </w:r>
    </w:p>
    <w:p w14:paraId="2619B808" w14:textId="77777777" w:rsidR="00926B70" w:rsidRDefault="00972F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process ends when the IRB is registered, the </w:t>
      </w:r>
      <w:proofErr w:type="spellStart"/>
      <w:r>
        <w:rPr>
          <w:rFonts w:ascii="Arial" w:eastAsia="Arial" w:hAnsi="Arial" w:cs="Arial"/>
          <w:color w:val="000000"/>
        </w:rPr>
        <w:t>federalwide</w:t>
      </w:r>
      <w:proofErr w:type="spellEnd"/>
      <w:r>
        <w:rPr>
          <w:rFonts w:ascii="Arial" w:eastAsia="Arial" w:hAnsi="Arial" w:cs="Arial"/>
          <w:color w:val="000000"/>
        </w:rPr>
        <w:t xml:space="preserve"> assurance (FWA) is updated (if needed), and all members have completed training (if needed).</w:t>
      </w:r>
    </w:p>
    <w:p w14:paraId="2619B809" w14:textId="77777777" w:rsidR="00926B70" w:rsidRDefault="00972F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REVISIONS FROM PREVIOUS VERSION</w:t>
      </w:r>
    </w:p>
    <w:p w14:paraId="2619B80A" w14:textId="77777777" w:rsidR="00926B70" w:rsidRDefault="00972F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None</w:t>
      </w:r>
    </w:p>
    <w:p w14:paraId="2619B80B" w14:textId="77777777" w:rsidR="00926B70" w:rsidRDefault="00972F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POLICY</w:t>
      </w:r>
    </w:p>
    <w:p w14:paraId="2619B80C" w14:textId="77777777" w:rsidR="00926B70" w:rsidRDefault="00972F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IRB rosters are maintained using HRP-601 - DATABASE - IRB Roster.</w:t>
      </w:r>
    </w:p>
    <w:p w14:paraId="5A99260C" w14:textId="77777777" w:rsidR="00071CF9" w:rsidRDefault="00071CF9" w:rsidP="00071CF9">
      <w:pPr>
        <w:pStyle w:val="SOPLevel2"/>
        <w:numPr>
          <w:ilvl w:val="1"/>
          <w:numId w:val="1"/>
        </w:numPr>
        <w:spacing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FWA will be submitted or updated as follows:</w:t>
      </w:r>
    </w:p>
    <w:p w14:paraId="40558A61" w14:textId="77777777" w:rsidR="00071CF9" w:rsidRDefault="00071CF9" w:rsidP="00071CF9">
      <w:pPr>
        <w:pStyle w:val="SOPLevel3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To engage in human subjects research that is not exempt from the regulations, and is conducted or supported by any HHS agency.</w:t>
      </w:r>
    </w:p>
    <w:p w14:paraId="2CAA73EC" w14:textId="77777777" w:rsidR="00071CF9" w:rsidRDefault="00071CF9" w:rsidP="00071CF9">
      <w:pPr>
        <w:pStyle w:val="SOPLevel3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To list the institution’s legal components that operate under different names that will be covered by the FWA and the city and state or country where the component is located.</w:t>
      </w:r>
    </w:p>
    <w:p w14:paraId="222DDF8E" w14:textId="77777777" w:rsidR="00071CF9" w:rsidRDefault="00071CF9" w:rsidP="00071CF9">
      <w:pPr>
        <w:pStyle w:val="SOPLevel3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To designate all internal and external IRBs that will review research covered by the FWA.</w:t>
      </w:r>
    </w:p>
    <w:p w14:paraId="54E6149D" w14:textId="77777777" w:rsidR="00071CF9" w:rsidRDefault="00071CF9" w:rsidP="00071CF9">
      <w:pPr>
        <w:pStyle w:val="SOPLevel3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Within 90 days after changes regarding the legal name of the institution, the Human Protections Administrator, or the Signatory Official. </w:t>
      </w:r>
    </w:p>
    <w:p w14:paraId="46DB0C6F" w14:textId="766F2685" w:rsidR="00071CF9" w:rsidRPr="008779B5" w:rsidRDefault="00071CF9" w:rsidP="00EC0953">
      <w:pPr>
        <w:pStyle w:val="SOPLevel2"/>
        <w:numPr>
          <w:ilvl w:val="1"/>
          <w:numId w:val="1"/>
        </w:numPr>
        <w:spacing w:line="276" w:lineRule="auto"/>
      </w:pPr>
      <w:r>
        <w:rPr>
          <w:sz w:val="22"/>
          <w:szCs w:val="22"/>
        </w:rPr>
        <w:t xml:space="preserve">FWAs are renewed every 5 years, even if no changes occur. Any renewal or update approved by OHRP begins a new 5-year effective period. </w:t>
      </w:r>
    </w:p>
    <w:p w14:paraId="2619B80D" w14:textId="49B88535" w:rsidR="00926B70" w:rsidRDefault="00972F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IRB registrations on file with OHRP will be made or updated as follows:</w:t>
      </w:r>
    </w:p>
    <w:p w14:paraId="2619B80E" w14:textId="77777777" w:rsidR="00926B70" w:rsidRDefault="00972F3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 register any additional IRB before it is designated under an FWA and reviews research conducted or supported by HHS.</w:t>
      </w:r>
    </w:p>
    <w:p w14:paraId="2619B80F" w14:textId="19698A54" w:rsidR="00926B70" w:rsidRDefault="00972F3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Within 90 days after changes regarding the contact person who provided the IRB registration information</w:t>
      </w:r>
      <w:r w:rsidR="007B2937"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color w:val="000000"/>
        </w:rPr>
        <w:t xml:space="preserve"> the IRB chairperson</w:t>
      </w:r>
      <w:r w:rsidR="004328C9">
        <w:rPr>
          <w:rFonts w:ascii="Arial" w:eastAsia="Arial" w:hAnsi="Arial" w:cs="Arial"/>
          <w:color w:val="000000"/>
        </w:rPr>
        <w:t>, or changes to the IRB membership roster</w:t>
      </w:r>
      <w:r>
        <w:rPr>
          <w:rFonts w:ascii="Arial" w:eastAsia="Arial" w:hAnsi="Arial" w:cs="Arial"/>
          <w:color w:val="000000"/>
        </w:rPr>
        <w:t>.</w:t>
      </w:r>
    </w:p>
    <w:p w14:paraId="2619B810" w14:textId="77777777" w:rsidR="00926B70" w:rsidRDefault="00972F3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Within 30 days of the change if an FDA-regulated IRB decides to review additional types of FDA-regulated products (e.g., to review device studies if it only reviewed drug studies previously) or to discontinue reviewing clinical investigations regulated by FDA.</w:t>
      </w:r>
    </w:p>
    <w:p w14:paraId="56BC5DF2" w14:textId="77777777" w:rsidR="003041DD" w:rsidRDefault="003041DD" w:rsidP="003041DD">
      <w:pPr>
        <w:pStyle w:val="SOPLevel3"/>
        <w:numPr>
          <w:ilvl w:val="2"/>
          <w:numId w:val="1"/>
        </w:numPr>
        <w:spacing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Within 30 days of permanent cessation of the IRB’s review of HHS-conducted or supported research when an institution disbands a registered IRB that it is operating.</w:t>
      </w:r>
    </w:p>
    <w:p w14:paraId="5A1B48F2" w14:textId="0716D244" w:rsidR="003041DD" w:rsidRPr="008779B5" w:rsidRDefault="003041DD" w:rsidP="00EC0953">
      <w:pPr>
        <w:pStyle w:val="SOPLevel3"/>
        <w:numPr>
          <w:ilvl w:val="2"/>
          <w:numId w:val="1"/>
        </w:numPr>
        <w:spacing w:line="276" w:lineRule="auto"/>
        <w:rPr>
          <w:rFonts w:cs="Arial"/>
        </w:rPr>
      </w:pPr>
      <w:r>
        <w:rPr>
          <w:rFonts w:cs="Arial"/>
          <w:sz w:val="22"/>
          <w:szCs w:val="22"/>
        </w:rPr>
        <w:t>IRB registration must be renewed every 3 years, even if no changes occur. Any renewal or update accepted by OHRP begins a new 3-year effective period.</w:t>
      </w:r>
    </w:p>
    <w:p w14:paraId="2619B811" w14:textId="77777777" w:rsidR="00926B70" w:rsidRPr="00305963" w:rsidRDefault="00972F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FF0000"/>
        </w:rPr>
      </w:pPr>
      <w:r w:rsidRPr="00305963">
        <w:rPr>
          <w:rFonts w:ascii="Arial" w:eastAsia="Arial" w:hAnsi="Arial" w:cs="Arial"/>
          <w:color w:val="FF0000"/>
        </w:rPr>
        <w:t>A revised FWA Addendum will be submitted to the Veterans Administration (VA) for any modifications to a FWA (other than telephone, address, or email changes).</w:t>
      </w:r>
    </w:p>
    <w:p w14:paraId="2619B812" w14:textId="77777777" w:rsidR="00926B70" w:rsidRPr="00305963" w:rsidRDefault="00972F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FF0000"/>
        </w:rPr>
      </w:pPr>
      <w:r w:rsidRPr="00305963">
        <w:rPr>
          <w:rFonts w:ascii="Arial" w:eastAsia="Arial" w:hAnsi="Arial" w:cs="Arial"/>
          <w:color w:val="FF0000"/>
        </w:rPr>
        <w:t>A membership roster for all IRB(s) to be designated on a VA medical facility’s FWA must be submitted to ORO FWA staff at the time of the IRB’s designation as an IRB of Record on the FWA.</w:t>
      </w:r>
    </w:p>
    <w:p w14:paraId="2619B813" w14:textId="77777777" w:rsidR="00926B70" w:rsidRDefault="00972F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RESPONSIBILITIES</w:t>
      </w:r>
    </w:p>
    <w:p w14:paraId="2619B814" w14:textId="77777777" w:rsidR="00926B70" w:rsidRDefault="00972F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IRB staff members carry out these procedures.</w:t>
      </w:r>
    </w:p>
    <w:p w14:paraId="2619B815" w14:textId="77777777" w:rsidR="00926B70" w:rsidRDefault="00972F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</w:t>
      </w:r>
      <w:r>
        <w:rPr>
          <w:rFonts w:ascii="Arial" w:eastAsia="Arial" w:hAnsi="Arial" w:cs="Arial"/>
          <w:color w:val="000000"/>
          <w:u w:val="single"/>
        </w:rPr>
        <w:t>IO/DIO</w:t>
      </w:r>
      <w:r>
        <w:rPr>
          <w:rFonts w:ascii="Arial" w:eastAsia="Arial" w:hAnsi="Arial" w:cs="Arial"/>
          <w:color w:val="000000"/>
        </w:rPr>
        <w:t xml:space="preserve"> or designee appoints IRB members, alternate members, IRB chairs, and if used, other officers (e.g., vice chairs.)</w:t>
      </w:r>
    </w:p>
    <w:p w14:paraId="2619B816" w14:textId="77777777" w:rsidR="00926B70" w:rsidRDefault="00972F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PROCEDURE</w:t>
      </w:r>
    </w:p>
    <w:p w14:paraId="2619B817" w14:textId="77777777" w:rsidR="00926B70" w:rsidRDefault="00972F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For new IRBs:</w:t>
      </w:r>
    </w:p>
    <w:p w14:paraId="2619B818" w14:textId="77777777" w:rsidR="00926B70" w:rsidRDefault="00972F3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Determine from the </w:t>
      </w:r>
      <w:r>
        <w:rPr>
          <w:rFonts w:ascii="Arial" w:eastAsia="Arial" w:hAnsi="Arial" w:cs="Arial"/>
          <w:color w:val="000000"/>
          <w:u w:val="single"/>
        </w:rPr>
        <w:t>IO/DIO</w:t>
      </w:r>
      <w:r>
        <w:rPr>
          <w:rFonts w:ascii="Arial" w:eastAsia="Arial" w:hAnsi="Arial" w:cs="Arial"/>
          <w:color w:val="000000"/>
        </w:rPr>
        <w:t xml:space="preserve"> or designee whether the IRB will conduct all reviews without limitation or will be limited to certain types of reviews. Indicate this on the “IRB Scope” tab of HRP-601 - DATABASE - IRB Roster.</w:t>
      </w:r>
    </w:p>
    <w:p w14:paraId="2619B819" w14:textId="77777777" w:rsidR="00926B70" w:rsidRDefault="00972F3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Select:</w:t>
      </w:r>
    </w:p>
    <w:p w14:paraId="2619B81A" w14:textId="77777777" w:rsidR="00926B70" w:rsidRDefault="00972F36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At least five individuals to serve as IRB members.</w:t>
      </w:r>
    </w:p>
    <w:p w14:paraId="2619B81B" w14:textId="77777777" w:rsidR="00926B70" w:rsidRDefault="00972F36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Additional individuals to serve as alternate IRB members, if needed.</w:t>
      </w:r>
    </w:p>
    <w:p w14:paraId="2619B81C" w14:textId="77777777" w:rsidR="00926B70" w:rsidRDefault="00972F36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At least one of the individuals to be the IRB chair.</w:t>
      </w:r>
    </w:p>
    <w:p w14:paraId="2619B81D" w14:textId="77777777" w:rsidR="00926B70" w:rsidRDefault="00972F3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Follow HRP-082 - SOP - IRB Membership Addition for each IRB member.</w:t>
      </w:r>
    </w:p>
    <w:p w14:paraId="2619B81E" w14:textId="77777777" w:rsidR="00926B70" w:rsidRDefault="00972F3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Use HRP-304 - WORKSHEET - IRB Composition and revise the selected individuals as needed to ensure that the IRB is appropriately constituted.</w:t>
      </w:r>
    </w:p>
    <w:p w14:paraId="2619B81F" w14:textId="77777777" w:rsidR="00926B70" w:rsidRDefault="00972F3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Notify the IRB Director when all individuals have completed training.</w:t>
      </w:r>
    </w:p>
    <w:p w14:paraId="2619B820" w14:textId="77777777" w:rsidR="00926B70" w:rsidRDefault="00972F3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Using the “Create Committee” </w:t>
      </w:r>
      <w:proofErr w:type="spellStart"/>
      <w:r>
        <w:rPr>
          <w:rFonts w:ascii="Arial" w:eastAsia="Arial" w:hAnsi="Arial" w:cs="Arial"/>
          <w:color w:val="000000"/>
        </w:rPr>
        <w:t>SmartForm</w:t>
      </w:r>
      <w:proofErr w:type="spellEnd"/>
      <w:r>
        <w:rPr>
          <w:rFonts w:ascii="Arial" w:eastAsia="Arial" w:hAnsi="Arial" w:cs="Arial"/>
          <w:color w:val="000000"/>
        </w:rPr>
        <w:t xml:space="preserve">, a Site Manager role creates the new committee in the system. </w:t>
      </w:r>
    </w:p>
    <w:p w14:paraId="2619B821" w14:textId="77777777" w:rsidR="00926B70" w:rsidRDefault="00972F3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Once training is completed, add committee members to the system with the Committee Member role.</w:t>
      </w:r>
    </w:p>
    <w:p w14:paraId="2619B822" w14:textId="77777777" w:rsidR="00926B70" w:rsidRDefault="00972F3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Assign any designees eligible to conduct non-committee reviews using the “Update Eligible Designated Reviewers” activity.</w:t>
      </w:r>
    </w:p>
    <w:p w14:paraId="36FFA436" w14:textId="2C9E5102" w:rsidR="00DD2A68" w:rsidRPr="008779B5" w:rsidRDefault="00DD2A68" w:rsidP="00EC0953">
      <w:pPr>
        <w:pStyle w:val="SOPLevel2"/>
        <w:numPr>
          <w:ilvl w:val="1"/>
          <w:numId w:val="1"/>
        </w:numPr>
        <w:spacing w:line="276" w:lineRule="auto"/>
        <w:rPr>
          <w:rFonts w:cs="Arial"/>
        </w:rPr>
      </w:pPr>
      <w:r>
        <w:rPr>
          <w:rFonts w:cs="Arial"/>
          <w:sz w:val="22"/>
          <w:szCs w:val="22"/>
        </w:rPr>
        <w:t xml:space="preserve">File a new FWA, or update an existing, by following the instructions available at the OHRP website: </w:t>
      </w:r>
      <w:hyperlink r:id="rId8" w:history="1">
        <w:r w:rsidRPr="001A30A2">
          <w:rPr>
            <w:rStyle w:val="Hyperlink"/>
            <w:rFonts w:cs="Arial"/>
            <w:sz w:val="22"/>
            <w:szCs w:val="22"/>
          </w:rPr>
          <w:t xml:space="preserve">https://www.hhs.gov/ohrp/register-irbs-and-obtain-fwas/fwas/index.html </w:t>
        </w:r>
      </w:hyperlink>
    </w:p>
    <w:p w14:paraId="2619B823" w14:textId="1EF1A2CF" w:rsidR="00926B70" w:rsidRDefault="00972F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Register the new IRB, or update an existing IRB’s OHRP registration as required by this policy, by following the instructions available at the OHRP website: </w:t>
      </w:r>
      <w:hyperlink r:id="rId9">
        <w:r>
          <w:rPr>
            <w:rFonts w:ascii="Arial" w:eastAsia="Arial" w:hAnsi="Arial" w:cs="Arial"/>
            <w:color w:val="0000FF"/>
            <w:u w:val="single"/>
          </w:rPr>
          <w:t>https://www.hhs.gov/ohrp/register-irbs-and-obtain-fwas/irb-registration/new-irb-registration/index.html</w:t>
        </w:r>
      </w:hyperlink>
    </w:p>
    <w:p w14:paraId="2619B824" w14:textId="77777777" w:rsidR="00926B70" w:rsidRPr="00305963" w:rsidRDefault="00972F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FF0000"/>
        </w:rPr>
      </w:pPr>
      <w:r w:rsidRPr="00305963">
        <w:rPr>
          <w:rFonts w:ascii="Arial" w:eastAsia="Arial" w:hAnsi="Arial" w:cs="Arial"/>
          <w:color w:val="FF0000"/>
        </w:rPr>
        <w:t>Submit a new/revised FWA and VA FWA Addendum to ORO FWA staff who will submit the FWA to HHS-OHRP (through ORO FWA staff).</w:t>
      </w:r>
    </w:p>
    <w:p w14:paraId="29A1B01F" w14:textId="43B839DF" w:rsidR="00A24083" w:rsidRPr="00305963" w:rsidRDefault="00A24083" w:rsidP="00A240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FF0000"/>
        </w:rPr>
      </w:pPr>
      <w:r w:rsidRPr="00305963">
        <w:rPr>
          <w:rFonts w:ascii="Arial" w:eastAsia="Arial" w:hAnsi="Arial" w:cs="Arial"/>
          <w:color w:val="FF0000"/>
        </w:rPr>
        <w:t>Notify the IO/D-IO or their designee with a summary of changes.</w:t>
      </w:r>
    </w:p>
    <w:p w14:paraId="2619B825" w14:textId="77777777" w:rsidR="00926B70" w:rsidRDefault="00972F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MATERIALS</w:t>
      </w:r>
    </w:p>
    <w:p w14:paraId="2619B826" w14:textId="77777777" w:rsidR="00926B70" w:rsidRDefault="00972F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HRP-082 - SOP - IRB Membership Addition </w:t>
      </w:r>
    </w:p>
    <w:p w14:paraId="2619B827" w14:textId="77777777" w:rsidR="00926B70" w:rsidRDefault="00972F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HRP-202 - FORM - IRB Member Information </w:t>
      </w:r>
    </w:p>
    <w:p w14:paraId="2619B828" w14:textId="77777777" w:rsidR="00926B70" w:rsidRDefault="00972F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HRP-304 - WORKSHEET - IRB Composition </w:t>
      </w:r>
    </w:p>
    <w:p w14:paraId="2619B829" w14:textId="77777777" w:rsidR="00926B70" w:rsidRDefault="00972F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HRP-601 - DATABASE - IRB Roster </w:t>
      </w:r>
    </w:p>
    <w:p w14:paraId="2619B82A" w14:textId="77777777" w:rsidR="00926B70" w:rsidRDefault="00972F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REFERENCES</w:t>
      </w:r>
    </w:p>
    <w:p w14:paraId="2619B82B" w14:textId="77777777" w:rsidR="00926B70" w:rsidRDefault="00972F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45 CFR §46.103, 45 CFR §46.107, 45 CFR §46.108, 45 CFR §46.115(a)(5).</w:t>
      </w:r>
    </w:p>
    <w:p w14:paraId="2619B82C" w14:textId="77777777" w:rsidR="00926B70" w:rsidRDefault="00972F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21 CFR §56.107, 21 CFR §56.115(a)(5).</w:t>
      </w:r>
    </w:p>
    <w:p w14:paraId="2619B82D" w14:textId="77777777" w:rsidR="00926B70" w:rsidRPr="00305963" w:rsidRDefault="00972F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FF0000"/>
        </w:rPr>
      </w:pPr>
      <w:r w:rsidRPr="00305963">
        <w:rPr>
          <w:rFonts w:ascii="Arial" w:eastAsia="Arial" w:hAnsi="Arial" w:cs="Arial"/>
          <w:color w:val="FF0000"/>
        </w:rPr>
        <w:t>VHA Directive 1058.03 September 17, 2020</w:t>
      </w:r>
    </w:p>
    <w:p w14:paraId="2619B82E" w14:textId="77777777" w:rsidR="00926B70" w:rsidRDefault="00972F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AAHRPP elements I.1.A, II.1.A-C</w:t>
      </w:r>
    </w:p>
    <w:sectPr w:rsidR="00926B70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DA17B" w14:textId="77777777" w:rsidR="003166CC" w:rsidRDefault="003166CC">
      <w:pPr>
        <w:spacing w:after="0" w:line="240" w:lineRule="auto"/>
      </w:pPr>
      <w:r>
        <w:separator/>
      </w:r>
    </w:p>
  </w:endnote>
  <w:endnote w:type="continuationSeparator" w:id="0">
    <w:p w14:paraId="6FCCC626" w14:textId="77777777" w:rsidR="003166CC" w:rsidRDefault="00316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9B831" w14:textId="51764DF7" w:rsidR="00926B70" w:rsidRDefault="00972F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2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2619B832" w14:textId="77777777" w:rsidR="00926B70" w:rsidRDefault="00926B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9B835" w14:textId="79F6D7B4" w:rsidR="00926B70" w:rsidRDefault="00972F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2619B836" w14:textId="77777777" w:rsidR="00926B70" w:rsidRDefault="00926B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32FB4" w14:textId="77777777" w:rsidR="003166CC" w:rsidRDefault="003166CC">
      <w:pPr>
        <w:spacing w:after="0" w:line="240" w:lineRule="auto"/>
      </w:pPr>
      <w:r>
        <w:separator/>
      </w:r>
    </w:p>
  </w:footnote>
  <w:footnote w:type="continuationSeparator" w:id="0">
    <w:p w14:paraId="3E46C647" w14:textId="77777777" w:rsidR="003166CC" w:rsidRDefault="00316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9B82F" w14:textId="77777777" w:rsidR="00926B70" w:rsidRDefault="00926B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 w14:paraId="2619B830" w14:textId="77777777" w:rsidR="00926B70" w:rsidRDefault="00926B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9B833" w14:textId="77777777" w:rsidR="00926B70" w:rsidRDefault="00972F36">
    <w:pP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2619B837" wp14:editId="335581DD">
          <wp:extent cx="3257378" cy="402263"/>
          <wp:effectExtent l="0" t="0" r="635" b="0"/>
          <wp:docPr id="6" name="image1.png" descr="Emblem with Virginia Commonwealth University and the Egyptian building.  VCU Research and Innovation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 descr="Emblem with Virginia Commonwealth University and the Egyptian building.  VCU Research and Innovation.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57378" cy="4022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619B834" w14:textId="77777777" w:rsidR="00926B70" w:rsidRDefault="00926B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53EDD"/>
    <w:multiLevelType w:val="multilevel"/>
    <w:tmpl w:val="E67838B2"/>
    <w:lvl w:ilvl="0">
      <w:start w:val="1"/>
      <w:numFmt w:val="decimal"/>
      <w:pStyle w:val="SOPLeve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OPLevel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SOPLevel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SOPLevel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SOPLevel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SOPLevel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3B40648"/>
    <w:multiLevelType w:val="multilevel"/>
    <w:tmpl w:val="0A828E7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216"/>
      </w:pPr>
      <w:rPr>
        <w:b w:val="0"/>
        <w:i w:val="0"/>
        <w:color w:val="000000" w:themeColor="text1"/>
        <w:sz w:val="22"/>
        <w:szCs w:val="22"/>
      </w:rPr>
    </w:lvl>
    <w:lvl w:ilvl="2">
      <w:start w:val="1"/>
      <w:numFmt w:val="decimal"/>
      <w:lvlText w:val="%1.%2.%3"/>
      <w:lvlJc w:val="left"/>
      <w:pPr>
        <w:ind w:left="1206" w:firstLine="144"/>
      </w:pPr>
      <w:rPr>
        <w:b w:val="0"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ind w:left="1008" w:firstLine="720"/>
      </w:pPr>
      <w:rPr>
        <w:b w:val="0"/>
        <w:i w:val="0"/>
        <w:strike w:val="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224" w:firstLine="1512"/>
      </w:pPr>
    </w:lvl>
    <w:lvl w:ilvl="5">
      <w:start w:val="1"/>
      <w:numFmt w:val="decimal"/>
      <w:lvlText w:val="%1.%2.%3.%4.%5.%6"/>
      <w:lvlJc w:val="left"/>
      <w:pPr>
        <w:ind w:left="1440" w:firstLine="2520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DF5580D"/>
    <w:multiLevelType w:val="hybridMultilevel"/>
    <w:tmpl w:val="66846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519342">
    <w:abstractNumId w:val="1"/>
  </w:num>
  <w:num w:numId="2" w16cid:durableId="1179658706">
    <w:abstractNumId w:val="0"/>
  </w:num>
  <w:num w:numId="3" w16cid:durableId="1797285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B70"/>
    <w:rsid w:val="00071CF9"/>
    <w:rsid w:val="003041DD"/>
    <w:rsid w:val="00305963"/>
    <w:rsid w:val="003166CC"/>
    <w:rsid w:val="003A67E3"/>
    <w:rsid w:val="004306DB"/>
    <w:rsid w:val="004328C9"/>
    <w:rsid w:val="007B2937"/>
    <w:rsid w:val="007C1679"/>
    <w:rsid w:val="008779B5"/>
    <w:rsid w:val="008B68B1"/>
    <w:rsid w:val="00926B70"/>
    <w:rsid w:val="00972F36"/>
    <w:rsid w:val="00A224E4"/>
    <w:rsid w:val="00A24083"/>
    <w:rsid w:val="00A964E1"/>
    <w:rsid w:val="00BB193E"/>
    <w:rsid w:val="00DD2A68"/>
    <w:rsid w:val="00E3166F"/>
    <w:rsid w:val="00EC0953"/>
    <w:rsid w:val="00ED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19B801"/>
  <w15:docId w15:val="{3B55AB42-8CAD-4E96-8719-EE1177828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character" w:styleId="SubtleEmphasis">
    <w:name w:val="Subtle Emphasis"/>
    <w:basedOn w:val="DefaultParagraphFont"/>
    <w:uiPriority w:val="1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paragraph" w:customStyle="1" w:styleId="DocumentTitle-HCG">
    <w:name w:val="Document Title - HCG"/>
    <w:basedOn w:val="Normal"/>
    <w:link w:val="DocumentTitle-HCGChar"/>
    <w:qFormat/>
    <w:pPr>
      <w:spacing w:line="240" w:lineRule="auto"/>
      <w:jc w:val="center"/>
    </w:pPr>
    <w:rPr>
      <w:rFonts w:ascii="Arial" w:hAnsi="Arial" w:cs="Arial"/>
      <w:b/>
      <w:sz w:val="32"/>
      <w:szCs w:val="36"/>
    </w:rPr>
  </w:style>
  <w:style w:type="paragraph" w:customStyle="1" w:styleId="SectionHeading-HCG">
    <w:name w:val="Section Heading - HCG"/>
    <w:basedOn w:val="DocumentTitle-HCG"/>
    <w:link w:val="SectionHeading-HCGChar"/>
    <w:qFormat/>
    <w:pPr>
      <w:pBdr>
        <w:top w:val="single" w:sz="4" w:space="1" w:color="AEAAAA" w:themeColor="background2" w:themeShade="BF"/>
        <w:left w:val="single" w:sz="4" w:space="4" w:color="AEAAAA" w:themeColor="background2" w:themeShade="BF"/>
        <w:bottom w:val="single" w:sz="4" w:space="1" w:color="AEAAAA" w:themeColor="background2" w:themeShade="BF"/>
        <w:right w:val="single" w:sz="4" w:space="4" w:color="AEAAAA" w:themeColor="background2" w:themeShade="BF"/>
      </w:pBdr>
      <w:shd w:val="pct12" w:color="auto" w:fill="auto"/>
      <w:jc w:val="left"/>
    </w:pPr>
    <w:rPr>
      <w:bCs/>
      <w:sz w:val="24"/>
      <w:szCs w:val="24"/>
    </w:rPr>
  </w:style>
  <w:style w:type="character" w:customStyle="1" w:styleId="DocumentTitle-HCGChar">
    <w:name w:val="Document Title - HCG Char"/>
    <w:basedOn w:val="DefaultParagraphFont"/>
    <w:link w:val="DocumentTitle-HCG"/>
    <w:rPr>
      <w:rFonts w:ascii="Arial" w:hAnsi="Arial" w:cs="Arial"/>
      <w:b/>
      <w:sz w:val="32"/>
      <w:szCs w:val="36"/>
    </w:rPr>
  </w:style>
  <w:style w:type="character" w:styleId="SubtleReference">
    <w:name w:val="Subtle Reference"/>
    <w:basedOn w:val="DefaultParagraphFont"/>
    <w:uiPriority w:val="31"/>
    <w:rPr>
      <w:smallCaps/>
      <w:color w:val="5A5A5A" w:themeColor="text1" w:themeTint="A5"/>
    </w:rPr>
  </w:style>
  <w:style w:type="character" w:customStyle="1" w:styleId="SectionHeading-HCGChar">
    <w:name w:val="Section Heading - HCG Char"/>
    <w:basedOn w:val="DocumentTitle-HCGChar"/>
    <w:link w:val="SectionHeading-HCG"/>
    <w:rPr>
      <w:rFonts w:ascii="Arial" w:hAnsi="Arial" w:cs="Arial"/>
      <w:b/>
      <w:bCs/>
      <w:sz w:val="24"/>
      <w:szCs w:val="24"/>
      <w:shd w:val="pct12" w:color="auto" w:fill="auto"/>
    </w:rPr>
  </w:style>
  <w:style w:type="paragraph" w:customStyle="1" w:styleId="PrimarySectionText-HCG">
    <w:name w:val="Primary Section Text - HCG"/>
    <w:basedOn w:val="Normal"/>
    <w:qFormat/>
    <w:pPr>
      <w:spacing w:after="120" w:line="276" w:lineRule="auto"/>
      <w:ind w:left="288" w:hanging="288"/>
    </w:pPr>
    <w:rPr>
      <w:rFonts w:ascii="Arial" w:hAnsi="Arial"/>
    </w:rPr>
  </w:style>
  <w:style w:type="paragraph" w:customStyle="1" w:styleId="Sub-SectionText-HCG">
    <w:name w:val="Sub-Section Text - HCG"/>
    <w:basedOn w:val="Normal"/>
    <w:link w:val="Sub-SectionText-HCGChar"/>
    <w:qFormat/>
    <w:pPr>
      <w:spacing w:after="120" w:line="324" w:lineRule="auto"/>
      <w:ind w:left="864" w:hanging="288"/>
      <w:contextualSpacing/>
    </w:pPr>
    <w:rPr>
      <w:rFonts w:ascii="Arial" w:hAnsi="Arial"/>
    </w:rPr>
  </w:style>
  <w:style w:type="paragraph" w:customStyle="1" w:styleId="SecondarySub-SectionText-HCG">
    <w:name w:val="Secondary Sub-Section Text - HCG"/>
    <w:basedOn w:val="Normal"/>
    <w:link w:val="SecondarySub-SectionText-HCGChar"/>
    <w:qFormat/>
    <w:pPr>
      <w:spacing w:after="120" w:line="324" w:lineRule="auto"/>
      <w:ind w:left="1728" w:hanging="288"/>
      <w:contextualSpacing/>
    </w:pPr>
    <w:rPr>
      <w:rFonts w:ascii="Arial" w:hAnsi="Arial"/>
    </w:rPr>
  </w:style>
  <w:style w:type="character" w:customStyle="1" w:styleId="Sub-SectionText-HCGChar">
    <w:name w:val="Sub-Section Text - HCG Char"/>
    <w:basedOn w:val="DefaultParagraphFont"/>
    <w:link w:val="Sub-SectionText-HCG"/>
    <w:rPr>
      <w:rFonts w:ascii="Arial" w:hAnsi="Arial"/>
    </w:rPr>
  </w:style>
  <w:style w:type="character" w:customStyle="1" w:styleId="SecondarySub-SectionText-HCGChar">
    <w:name w:val="Secondary Sub-Section Text - HCG Char"/>
    <w:basedOn w:val="DefaultParagraphFont"/>
    <w:link w:val="SecondarySub-SectionText-HCG"/>
    <w:rPr>
      <w:rFonts w:ascii="Arial" w:hAnsi="Arial"/>
    </w:rPr>
  </w:style>
  <w:style w:type="paragraph" w:customStyle="1" w:styleId="SOPLevel1">
    <w:name w:val="SOP Level 1"/>
    <w:basedOn w:val="Normal"/>
    <w:pPr>
      <w:numPr>
        <w:numId w:val="2"/>
      </w:numPr>
      <w:spacing w:before="40" w:after="40" w:line="240" w:lineRule="auto"/>
    </w:pPr>
    <w:rPr>
      <w:rFonts w:ascii="Arial" w:eastAsia="Times New Roman" w:hAnsi="Arial" w:cs="Tahoma"/>
      <w:b/>
      <w:sz w:val="20"/>
      <w:szCs w:val="24"/>
    </w:rPr>
  </w:style>
  <w:style w:type="paragraph" w:customStyle="1" w:styleId="SOPLevel2">
    <w:name w:val="SOP Level 2"/>
    <w:basedOn w:val="SOPLevel1"/>
    <w:pPr>
      <w:numPr>
        <w:ilvl w:val="1"/>
      </w:numPr>
      <w:spacing w:before="20" w:after="20"/>
      <w:ind w:left="936" w:hanging="576"/>
    </w:pPr>
    <w:rPr>
      <w:b w:val="0"/>
    </w:rPr>
  </w:style>
  <w:style w:type="paragraph" w:customStyle="1" w:styleId="SOPLevel3">
    <w:name w:val="SOP Level 3"/>
    <w:basedOn w:val="SOPLevel2"/>
    <w:pPr>
      <w:numPr>
        <w:ilvl w:val="2"/>
      </w:numPr>
      <w:tabs>
        <w:tab w:val="clear" w:pos="2160"/>
        <w:tab w:val="num" w:pos="1728"/>
      </w:tabs>
      <w:ind w:left="1728" w:hanging="792"/>
    </w:pPr>
  </w:style>
  <w:style w:type="paragraph" w:customStyle="1" w:styleId="SOPLevel4">
    <w:name w:val="SOP Level 4"/>
    <w:basedOn w:val="SOPLevel3"/>
    <w:pPr>
      <w:numPr>
        <w:ilvl w:val="3"/>
      </w:numPr>
      <w:ind w:left="2736" w:hanging="1008"/>
    </w:pPr>
  </w:style>
  <w:style w:type="paragraph" w:customStyle="1" w:styleId="SOPLevel5">
    <w:name w:val="SOP Level 5"/>
    <w:basedOn w:val="SOPLevel4"/>
    <w:pPr>
      <w:numPr>
        <w:ilvl w:val="4"/>
      </w:numPr>
      <w:ind w:left="3960" w:hanging="1224"/>
    </w:pPr>
  </w:style>
  <w:style w:type="paragraph" w:customStyle="1" w:styleId="SOPLevel6">
    <w:name w:val="SOP Level 6"/>
    <w:basedOn w:val="SOPLevel5"/>
    <w:pPr>
      <w:numPr>
        <w:ilvl w:val="5"/>
      </w:numPr>
      <w:ind w:left="5400" w:hanging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SOPFooter">
    <w:name w:val="SOP Footer"/>
    <w:basedOn w:val="Normal"/>
    <w:pPr>
      <w:spacing w:after="0" w:line="240" w:lineRule="auto"/>
      <w:jc w:val="center"/>
    </w:pPr>
    <w:rPr>
      <w:rFonts w:ascii="Arial" w:eastAsia="Times New Roman" w:hAnsi="Arial" w:cs="Tahoma"/>
      <w:sz w:val="18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3A67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hs.gov/ohrp/register-irbs-and-obtain-fwas/fwas/index.html%20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hhs.gov/ohrp/register-irbs-and-obtain-fwas/irb-registration/new-irb-registration/index.html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zAQqymqRQ89qnJY6nCtFRfJ7aA==">CgMxLjA4AGonChRzdWdnZXN0LmVxdnQ1N2V4dGV6YRIPTWFkZWxlbmEgRWlmZXJ0ciExQVpOMVJZSnI3QU5fcTFUblVUWUV2T0VBRFF3ZlJsV0Q=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754</Words>
  <Characters>4299</Characters>
  <Application>Microsoft Office Word</Application>
  <DocSecurity>0</DocSecurity>
  <Lines>35</Lines>
  <Paragraphs>10</Paragraphs>
  <ScaleCrop>false</ScaleCrop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Jocelyn Isley</dc:creator>
  <cp:lastModifiedBy>jenny rice</cp:lastModifiedBy>
  <cp:revision>2</cp:revision>
  <dcterms:created xsi:type="dcterms:W3CDTF">2024-03-26T17:06:00Z</dcterms:created>
  <dcterms:modified xsi:type="dcterms:W3CDTF">2024-03-26T17:06:00Z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0x010100C6AFC80723FFB74691645FEB38E21F6C</vt:lpwstr>
  </property>
</Properties>
</file>