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90EF" w14:textId="702F5648" w:rsidR="005464C8" w:rsidRDefault="00931440">
      <w:pPr>
        <w:pBdr>
          <w:top w:val="nil"/>
          <w:left w:val="nil"/>
          <w:bottom w:val="nil"/>
          <w:right w:val="nil"/>
          <w:between w:val="nil"/>
        </w:pBdr>
        <w:spacing w:after="120" w:line="276" w:lineRule="auto"/>
        <w:jc w:val="center"/>
        <w:rPr>
          <w:rFonts w:ascii="Arial" w:eastAsia="Arial" w:hAnsi="Arial" w:cs="Arial"/>
          <w:color w:val="000000"/>
        </w:rPr>
      </w:pPr>
      <w:r>
        <w:rPr>
          <w:rFonts w:ascii="Arial" w:eastAsia="Arial" w:hAnsi="Arial" w:cs="Arial"/>
          <w:color w:val="000000"/>
          <w:sz w:val="24"/>
          <w:szCs w:val="24"/>
        </w:rPr>
        <w:t>HRP-328 | 0</w:t>
      </w:r>
      <w:r w:rsidR="00882375">
        <w:rPr>
          <w:rFonts w:ascii="Arial" w:eastAsia="Arial" w:hAnsi="Arial" w:cs="Arial"/>
          <w:color w:val="000000"/>
          <w:sz w:val="24"/>
          <w:szCs w:val="24"/>
        </w:rPr>
        <w:t>3</w:t>
      </w:r>
      <w:r>
        <w:rPr>
          <w:rFonts w:ascii="Arial" w:eastAsia="Arial" w:hAnsi="Arial" w:cs="Arial"/>
          <w:color w:val="000000"/>
          <w:sz w:val="24"/>
          <w:szCs w:val="24"/>
        </w:rPr>
        <w:t>/</w:t>
      </w:r>
      <w:r w:rsidR="00882375">
        <w:rPr>
          <w:rFonts w:ascii="Arial" w:eastAsia="Arial" w:hAnsi="Arial" w:cs="Arial"/>
          <w:color w:val="000000"/>
          <w:sz w:val="24"/>
          <w:szCs w:val="24"/>
        </w:rPr>
        <w:t>22</w:t>
      </w:r>
      <w:r>
        <w:rPr>
          <w:rFonts w:ascii="Arial" w:eastAsia="Arial" w:hAnsi="Arial" w:cs="Arial"/>
          <w:color w:val="000000"/>
          <w:sz w:val="24"/>
          <w:szCs w:val="24"/>
        </w:rPr>
        <w:t>/202</w:t>
      </w:r>
      <w:r w:rsidR="00882375">
        <w:rPr>
          <w:rFonts w:ascii="Arial" w:eastAsia="Arial" w:hAnsi="Arial" w:cs="Arial"/>
          <w:color w:val="000000"/>
          <w:sz w:val="24"/>
          <w:szCs w:val="24"/>
        </w:rPr>
        <w:t>4</w:t>
      </w:r>
    </w:p>
    <w:p w14:paraId="167CDEF1" w14:textId="77777777" w:rsidR="005464C8" w:rsidRDefault="005464C8">
      <w:pPr>
        <w:pBdr>
          <w:top w:val="nil"/>
          <w:left w:val="nil"/>
          <w:bottom w:val="nil"/>
          <w:right w:val="nil"/>
          <w:between w:val="nil"/>
        </w:pBdr>
        <w:spacing w:after="120" w:line="276" w:lineRule="auto"/>
        <w:jc w:val="center"/>
        <w:rPr>
          <w:rFonts w:ascii="Arial" w:eastAsia="Arial" w:hAnsi="Arial" w:cs="Arial"/>
          <w:color w:val="000000"/>
        </w:rPr>
      </w:pPr>
    </w:p>
    <w:p w14:paraId="4F818D48" w14:textId="77777777" w:rsidR="005464C8" w:rsidRDefault="00931440">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Performance Evaluation for IRB Staff</w:t>
      </w:r>
    </w:p>
    <w:p w14:paraId="3815D2CE" w14:textId="43E6548A" w:rsidR="005464C8" w:rsidRDefault="00931440">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the IRB Chair or IRB Manager when evaluating the annual performance of the IRB staff as part of the annual HRPP evaluation conducted in HRP-060 - SOP - Annual Evaluations of the HRPP. This worksheet does not need to be completed and retained. </w:t>
      </w:r>
      <w:r>
        <w:rPr>
          <w:rFonts w:ascii="Arial" w:eastAsia="Arial" w:hAnsi="Arial" w:cs="Arial"/>
          <w:color w:val="000000"/>
          <w:vertAlign w:val="superscript"/>
        </w:rPr>
        <w:footnoteReference w:id="1"/>
      </w:r>
      <w:r>
        <w:rPr>
          <w:rFonts w:ascii="Arial" w:eastAsia="Arial" w:hAnsi="Arial" w:cs="Arial"/>
          <w:color w:val="000000"/>
        </w:rPr>
        <w:t xml:space="preserve"> </w:t>
      </w:r>
    </w:p>
    <w:p w14:paraId="384505E6" w14:textId="77777777" w:rsidR="005464C8" w:rsidRDefault="00931440">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Considerations when evaluating IRB </w:t>
      </w:r>
      <w:proofErr w:type="gramStart"/>
      <w:r>
        <w:rPr>
          <w:rFonts w:ascii="Arial" w:eastAsia="Arial" w:hAnsi="Arial" w:cs="Arial"/>
          <w:b/>
          <w:color w:val="000000"/>
        </w:rPr>
        <w:t>staff</w:t>
      </w:r>
      <w:proofErr w:type="gramEnd"/>
      <w:r>
        <w:rPr>
          <w:rFonts w:ascii="Arial" w:eastAsia="Arial" w:hAnsi="Arial" w:cs="Arial"/>
          <w:b/>
          <w:color w:val="000000"/>
        </w:rPr>
        <w:t xml:space="preserve"> </w:t>
      </w:r>
    </w:p>
    <w:p w14:paraId="4B0012F5" w14:textId="6E7EEFDE" w:rsidR="005464C8" w:rsidRDefault="00931440">
      <w:pPr>
        <w:pBdr>
          <w:top w:val="nil"/>
          <w:left w:val="nil"/>
          <w:bottom w:val="nil"/>
          <w:right w:val="nil"/>
          <w:between w:val="nil"/>
        </w:pBdr>
        <w:spacing w:after="0" w:line="324" w:lineRule="auto"/>
        <w:rPr>
          <w:rFonts w:ascii="Arial" w:eastAsia="Arial" w:hAnsi="Arial" w:cs="Arial"/>
          <w:color w:val="000000"/>
        </w:rPr>
      </w:pPr>
      <w:r>
        <w:rPr>
          <w:rFonts w:ascii="Arial" w:eastAsia="Arial" w:hAnsi="Arial" w:cs="Arial"/>
          <w:b/>
          <w:color w:val="000000"/>
        </w:rPr>
        <w:t>Objective Criteria</w:t>
      </w:r>
      <w:r>
        <w:rPr>
          <w:rFonts w:ascii="Arial" w:eastAsia="Arial" w:hAnsi="Arial" w:cs="Arial"/>
          <w:color w:val="000000"/>
        </w:rPr>
        <w:t xml:space="preserve"> (Check if satisfactory or not applicable. If needed, work with the IRB staff member(s) to develop a plan to address any unchecked items per HRP-060 - SOP - Annual Evaluations of the HRPP.)</w:t>
      </w:r>
    </w:p>
    <w:p w14:paraId="5CE42901"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0"/>
          <w:id w:val="225341256"/>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Workload – handles workload efficiently</w:t>
      </w:r>
    </w:p>
    <w:p w14:paraId="3805E9B3"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
          <w:id w:val="1850984865"/>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Number of protocols reviewed via </w:t>
      </w:r>
      <w:r w:rsidR="00931440">
        <w:rPr>
          <w:rFonts w:ascii="Arial" w:eastAsia="Arial" w:hAnsi="Arial" w:cs="Arial"/>
          <w:color w:val="000000"/>
          <w:u w:val="single"/>
        </w:rPr>
        <w:t>Non-Committee Review</w:t>
      </w:r>
    </w:p>
    <w:p w14:paraId="55E345CD"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
          <w:id w:val="-1945759580"/>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Number of protocols processed</w:t>
      </w:r>
    </w:p>
    <w:p w14:paraId="0AF9B825"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3"/>
          <w:id w:val="-1386015168"/>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Timeliness of processing materials</w:t>
      </w:r>
    </w:p>
    <w:p w14:paraId="291A21C9"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4"/>
          <w:id w:val="-325671652"/>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Completion of checklists and documentation</w:t>
      </w:r>
    </w:p>
    <w:p w14:paraId="6A8ED44A"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5"/>
          <w:id w:val="2086494166"/>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Prepares agendas in a timely manner</w:t>
      </w:r>
    </w:p>
    <w:p w14:paraId="04730489"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
          <w:id w:val="-542746380"/>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Prepares convened IRB minutes in a timely manner</w:t>
      </w:r>
    </w:p>
    <w:p w14:paraId="4B81B397"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
          <w:id w:val="-312567189"/>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Completion of educational requirements</w:t>
      </w:r>
    </w:p>
    <w:p w14:paraId="49D38E0F"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
          <w:id w:val="1692716202"/>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Attendance at educational sessions</w:t>
      </w:r>
    </w:p>
    <w:p w14:paraId="53FDA5FF"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9"/>
          <w:id w:val="-260831040"/>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Number of educational sessions conducted</w:t>
      </w:r>
    </w:p>
    <w:p w14:paraId="44D60B97" w14:textId="77777777" w:rsidR="005464C8"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0"/>
          <w:id w:val="-22248674"/>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Attainment and maintenance of certification (e.g., CIM or CIP)</w:t>
      </w:r>
    </w:p>
    <w:p w14:paraId="62878588" w14:textId="77777777" w:rsidR="005464C8" w:rsidRDefault="00931440">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Considerations when evaluating IRB </w:t>
      </w:r>
      <w:proofErr w:type="gramStart"/>
      <w:r>
        <w:rPr>
          <w:rFonts w:ascii="Arial" w:eastAsia="Arial" w:hAnsi="Arial" w:cs="Arial"/>
          <w:b/>
          <w:color w:val="000000"/>
        </w:rPr>
        <w:t>staff</w:t>
      </w:r>
      <w:proofErr w:type="gramEnd"/>
      <w:r>
        <w:rPr>
          <w:rFonts w:ascii="Arial" w:eastAsia="Arial" w:hAnsi="Arial" w:cs="Arial"/>
          <w:b/>
          <w:color w:val="000000"/>
        </w:rPr>
        <w:t xml:space="preserve"> </w:t>
      </w:r>
    </w:p>
    <w:p w14:paraId="041A9EE8" w14:textId="4939C0F3" w:rsidR="005464C8" w:rsidRDefault="00931440">
      <w:pPr>
        <w:pBdr>
          <w:top w:val="nil"/>
          <w:left w:val="nil"/>
          <w:bottom w:val="nil"/>
          <w:right w:val="nil"/>
          <w:between w:val="nil"/>
        </w:pBdr>
        <w:spacing w:after="0" w:line="324" w:lineRule="auto"/>
        <w:rPr>
          <w:rFonts w:ascii="Arial" w:eastAsia="Arial" w:hAnsi="Arial" w:cs="Arial"/>
          <w:color w:val="000000"/>
        </w:rPr>
      </w:pPr>
      <w:r>
        <w:rPr>
          <w:rFonts w:ascii="Arial" w:eastAsia="Arial" w:hAnsi="Arial" w:cs="Arial"/>
          <w:b/>
          <w:color w:val="000000"/>
        </w:rPr>
        <w:t>Subjective Criteria</w:t>
      </w:r>
      <w:r>
        <w:rPr>
          <w:rFonts w:ascii="Arial" w:eastAsia="Arial" w:hAnsi="Arial" w:cs="Arial"/>
          <w:color w:val="000000"/>
        </w:rPr>
        <w:t xml:space="preserve"> (Check if satisfactory or not applicable. If needed, work with the IRB staff member(s) to develop a plan to address any unchecked items per HRP-060 - SOP - Annual Evaluations of the HRPP.)</w:t>
      </w:r>
    </w:p>
    <w:p w14:paraId="0C4EDE5C"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1"/>
          <w:id w:val="1686015907"/>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Preparedness for meetings</w:t>
      </w:r>
    </w:p>
    <w:p w14:paraId="48B52C1D"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2"/>
          <w:id w:val="-1370141744"/>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Quality of pre-reviews</w:t>
      </w:r>
    </w:p>
    <w:p w14:paraId="696A3351"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3"/>
          <w:id w:val="-1123619938"/>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Completes and maintains convened IRB minutes and records efficiently and correctly</w:t>
      </w:r>
    </w:p>
    <w:p w14:paraId="2A3FA203"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4"/>
          <w:id w:val="-2037101772"/>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Knowledge of regulations and identifications of areas for improvement</w:t>
      </w:r>
    </w:p>
    <w:p w14:paraId="66372308"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5"/>
          <w:id w:val="1395622692"/>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Knowledge of organizational policies and procedures and identification of areas for improvement</w:t>
      </w:r>
    </w:p>
    <w:p w14:paraId="6C47D0DB" w14:textId="77777777" w:rsidR="005464C8"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6"/>
          <w:id w:val="1451667676"/>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Communication with IRB chairs, IRB staff, investigators, and study staff</w:t>
      </w:r>
    </w:p>
    <w:p w14:paraId="1A24516E" w14:textId="77777777" w:rsidR="005464C8"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7"/>
          <w:id w:val="1155037485"/>
        </w:sdtPr>
        <w:sdtContent>
          <w:r w:rsidR="00931440">
            <w:rPr>
              <w:rFonts w:ascii="Arial Unicode MS" w:eastAsia="Arial Unicode MS" w:hAnsi="Arial Unicode MS" w:cs="Arial Unicode MS"/>
              <w:color w:val="000000"/>
            </w:rPr>
            <w:t>☐</w:t>
          </w:r>
        </w:sdtContent>
      </w:sdt>
      <w:r w:rsidR="00931440">
        <w:rPr>
          <w:rFonts w:ascii="Arial" w:eastAsia="Arial" w:hAnsi="Arial" w:cs="Arial"/>
          <w:color w:val="000000"/>
        </w:rPr>
        <w:t xml:space="preserve"> Ability to help investigators</w:t>
      </w:r>
    </w:p>
    <w:p w14:paraId="7E54A3C7" w14:textId="77777777" w:rsidR="005464C8" w:rsidRDefault="00931440">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Notes</w:t>
      </w:r>
    </w:p>
    <w:p w14:paraId="101BF9B0" w14:textId="77777777" w:rsidR="005464C8" w:rsidRDefault="00931440">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Click or tap here to enter notes.</w:t>
      </w:r>
    </w:p>
    <w:sectPr w:rsidR="005464C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40758" w14:textId="77777777" w:rsidR="00712575" w:rsidRDefault="00712575">
      <w:pPr>
        <w:spacing w:after="0" w:line="240" w:lineRule="auto"/>
      </w:pPr>
      <w:r>
        <w:separator/>
      </w:r>
    </w:p>
  </w:endnote>
  <w:endnote w:type="continuationSeparator" w:id="0">
    <w:p w14:paraId="248DA145" w14:textId="77777777" w:rsidR="00712575" w:rsidRDefault="0071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E599" w14:textId="77777777" w:rsidR="00AB2666" w:rsidRDefault="00AB2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8BBC" w14:textId="77777777" w:rsidR="005464C8" w:rsidRDefault="0093144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82375">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82375">
      <w:rPr>
        <w:b/>
        <w:noProof/>
        <w:color w:val="000000"/>
      </w:rPr>
      <w:t>2</w:t>
    </w:r>
    <w:r>
      <w:rPr>
        <w:b/>
        <w:color w:val="000000"/>
      </w:rPr>
      <w:fldChar w:fldCharType="end"/>
    </w:r>
  </w:p>
  <w:p w14:paraId="55EDAE45" w14:textId="77777777" w:rsidR="005464C8" w:rsidRDefault="005464C8">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660A" w14:textId="77777777" w:rsidR="005464C8" w:rsidRDefault="0093144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8237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82375">
      <w:rPr>
        <w:b/>
        <w:noProof/>
        <w:color w:val="000000"/>
      </w:rPr>
      <w:t>1</w:t>
    </w:r>
    <w:r>
      <w:rPr>
        <w:b/>
        <w:color w:val="000000"/>
      </w:rPr>
      <w:fldChar w:fldCharType="end"/>
    </w:r>
  </w:p>
  <w:p w14:paraId="0EE08D77" w14:textId="77777777" w:rsidR="005464C8" w:rsidRDefault="005464C8">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2325" w14:textId="77777777" w:rsidR="00712575" w:rsidRDefault="00712575">
      <w:pPr>
        <w:spacing w:after="0" w:line="240" w:lineRule="auto"/>
      </w:pPr>
      <w:r>
        <w:separator/>
      </w:r>
    </w:p>
  </w:footnote>
  <w:footnote w:type="continuationSeparator" w:id="0">
    <w:p w14:paraId="447E9D4C" w14:textId="77777777" w:rsidR="00712575" w:rsidRDefault="00712575">
      <w:pPr>
        <w:spacing w:after="0" w:line="240" w:lineRule="auto"/>
      </w:pPr>
      <w:r>
        <w:continuationSeparator/>
      </w:r>
    </w:p>
  </w:footnote>
  <w:footnote w:id="1">
    <w:p w14:paraId="6C1ECC53" w14:textId="77777777" w:rsidR="005464C8" w:rsidRDefault="00931440">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 I.1.E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4699" w14:textId="77777777" w:rsidR="00AB2666" w:rsidRDefault="00AB2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491F" w14:textId="77777777" w:rsidR="005464C8" w:rsidRDefault="005464C8">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0254" w14:textId="77777777" w:rsidR="005464C8" w:rsidRDefault="00931440">
    <w:pPr>
      <w:tabs>
        <w:tab w:val="center" w:pos="4680"/>
        <w:tab w:val="right" w:pos="9360"/>
      </w:tabs>
      <w:spacing w:after="0" w:line="240" w:lineRule="auto"/>
      <w:jc w:val="center"/>
      <w:rPr>
        <w:color w:val="000000"/>
      </w:rPr>
    </w:pPr>
    <w:r>
      <w:rPr>
        <w:noProof/>
      </w:rPr>
      <w:drawing>
        <wp:inline distT="0" distB="0" distL="0" distR="0" wp14:anchorId="4AD0738C" wp14:editId="5C76C42F">
          <wp:extent cx="3257378" cy="402263"/>
          <wp:effectExtent l="0" t="0" r="635" b="0"/>
          <wp:docPr id="5"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06552C9B" w14:textId="77777777" w:rsidR="005464C8" w:rsidRDefault="005464C8">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97CA5"/>
    <w:multiLevelType w:val="multilevel"/>
    <w:tmpl w:val="153E48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432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C8"/>
    <w:rsid w:val="005464C8"/>
    <w:rsid w:val="007008B7"/>
    <w:rsid w:val="00712575"/>
    <w:rsid w:val="00882375"/>
    <w:rsid w:val="00931440"/>
    <w:rsid w:val="00AB2666"/>
    <w:rsid w:val="00B7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270A"/>
  <w15:docId w15:val="{FA0F8BE2-2C1A-4A45-9BF2-F4283732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uiPriority w:val="99"/>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plm7Y2vmjTfCnPEbTwR/BL7s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zgAaicKFHN1Z2dlc3QudnRjcWdpZHdzMXdnEg9NYWRlbGVuYSBFaWZlcnRyITFjYzd2R1VPaS1XX3UzbTVvYjJtaE1iNDFHVHJQZ3Vr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1575</Characters>
  <Application>Microsoft Office Word</Application>
  <DocSecurity>0</DocSecurity>
  <Lines>13</Lines>
  <Paragraphs>3</Paragraphs>
  <ScaleCrop>false</ScaleCrop>
  <Company>Huron</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2024-04-08T16:29:00Z</dcterms:created>
  <dcterms:modified xsi:type="dcterms:W3CDTF">2024-04-08T16:29:00Z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