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93FE" w14:textId="106567DC" w:rsidR="00DE1C4E" w:rsidRPr="00FF5FC5" w:rsidRDefault="008435FF" w:rsidP="00FF5FC5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FF5FC5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4</w:t>
      </w:r>
    </w:p>
    <w:p w14:paraId="5E6DE944" w14:textId="2AAB43B4" w:rsidR="00052746" w:rsidRPr="00FF5FC5" w:rsidRDefault="00052746" w:rsidP="00FF5FC5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FF5FC5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399AB0BE" w14:textId="4411D297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  <w:r w:rsidRPr="00FF5FC5">
        <w:rPr>
          <w:rFonts w:cstheme="minorHAnsi"/>
          <w:color w:val="000000"/>
          <w:sz w:val="22"/>
          <w:szCs w:val="22"/>
        </w:rPr>
        <w:t xml:space="preserve">Aria has just taken a position as an athletic trainer at an inner-city high school in South Los Angeles. The student population is </w:t>
      </w:r>
      <w:r w:rsidR="00A049D1">
        <w:rPr>
          <w:rFonts w:cstheme="minorHAnsi"/>
          <w:color w:val="000000"/>
          <w:sz w:val="22"/>
          <w:szCs w:val="22"/>
        </w:rPr>
        <w:t>highly</w:t>
      </w:r>
      <w:r w:rsidR="00A049D1" w:rsidRPr="00FF5FC5">
        <w:rPr>
          <w:rFonts w:cstheme="minorHAnsi"/>
          <w:color w:val="000000"/>
          <w:sz w:val="22"/>
          <w:szCs w:val="22"/>
        </w:rPr>
        <w:t xml:space="preserve"> </w:t>
      </w:r>
      <w:r w:rsidRPr="00FF5FC5">
        <w:rPr>
          <w:rFonts w:cstheme="minorHAnsi"/>
          <w:color w:val="000000"/>
          <w:sz w:val="22"/>
          <w:szCs w:val="22"/>
        </w:rPr>
        <w:t>diverse with a mix of Hispanic, Black, Asian, and White students. Because she grew up in rural Iowa, Aria feels a little uncomfortable rendering effective care in these cross-cultural situations.</w:t>
      </w:r>
    </w:p>
    <w:p w14:paraId="7E7B3718" w14:textId="77777777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</w:p>
    <w:p w14:paraId="3FE24B0F" w14:textId="77777777" w:rsidR="00D546A0" w:rsidRPr="001B60F7" w:rsidRDefault="00D546A0" w:rsidP="00D546A0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57FD9E43" w14:textId="32F896E0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  <w:r w:rsidRPr="00FF5FC5">
        <w:rPr>
          <w:rFonts w:cstheme="minorHAnsi"/>
          <w:color w:val="000000"/>
          <w:sz w:val="22"/>
          <w:szCs w:val="22"/>
        </w:rPr>
        <w:t xml:space="preserve">1. Aria has a desire to learn from others and to make a personal and professional commitment to embrace her role in this new environment. This is an example of which of the </w:t>
      </w:r>
      <w:r w:rsidR="00A049D1">
        <w:rPr>
          <w:rFonts w:cstheme="minorHAnsi"/>
          <w:color w:val="000000"/>
          <w:sz w:val="22"/>
          <w:szCs w:val="22"/>
        </w:rPr>
        <w:t>five</w:t>
      </w:r>
      <w:r w:rsidRPr="00FF5FC5">
        <w:rPr>
          <w:rFonts w:cstheme="minorHAnsi"/>
          <w:color w:val="000000"/>
          <w:sz w:val="22"/>
          <w:szCs w:val="22"/>
        </w:rPr>
        <w:t xml:space="preserve"> components of cultural competence?</w:t>
      </w:r>
    </w:p>
    <w:p w14:paraId="37AD44A3" w14:textId="77777777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</w:p>
    <w:p w14:paraId="265E6F7F" w14:textId="6EDCEF8A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</w:p>
    <w:p w14:paraId="2CDE6C0F" w14:textId="77777777" w:rsidR="008435FF" w:rsidRPr="00FF5FC5" w:rsidRDefault="008435FF" w:rsidP="00052746">
      <w:pPr>
        <w:rPr>
          <w:rFonts w:cstheme="minorHAnsi"/>
          <w:color w:val="000000"/>
          <w:sz w:val="22"/>
          <w:szCs w:val="22"/>
        </w:rPr>
      </w:pPr>
    </w:p>
    <w:p w14:paraId="0FE81EF3" w14:textId="4902E2E0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  <w:r w:rsidRPr="00FF5FC5">
        <w:rPr>
          <w:rFonts w:cstheme="minorHAnsi"/>
          <w:color w:val="000000"/>
          <w:sz w:val="22"/>
          <w:szCs w:val="22"/>
        </w:rPr>
        <w:t xml:space="preserve">2. Aria has been working hard to learn about other cultures and has taken the Implicit Association </w:t>
      </w:r>
      <w:r w:rsidR="00A049D1">
        <w:rPr>
          <w:rFonts w:cstheme="minorHAnsi"/>
          <w:color w:val="000000"/>
          <w:sz w:val="22"/>
          <w:szCs w:val="22"/>
        </w:rPr>
        <w:t>T</w:t>
      </w:r>
      <w:r w:rsidRPr="00FF5FC5">
        <w:rPr>
          <w:rFonts w:cstheme="minorHAnsi"/>
          <w:color w:val="000000"/>
          <w:sz w:val="22"/>
          <w:szCs w:val="22"/>
        </w:rPr>
        <w:t xml:space="preserve">est to become more aware of her unconscious bias. She is evaluating </w:t>
      </w:r>
      <w:r w:rsidR="00A049D1">
        <w:rPr>
          <w:rFonts w:cstheme="minorHAnsi"/>
          <w:color w:val="000000"/>
          <w:sz w:val="22"/>
          <w:szCs w:val="22"/>
        </w:rPr>
        <w:t>two</w:t>
      </w:r>
      <w:r w:rsidRPr="00FF5FC5">
        <w:rPr>
          <w:rFonts w:cstheme="minorHAnsi"/>
          <w:color w:val="000000"/>
          <w:sz w:val="22"/>
          <w:szCs w:val="22"/>
        </w:rPr>
        <w:t xml:space="preserve"> different tools for cross-cultural competence</w:t>
      </w:r>
      <w:r w:rsidR="00A049D1">
        <w:rPr>
          <w:rFonts w:cstheme="minorHAnsi"/>
          <w:color w:val="000000"/>
          <w:sz w:val="22"/>
          <w:szCs w:val="22"/>
        </w:rPr>
        <w:t>:</w:t>
      </w:r>
      <w:r w:rsidRPr="00FF5FC5">
        <w:rPr>
          <w:rFonts w:cstheme="minorHAnsi"/>
          <w:color w:val="000000"/>
          <w:sz w:val="22"/>
          <w:szCs w:val="22"/>
        </w:rPr>
        <w:t xml:space="preserve"> the LEARN model and the RESPECT model. Choose </w:t>
      </w:r>
      <w:r w:rsidR="00A049D1">
        <w:rPr>
          <w:rFonts w:cstheme="minorHAnsi"/>
          <w:color w:val="000000"/>
          <w:sz w:val="22"/>
          <w:szCs w:val="22"/>
        </w:rPr>
        <w:t>one</w:t>
      </w:r>
      <w:r w:rsidRPr="00FF5FC5">
        <w:rPr>
          <w:rFonts w:cstheme="minorHAnsi"/>
          <w:color w:val="000000"/>
          <w:sz w:val="22"/>
          <w:szCs w:val="22"/>
        </w:rPr>
        <w:t xml:space="preserve"> and outline it here.</w:t>
      </w:r>
    </w:p>
    <w:p w14:paraId="56F81283" w14:textId="6BE436B7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</w:p>
    <w:p w14:paraId="2D13FE52" w14:textId="77777777" w:rsidR="008435FF" w:rsidRPr="00FF5FC5" w:rsidRDefault="008435FF" w:rsidP="00052746">
      <w:pPr>
        <w:rPr>
          <w:rFonts w:cstheme="minorHAnsi"/>
          <w:color w:val="000000"/>
          <w:sz w:val="22"/>
          <w:szCs w:val="22"/>
        </w:rPr>
      </w:pPr>
    </w:p>
    <w:p w14:paraId="74B7C1F4" w14:textId="77777777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</w:p>
    <w:p w14:paraId="4898A740" w14:textId="6757CCDF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  <w:r w:rsidRPr="00FF5FC5">
        <w:rPr>
          <w:rFonts w:cstheme="minorHAnsi"/>
          <w:color w:val="000000"/>
          <w:sz w:val="22"/>
          <w:szCs w:val="22"/>
        </w:rPr>
        <w:t>3. Darius plays on the football team and injured his right knee. Aria suspects a medial meniscus tear and would like to have Darius see an orthopedist. She will need to talk with his parents or guardian</w:t>
      </w:r>
      <w:r w:rsidR="00A049D1">
        <w:rPr>
          <w:rFonts w:cstheme="minorHAnsi"/>
          <w:color w:val="000000"/>
          <w:sz w:val="22"/>
          <w:szCs w:val="22"/>
        </w:rPr>
        <w:t>s</w:t>
      </w:r>
      <w:r w:rsidRPr="00FF5FC5">
        <w:rPr>
          <w:rFonts w:cstheme="minorHAnsi"/>
          <w:color w:val="000000"/>
          <w:sz w:val="22"/>
          <w:szCs w:val="22"/>
        </w:rPr>
        <w:t xml:space="preserve"> to set up the appointment. What type of questions should Aria ask Darius prior to talking with his parent</w:t>
      </w:r>
      <w:r w:rsidR="00A049D1">
        <w:rPr>
          <w:rFonts w:cstheme="minorHAnsi"/>
          <w:color w:val="000000"/>
          <w:sz w:val="22"/>
          <w:szCs w:val="22"/>
        </w:rPr>
        <w:t>s</w:t>
      </w:r>
      <w:r w:rsidRPr="00FF5FC5">
        <w:rPr>
          <w:rFonts w:cstheme="minorHAnsi"/>
          <w:color w:val="000000"/>
          <w:sz w:val="22"/>
          <w:szCs w:val="22"/>
        </w:rPr>
        <w:t xml:space="preserve"> or guardian</w:t>
      </w:r>
      <w:r w:rsidR="00A049D1">
        <w:rPr>
          <w:rFonts w:cstheme="minorHAnsi"/>
          <w:color w:val="000000"/>
          <w:sz w:val="22"/>
          <w:szCs w:val="22"/>
        </w:rPr>
        <w:t>s</w:t>
      </w:r>
      <w:r w:rsidRPr="00FF5FC5">
        <w:rPr>
          <w:rFonts w:cstheme="minorHAnsi"/>
          <w:color w:val="000000"/>
          <w:sz w:val="22"/>
          <w:szCs w:val="22"/>
        </w:rPr>
        <w:t xml:space="preserve"> in order to be respectful of the sociocultural context in which he lives?</w:t>
      </w:r>
    </w:p>
    <w:p w14:paraId="23551499" w14:textId="731062BB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</w:p>
    <w:p w14:paraId="56A8A30F" w14:textId="77777777" w:rsidR="008435FF" w:rsidRPr="00FF5FC5" w:rsidRDefault="008435FF" w:rsidP="00052746">
      <w:pPr>
        <w:rPr>
          <w:rFonts w:cstheme="minorHAnsi"/>
          <w:color w:val="000000"/>
          <w:sz w:val="22"/>
          <w:szCs w:val="22"/>
        </w:rPr>
      </w:pPr>
    </w:p>
    <w:p w14:paraId="75EE6BC5" w14:textId="77777777" w:rsidR="00052746" w:rsidRPr="00FF5FC5" w:rsidRDefault="00052746" w:rsidP="00052746">
      <w:pPr>
        <w:rPr>
          <w:rFonts w:cstheme="minorHAnsi"/>
          <w:color w:val="000000"/>
          <w:sz w:val="22"/>
          <w:szCs w:val="22"/>
        </w:rPr>
      </w:pPr>
    </w:p>
    <w:p w14:paraId="51358CCC" w14:textId="2146CF8E" w:rsidR="007E3504" w:rsidRDefault="00052746">
      <w:pPr>
        <w:rPr>
          <w:rFonts w:cstheme="minorHAnsi"/>
          <w:color w:val="000000"/>
          <w:sz w:val="22"/>
          <w:szCs w:val="22"/>
        </w:rPr>
      </w:pPr>
      <w:r w:rsidRPr="00FF5FC5">
        <w:rPr>
          <w:rFonts w:cstheme="minorHAnsi"/>
          <w:color w:val="000000"/>
          <w:sz w:val="22"/>
          <w:szCs w:val="22"/>
        </w:rPr>
        <w:t xml:space="preserve">4. Aria makes the appointment for Darius; however, she </w:t>
      </w:r>
      <w:r w:rsidR="00A049D1">
        <w:rPr>
          <w:rFonts w:cstheme="minorHAnsi"/>
          <w:color w:val="000000"/>
          <w:sz w:val="22"/>
          <w:szCs w:val="22"/>
        </w:rPr>
        <w:t>doesn’t</w:t>
      </w:r>
      <w:r w:rsidR="00A049D1" w:rsidRPr="00FF5FC5">
        <w:rPr>
          <w:rFonts w:cstheme="minorHAnsi"/>
          <w:color w:val="000000"/>
          <w:sz w:val="22"/>
          <w:szCs w:val="22"/>
        </w:rPr>
        <w:t xml:space="preserve"> </w:t>
      </w:r>
      <w:r w:rsidRPr="00FF5FC5">
        <w:rPr>
          <w:rFonts w:cstheme="minorHAnsi"/>
          <w:color w:val="000000"/>
          <w:sz w:val="22"/>
          <w:szCs w:val="22"/>
        </w:rPr>
        <w:t xml:space="preserve">realize that he </w:t>
      </w:r>
      <w:r w:rsidR="00A049D1">
        <w:rPr>
          <w:rFonts w:cstheme="minorHAnsi"/>
          <w:color w:val="000000"/>
          <w:sz w:val="22"/>
          <w:szCs w:val="22"/>
        </w:rPr>
        <w:t>doesn’t</w:t>
      </w:r>
      <w:r w:rsidR="00A049D1" w:rsidRPr="00FF5FC5">
        <w:rPr>
          <w:rFonts w:cstheme="minorHAnsi"/>
          <w:color w:val="000000"/>
          <w:sz w:val="22"/>
          <w:szCs w:val="22"/>
        </w:rPr>
        <w:t xml:space="preserve"> </w:t>
      </w:r>
      <w:r w:rsidRPr="00FF5FC5">
        <w:rPr>
          <w:rFonts w:cstheme="minorHAnsi"/>
          <w:color w:val="000000"/>
          <w:sz w:val="22"/>
          <w:szCs w:val="22"/>
        </w:rPr>
        <w:t xml:space="preserve">have a car and </w:t>
      </w:r>
      <w:r w:rsidR="00A049D1">
        <w:rPr>
          <w:rFonts w:cstheme="minorHAnsi"/>
          <w:color w:val="000000"/>
          <w:sz w:val="22"/>
          <w:szCs w:val="22"/>
        </w:rPr>
        <w:t>will have</w:t>
      </w:r>
      <w:r w:rsidR="00A049D1" w:rsidRPr="00FF5FC5">
        <w:rPr>
          <w:rFonts w:cstheme="minorHAnsi"/>
          <w:color w:val="000000"/>
          <w:sz w:val="22"/>
          <w:szCs w:val="22"/>
        </w:rPr>
        <w:t xml:space="preserve"> </w:t>
      </w:r>
      <w:r w:rsidRPr="00FF5FC5">
        <w:rPr>
          <w:rFonts w:cstheme="minorHAnsi"/>
          <w:color w:val="000000"/>
          <w:sz w:val="22"/>
          <w:szCs w:val="22"/>
        </w:rPr>
        <w:t>difficulty getting to the appointment. How might Aria show cultural humility in this situation?</w:t>
      </w:r>
    </w:p>
    <w:p w14:paraId="45C9F02A" w14:textId="77777777" w:rsidR="004B7EEB" w:rsidRDefault="004B7EEB">
      <w:pPr>
        <w:rPr>
          <w:rFonts w:cstheme="minorHAnsi"/>
          <w:color w:val="000000"/>
          <w:sz w:val="22"/>
          <w:szCs w:val="22"/>
        </w:rPr>
      </w:pPr>
    </w:p>
    <w:p w14:paraId="3A1B1370" w14:textId="77777777" w:rsidR="004B7EEB" w:rsidRPr="00FF5FC5" w:rsidRDefault="004B7EEB">
      <w:pPr>
        <w:rPr>
          <w:rFonts w:cstheme="minorHAnsi"/>
          <w:sz w:val="22"/>
          <w:szCs w:val="22"/>
        </w:rPr>
      </w:pPr>
    </w:p>
    <w:sectPr w:rsidR="004B7EEB" w:rsidRPr="00FF5FC5" w:rsidSect="003E4D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391C3" w14:textId="77777777" w:rsidR="0066218C" w:rsidRDefault="0066218C" w:rsidP="008435FF">
      <w:r>
        <w:separator/>
      </w:r>
    </w:p>
  </w:endnote>
  <w:endnote w:type="continuationSeparator" w:id="0">
    <w:p w14:paraId="14961F9C" w14:textId="77777777" w:rsidR="0066218C" w:rsidRDefault="0066218C" w:rsidP="00843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7D4EB" w14:textId="77777777" w:rsidR="009F268E" w:rsidRDefault="009F26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37EE2" w14:textId="327CA7C5" w:rsidR="008435FF" w:rsidRDefault="009F268E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Kahanov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HKPropel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A9076" w14:textId="77777777" w:rsidR="009F268E" w:rsidRDefault="009F2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E9B0F" w14:textId="77777777" w:rsidR="0066218C" w:rsidRDefault="0066218C" w:rsidP="008435FF">
      <w:r>
        <w:separator/>
      </w:r>
    </w:p>
  </w:footnote>
  <w:footnote w:type="continuationSeparator" w:id="0">
    <w:p w14:paraId="24BC870F" w14:textId="77777777" w:rsidR="0066218C" w:rsidRDefault="0066218C" w:rsidP="00843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36925" w14:textId="77777777" w:rsidR="009F268E" w:rsidRDefault="009F26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35E6" w14:textId="77777777" w:rsidR="009F268E" w:rsidRDefault="009F26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DE87" w14:textId="77777777" w:rsidR="009F268E" w:rsidRDefault="009F268E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46"/>
    <w:rsid w:val="0004361E"/>
    <w:rsid w:val="00052746"/>
    <w:rsid w:val="000617CC"/>
    <w:rsid w:val="001928FC"/>
    <w:rsid w:val="002848EC"/>
    <w:rsid w:val="002E3520"/>
    <w:rsid w:val="003674C8"/>
    <w:rsid w:val="00375A78"/>
    <w:rsid w:val="003C7635"/>
    <w:rsid w:val="003D297A"/>
    <w:rsid w:val="004A11CD"/>
    <w:rsid w:val="004B13D3"/>
    <w:rsid w:val="004B7EEB"/>
    <w:rsid w:val="0066218C"/>
    <w:rsid w:val="0067531C"/>
    <w:rsid w:val="006C05D3"/>
    <w:rsid w:val="007E3504"/>
    <w:rsid w:val="007F36F7"/>
    <w:rsid w:val="008435FF"/>
    <w:rsid w:val="00846174"/>
    <w:rsid w:val="008B7493"/>
    <w:rsid w:val="00984F4F"/>
    <w:rsid w:val="009F268E"/>
    <w:rsid w:val="00A049D1"/>
    <w:rsid w:val="00A07450"/>
    <w:rsid w:val="00A40A59"/>
    <w:rsid w:val="00A76CF2"/>
    <w:rsid w:val="00BE426A"/>
    <w:rsid w:val="00C35964"/>
    <w:rsid w:val="00CB782C"/>
    <w:rsid w:val="00D064E4"/>
    <w:rsid w:val="00D546A0"/>
    <w:rsid w:val="00D54818"/>
    <w:rsid w:val="00DC68B9"/>
    <w:rsid w:val="00DE1C4E"/>
    <w:rsid w:val="00E02BD7"/>
    <w:rsid w:val="00EE4AFF"/>
    <w:rsid w:val="00F459B8"/>
    <w:rsid w:val="00FF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6D8C"/>
  <w15:chartTrackingRefBased/>
  <w15:docId w15:val="{05A7C603-C4DE-4BD0-A8B7-04273258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746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5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43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35F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43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35FF"/>
    <w:rPr>
      <w:sz w:val="24"/>
      <w:szCs w:val="24"/>
    </w:rPr>
  </w:style>
  <w:style w:type="paragraph" w:styleId="Revision">
    <w:name w:val="Revision"/>
    <w:hidden/>
    <w:uiPriority w:val="99"/>
    <w:semiHidden/>
    <w:rsid w:val="007E3504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656C74-A9E3-4909-B0FE-A74C92AB35C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B6CFA2CC-9B8B-46AE-AA14-6F65A1C6D7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92A080-FE2D-4DD4-8A59-EA9F08A35B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11</cp:revision>
  <dcterms:created xsi:type="dcterms:W3CDTF">2021-01-06T15:25:00Z</dcterms:created>
  <dcterms:modified xsi:type="dcterms:W3CDTF">2026-10-02T03:34:00Z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