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C6E0B" w14:textId="77777777" w:rsidR="009703CE" w:rsidRPr="00B20ED3" w:rsidRDefault="009703CE" w:rsidP="009703CE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Student</w:t>
      </w:r>
      <w:r>
        <w:rPr>
          <w:rFonts w:asciiTheme="minorHAnsi" w:hAnsiTheme="minorHAnsi"/>
          <w:sz w:val="22"/>
          <w:szCs w:val="22"/>
        </w:rPr>
        <w:t>:</w:t>
      </w:r>
    </w:p>
    <w:p w14:paraId="7A668C03" w14:textId="77777777" w:rsidR="009703CE" w:rsidRPr="00B20ED3" w:rsidRDefault="009703CE" w:rsidP="009703CE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Evaluator</w:t>
      </w:r>
      <w:r>
        <w:rPr>
          <w:rFonts w:asciiTheme="minorHAnsi" w:hAnsiTheme="minorHAnsi"/>
          <w:sz w:val="22"/>
          <w:szCs w:val="22"/>
        </w:rPr>
        <w:t>:</w:t>
      </w:r>
    </w:p>
    <w:p w14:paraId="4B163E22" w14:textId="77777777" w:rsidR="009703CE" w:rsidRPr="00B20ED3" w:rsidRDefault="009703CE" w:rsidP="009703CE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Date</w:t>
      </w:r>
      <w:r>
        <w:rPr>
          <w:rFonts w:asciiTheme="minorHAnsi" w:hAnsiTheme="minorHAnsi"/>
          <w:sz w:val="22"/>
          <w:szCs w:val="22"/>
        </w:rPr>
        <w:t>:</w:t>
      </w:r>
    </w:p>
    <w:p w14:paraId="2F5A7FAF" w14:textId="77777777" w:rsidR="009703CE" w:rsidRPr="00B20ED3" w:rsidRDefault="009703CE" w:rsidP="009703CE">
      <w:pPr>
        <w:rPr>
          <w:rFonts w:asciiTheme="minorHAnsi" w:hAnsiTheme="minorHAnsi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80"/>
        <w:gridCol w:w="1104"/>
        <w:gridCol w:w="1066"/>
      </w:tblGrid>
      <w:tr w:rsidR="009703CE" w:rsidRPr="00B20ED3" w14:paraId="7D004699" w14:textId="77777777" w:rsidTr="00DE748B">
        <w:tc>
          <w:tcPr>
            <w:tcW w:w="8185" w:type="dxa"/>
            <w:shd w:val="clear" w:color="auto" w:fill="D9E2F3" w:themeFill="accent1" w:themeFillTint="33"/>
          </w:tcPr>
          <w:p w14:paraId="3DE1348A" w14:textId="77777777" w:rsidR="009703CE" w:rsidRPr="00B20ED3" w:rsidRDefault="009703CE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>Buddy Taping</w:t>
            </w:r>
          </w:p>
        </w:tc>
        <w:tc>
          <w:tcPr>
            <w:tcW w:w="1165" w:type="dxa"/>
            <w:shd w:val="clear" w:color="auto" w:fill="D9E2F3" w:themeFill="accent1" w:themeFillTint="33"/>
          </w:tcPr>
          <w:p w14:paraId="03A9756B" w14:textId="77777777" w:rsidR="009703CE" w:rsidRPr="00B20ED3" w:rsidRDefault="009703CE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>Yes</w:t>
            </w:r>
          </w:p>
        </w:tc>
        <w:tc>
          <w:tcPr>
            <w:tcW w:w="1165" w:type="dxa"/>
            <w:shd w:val="clear" w:color="auto" w:fill="D9E2F3" w:themeFill="accent1" w:themeFillTint="33"/>
          </w:tcPr>
          <w:p w14:paraId="170A30D6" w14:textId="77777777" w:rsidR="009703CE" w:rsidRPr="00B20ED3" w:rsidRDefault="009703CE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No</w:t>
            </w:r>
          </w:p>
        </w:tc>
      </w:tr>
      <w:tr w:rsidR="009703CE" w:rsidRPr="00B20ED3" w14:paraId="24394ACF" w14:textId="77777777" w:rsidTr="00DE748B">
        <w:tc>
          <w:tcPr>
            <w:tcW w:w="8185" w:type="dxa"/>
          </w:tcPr>
          <w:p w14:paraId="0EA15904" w14:textId="77777777" w:rsidR="009703CE" w:rsidRPr="00B20ED3" w:rsidRDefault="009703CE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1. Educates the patient about the tape application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  </w:t>
            </w:r>
          </w:p>
        </w:tc>
        <w:tc>
          <w:tcPr>
            <w:tcW w:w="1165" w:type="dxa"/>
          </w:tcPr>
          <w:p w14:paraId="5EE0A4A0" w14:textId="77777777" w:rsidR="009703CE" w:rsidRPr="00B20ED3" w:rsidRDefault="009703CE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6B18747A" w14:textId="77777777" w:rsidR="009703CE" w:rsidRPr="00B20ED3" w:rsidRDefault="009703CE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9703CE" w:rsidRPr="00B20ED3" w14:paraId="0E318E41" w14:textId="77777777" w:rsidTr="00DE748B">
        <w:tc>
          <w:tcPr>
            <w:tcW w:w="8185" w:type="dxa"/>
          </w:tcPr>
          <w:p w14:paraId="44F79CA0" w14:textId="60758E1F" w:rsidR="009703CE" w:rsidRPr="00B20ED3" w:rsidRDefault="009703CE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2. </w:t>
            </w:r>
            <w:r w:rsidR="007D59D4">
              <w:rPr>
                <w:rFonts w:asciiTheme="minorHAnsi" w:hAnsiTheme="minorHAnsi"/>
                <w:sz w:val="22"/>
                <w:szCs w:val="22"/>
              </w:rPr>
              <w:t>V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>erbalize</w:t>
            </w:r>
            <w:r w:rsidR="007D59D4">
              <w:rPr>
                <w:rFonts w:asciiTheme="minorHAnsi" w:hAnsiTheme="minorHAnsi"/>
                <w:sz w:val="22"/>
                <w:szCs w:val="22"/>
              </w:rPr>
              <w:t>s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the indications for this application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6A406D28" w14:textId="77777777" w:rsidR="009703CE" w:rsidRPr="00B20ED3" w:rsidRDefault="009703CE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44A878DD" w14:textId="77777777" w:rsidR="009703CE" w:rsidRPr="00B20ED3" w:rsidRDefault="009703CE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9703CE" w:rsidRPr="00B20ED3" w14:paraId="1612D0AD" w14:textId="77777777" w:rsidTr="00DE748B">
        <w:tc>
          <w:tcPr>
            <w:tcW w:w="8185" w:type="dxa"/>
          </w:tcPr>
          <w:p w14:paraId="1E2B1088" w14:textId="77777777" w:rsidR="009703CE" w:rsidRPr="00B20ED3" w:rsidRDefault="009703CE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3. Student selects or is prepared with the correct supplies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7525FEBB" w14:textId="77777777" w:rsidR="009703CE" w:rsidRPr="00B20ED3" w:rsidRDefault="009703CE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4DAA3728" w14:textId="77777777" w:rsidR="009703CE" w:rsidRPr="00B20ED3" w:rsidRDefault="009703CE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9703CE" w:rsidRPr="00B20ED3" w14:paraId="4D82AED8" w14:textId="77777777" w:rsidTr="00DE748B">
        <w:tc>
          <w:tcPr>
            <w:tcW w:w="8185" w:type="dxa"/>
          </w:tcPr>
          <w:p w14:paraId="6ADC39D6" w14:textId="77777777" w:rsidR="009703CE" w:rsidRPr="00B20ED3" w:rsidRDefault="009703CE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4. Positions the athlete seated or standing with the involved finger in full extension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1DA3C167" w14:textId="77777777" w:rsidR="009703CE" w:rsidRPr="00B20ED3" w:rsidRDefault="009703CE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2E3F4D3B" w14:textId="77777777" w:rsidR="009703CE" w:rsidRPr="00B20ED3" w:rsidRDefault="009703CE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9703CE" w:rsidRPr="00B20ED3" w14:paraId="0A96CD5C" w14:textId="77777777" w:rsidTr="00DE748B">
        <w:tc>
          <w:tcPr>
            <w:tcW w:w="8185" w:type="dxa"/>
          </w:tcPr>
          <w:p w14:paraId="297A6937" w14:textId="77777777" w:rsidR="009703CE" w:rsidRPr="00B20ED3" w:rsidRDefault="009703CE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5. Place</w:t>
            </w:r>
            <w:r>
              <w:rPr>
                <w:rFonts w:asciiTheme="minorHAnsi" w:hAnsiTheme="minorHAnsi"/>
                <w:sz w:val="22"/>
                <w:szCs w:val="22"/>
              </w:rPr>
              <w:t>s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anchor strips on the proximal and distal parts of the finger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5823272A" w14:textId="77777777" w:rsidR="009703CE" w:rsidRPr="00B20ED3" w:rsidRDefault="009703CE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57A25B56" w14:textId="77777777" w:rsidR="009703CE" w:rsidRPr="00B20ED3" w:rsidRDefault="009703CE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9703CE" w:rsidRPr="00B20ED3" w14:paraId="675BAC30" w14:textId="77777777" w:rsidTr="00DE748B">
        <w:tc>
          <w:tcPr>
            <w:tcW w:w="8185" w:type="dxa"/>
          </w:tcPr>
          <w:p w14:paraId="5650F11A" w14:textId="18DA1ACC" w:rsidR="009703CE" w:rsidRPr="00B20ED3" w:rsidRDefault="009703CE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6. Create</w:t>
            </w:r>
            <w:r>
              <w:rPr>
                <w:rFonts w:asciiTheme="minorHAnsi" w:hAnsiTheme="minorHAnsi"/>
                <w:sz w:val="22"/>
                <w:szCs w:val="22"/>
              </w:rPr>
              <w:t>s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an X over the involved collateral ligament with </w:t>
            </w:r>
            <w:r w:rsidR="007D59D4">
              <w:rPr>
                <w:rFonts w:asciiTheme="minorHAnsi" w:hAnsiTheme="minorHAnsi"/>
                <w:sz w:val="22"/>
                <w:szCs w:val="22"/>
              </w:rPr>
              <w:t>three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strips of tape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7A3E5280" w14:textId="77777777" w:rsidR="009703CE" w:rsidRPr="00B20ED3" w:rsidRDefault="009703CE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43EFF375" w14:textId="77777777" w:rsidR="009703CE" w:rsidRPr="00B20ED3" w:rsidRDefault="009703CE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9703CE" w:rsidRPr="00B20ED3" w14:paraId="762BEF8F" w14:textId="77777777" w:rsidTr="00DE748B">
        <w:tc>
          <w:tcPr>
            <w:tcW w:w="8185" w:type="dxa"/>
          </w:tcPr>
          <w:p w14:paraId="42E9A1BA" w14:textId="77777777" w:rsidR="009703CE" w:rsidRPr="00B20ED3" w:rsidRDefault="009703CE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7. Secures the tape with proximal and distal anchors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</w:tc>
        <w:tc>
          <w:tcPr>
            <w:tcW w:w="1165" w:type="dxa"/>
          </w:tcPr>
          <w:p w14:paraId="17EE32D1" w14:textId="77777777" w:rsidR="009703CE" w:rsidRPr="00B20ED3" w:rsidRDefault="009703CE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28203207" w14:textId="77777777" w:rsidR="009703CE" w:rsidRPr="00B20ED3" w:rsidRDefault="009703CE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9703CE" w:rsidRPr="00B20ED3" w14:paraId="6AF4A115" w14:textId="77777777" w:rsidTr="00DE748B">
        <w:tc>
          <w:tcPr>
            <w:tcW w:w="8185" w:type="dxa"/>
          </w:tcPr>
          <w:p w14:paraId="0E9249EC" w14:textId="77777777" w:rsidR="009703CE" w:rsidRPr="00B20ED3" w:rsidRDefault="009703CE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8. Check</w:t>
            </w:r>
            <w:r>
              <w:rPr>
                <w:rFonts w:asciiTheme="minorHAnsi" w:hAnsiTheme="minorHAnsi"/>
                <w:sz w:val="22"/>
                <w:szCs w:val="22"/>
              </w:rPr>
              <w:t>s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capillary refill after taping to ensure adequate blood flow to the finger.</w:t>
            </w:r>
          </w:p>
        </w:tc>
        <w:tc>
          <w:tcPr>
            <w:tcW w:w="1165" w:type="dxa"/>
          </w:tcPr>
          <w:p w14:paraId="1D2A97B6" w14:textId="77777777" w:rsidR="009703CE" w:rsidRPr="00B20ED3" w:rsidRDefault="009703CE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060AE4B5" w14:textId="77777777" w:rsidR="009703CE" w:rsidRPr="00B20ED3" w:rsidRDefault="009703CE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9703CE" w:rsidRPr="00B20ED3" w14:paraId="4EB4969C" w14:textId="77777777" w:rsidTr="00DE748B">
        <w:tc>
          <w:tcPr>
            <w:tcW w:w="8185" w:type="dxa"/>
          </w:tcPr>
          <w:p w14:paraId="45D49EB6" w14:textId="77777777" w:rsidR="009703CE" w:rsidRPr="00B20ED3" w:rsidRDefault="009703CE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Automatic 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fail: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</w:tc>
        <w:tc>
          <w:tcPr>
            <w:tcW w:w="1165" w:type="dxa"/>
          </w:tcPr>
          <w:p w14:paraId="08D97E2B" w14:textId="77777777" w:rsidR="009703CE" w:rsidRPr="00B20ED3" w:rsidRDefault="009703CE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1AC9E721" w14:textId="77777777" w:rsidR="009703CE" w:rsidRPr="00B20ED3" w:rsidRDefault="009703CE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9703CE" w:rsidRPr="00B20ED3" w14:paraId="19C32893" w14:textId="77777777" w:rsidTr="00DE748B">
        <w:tc>
          <w:tcPr>
            <w:tcW w:w="8185" w:type="dxa"/>
            <w:vAlign w:val="bottom"/>
          </w:tcPr>
          <w:p w14:paraId="0102AC4D" w14:textId="77777777" w:rsidR="009703CE" w:rsidRPr="00B20ED3" w:rsidRDefault="009703CE" w:rsidP="00DE748B">
            <w:pPr>
              <w:jc w:val="right"/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Fail or </w:t>
            </w:r>
          </w:p>
        </w:tc>
        <w:tc>
          <w:tcPr>
            <w:tcW w:w="1165" w:type="dxa"/>
          </w:tcPr>
          <w:p w14:paraId="5E98C057" w14:textId="77777777" w:rsidR="009703CE" w:rsidRPr="00B20ED3" w:rsidRDefault="009703CE" w:rsidP="00DE748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___/8</w:t>
            </w:r>
          </w:p>
        </w:tc>
        <w:tc>
          <w:tcPr>
            <w:tcW w:w="1165" w:type="dxa"/>
          </w:tcPr>
          <w:p w14:paraId="2517B68E" w14:textId="77777777" w:rsidR="009703CE" w:rsidRPr="00B20ED3" w:rsidRDefault="009703CE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9703CE" w:rsidRPr="00B20ED3" w14:paraId="7559FECC" w14:textId="77777777" w:rsidTr="00DE748B">
        <w:tc>
          <w:tcPr>
            <w:tcW w:w="8185" w:type="dxa"/>
          </w:tcPr>
          <w:p w14:paraId="6EF851B6" w14:textId="77777777" w:rsidR="009703CE" w:rsidRPr="00B20ED3" w:rsidRDefault="009703CE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Comments:</w:t>
            </w:r>
          </w:p>
          <w:p w14:paraId="4763A9CE" w14:textId="77777777" w:rsidR="009703CE" w:rsidRPr="00B20ED3" w:rsidRDefault="009703CE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557612E2" w14:textId="77777777" w:rsidR="009703CE" w:rsidRPr="00B20ED3" w:rsidRDefault="009703CE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2DBF5A25" w14:textId="77777777" w:rsidR="009703CE" w:rsidRPr="00B20ED3" w:rsidRDefault="009703CE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20F20274" w14:textId="77777777" w:rsidR="009703CE" w:rsidRPr="00B20ED3" w:rsidRDefault="009703CE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7F54DAC7" w14:textId="77777777" w:rsidR="009703CE" w:rsidRPr="00B20ED3" w:rsidRDefault="009703CE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129F7A4C" w14:textId="77777777" w:rsidR="009C28D4" w:rsidRDefault="009C28D4"/>
    <w:sectPr w:rsidR="009C28D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119B2" w14:textId="77777777" w:rsidR="00A26AAD" w:rsidRDefault="00A26AAD" w:rsidP="009703CE">
      <w:r>
        <w:separator/>
      </w:r>
    </w:p>
  </w:endnote>
  <w:endnote w:type="continuationSeparator" w:id="0">
    <w:p w14:paraId="03F2AA5C" w14:textId="77777777" w:rsidR="00A26AAD" w:rsidRDefault="00A26AAD" w:rsidP="009703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0739C" w14:textId="77777777" w:rsidR="00E419A8" w:rsidRDefault="00E419A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33FC8" w14:textId="20F80723" w:rsidR="009703CE" w:rsidRDefault="00E419A8">
    <w:pPr>
      <w:pStyle w:val="Footer"/>
    </w:pPr>
    <w:r w:rsidRPr="00466C23">
      <w:rPr>
        <w:rFonts w:ascii="Calibri" w:hAnsi="Calibri" w:cs="Calibri"/>
      </w:rPr>
      <w:t xml:space="preserve">From L. </w:t>
    </w:r>
    <w:proofErr w:type="spellStart"/>
    <w:r w:rsidRPr="00466C23">
      <w:rPr>
        <w:rFonts w:ascii="Calibri" w:hAnsi="Calibri" w:cs="Calibri"/>
      </w:rPr>
      <w:t>Kahanov</w:t>
    </w:r>
    <w:proofErr w:type="spellEnd"/>
    <w:r w:rsidRPr="00466C23">
      <w:rPr>
        <w:rFonts w:ascii="Calibri" w:hAnsi="Calibri" w:cs="Calibri"/>
      </w:rPr>
      <w:t xml:space="preserve"> and E.K. Payne, </w:t>
    </w:r>
    <w:r w:rsidRPr="00466C23">
      <w:rPr>
        <w:rFonts w:ascii="Calibri" w:hAnsi="Calibri" w:cs="Calibri"/>
        <w:i/>
        <w:iCs/>
      </w:rPr>
      <w:t xml:space="preserve">Clinical Foundations of Athletic Training and Sports Medicine </w:t>
    </w:r>
    <w:proofErr w:type="spellStart"/>
    <w:r w:rsidRPr="00466C23">
      <w:rPr>
        <w:rFonts w:ascii="Calibri" w:hAnsi="Calibri" w:cs="Calibri"/>
        <w:i/>
        <w:iCs/>
      </w:rPr>
      <w:t>HKPropel</w:t>
    </w:r>
    <w:proofErr w:type="spellEnd"/>
    <w:r w:rsidRPr="00466C23">
      <w:rPr>
        <w:rFonts w:ascii="Calibri" w:hAnsi="Calibri" w:cs="Calibri"/>
        <w:i/>
        <w:iCs/>
      </w:rPr>
      <w:t xml:space="preserve"> Access, </w:t>
    </w:r>
    <w:r w:rsidRPr="00466C23">
      <w:rPr>
        <w:rFonts w:ascii="Calibri" w:hAnsi="Calibri" w:cs="Calibri"/>
      </w:rPr>
      <w:t>2nd ed. (Human Kinetics, 2027).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7EDC6" w14:textId="77777777" w:rsidR="00E419A8" w:rsidRDefault="00E419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6B19D" w14:textId="77777777" w:rsidR="00A26AAD" w:rsidRDefault="00A26AAD" w:rsidP="009703CE">
      <w:r>
        <w:separator/>
      </w:r>
    </w:p>
  </w:footnote>
  <w:footnote w:type="continuationSeparator" w:id="0">
    <w:p w14:paraId="44EED67C" w14:textId="77777777" w:rsidR="00A26AAD" w:rsidRDefault="00A26AAD" w:rsidP="009703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80EF8" w14:textId="77777777" w:rsidR="00E419A8" w:rsidRDefault="00E419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98CF6" w14:textId="77777777" w:rsidR="00E419A8" w:rsidRDefault="00E419A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918CD" w14:textId="77777777" w:rsidR="00E419A8" w:rsidRDefault="00E419A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3CE"/>
    <w:rsid w:val="0004361E"/>
    <w:rsid w:val="000617CC"/>
    <w:rsid w:val="00102F29"/>
    <w:rsid w:val="001928FC"/>
    <w:rsid w:val="002848EC"/>
    <w:rsid w:val="002950C3"/>
    <w:rsid w:val="002A6E04"/>
    <w:rsid w:val="002E3520"/>
    <w:rsid w:val="00375A78"/>
    <w:rsid w:val="00457F0D"/>
    <w:rsid w:val="004A11CD"/>
    <w:rsid w:val="004B13D3"/>
    <w:rsid w:val="0067531C"/>
    <w:rsid w:val="007A6FF8"/>
    <w:rsid w:val="007D050C"/>
    <w:rsid w:val="007D59D4"/>
    <w:rsid w:val="007F36F7"/>
    <w:rsid w:val="00846174"/>
    <w:rsid w:val="0085655E"/>
    <w:rsid w:val="008B7493"/>
    <w:rsid w:val="008F4CD3"/>
    <w:rsid w:val="009623C1"/>
    <w:rsid w:val="009703CE"/>
    <w:rsid w:val="009C28D4"/>
    <w:rsid w:val="00A07450"/>
    <w:rsid w:val="00A26AAD"/>
    <w:rsid w:val="00A76CF2"/>
    <w:rsid w:val="00BE426A"/>
    <w:rsid w:val="00C84D44"/>
    <w:rsid w:val="00C87B2B"/>
    <w:rsid w:val="00D064E4"/>
    <w:rsid w:val="00DA7BF1"/>
    <w:rsid w:val="00DC68B9"/>
    <w:rsid w:val="00E02BD7"/>
    <w:rsid w:val="00E419A8"/>
    <w:rsid w:val="00E6586C"/>
    <w:rsid w:val="00EE4AFF"/>
    <w:rsid w:val="00FB7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4D2C1"/>
  <w15:chartTrackingRefBased/>
  <w15:docId w15:val="{88CFE193-A52E-4239-AB20-4D82315A6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03C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03C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03CE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9703C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03CE"/>
    <w:rPr>
      <w:rFonts w:ascii="Times New Roman" w:eastAsia="Times New Roman" w:hAnsi="Times New Roman" w:cs="Times New Roman"/>
      <w:sz w:val="20"/>
      <w:szCs w:val="20"/>
    </w:rPr>
  </w:style>
  <w:style w:type="paragraph" w:styleId="Revision">
    <w:name w:val="Revision"/>
    <w:hidden/>
    <w:uiPriority w:val="99"/>
    <w:semiHidden/>
    <w:rsid w:val="009C28D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D15886E-A714-491D-A856-3906A35EAF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9FBCC76-E93E-4DC4-AAEF-41D5217FE122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3.xml><?xml version="1.0" encoding="utf-8"?>
<ds:datastoreItem xmlns:ds="http://schemas.openxmlformats.org/officeDocument/2006/customXml" ds:itemID="{A819D8F8-A53A-4E6B-890C-ACE750B6990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Ewing</dc:creator>
  <cp:keywords/>
  <dc:description/>
  <cp:lastModifiedBy>Claire Copa</cp:lastModifiedBy>
  <cp:revision>18</cp:revision>
  <dcterms:created xsi:type="dcterms:W3CDTF">2021-01-26T14:48:00Z</dcterms:created>
  <dcterms:modified xsi:type="dcterms:W3CDTF">2026-10-15T02:14:00Z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