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6F35" w14:textId="77777777" w:rsidR="00CA2EB5" w:rsidRPr="00B20ED3" w:rsidRDefault="00CA2EB5" w:rsidP="00CA2EB5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65D10870" w14:textId="77777777" w:rsidR="00CA2EB5" w:rsidRPr="00B20ED3" w:rsidRDefault="00CA2EB5" w:rsidP="00CA2EB5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1F3D95C5" w14:textId="77777777" w:rsidR="00CA2EB5" w:rsidRPr="00B20ED3" w:rsidRDefault="00CA2EB5" w:rsidP="00CA2EB5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18A75B52" w14:textId="77777777" w:rsidR="00CA2EB5" w:rsidRPr="00B20ED3" w:rsidRDefault="00CA2EB5" w:rsidP="00CA2EB5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67"/>
        <w:gridCol w:w="1119"/>
        <w:gridCol w:w="1064"/>
      </w:tblGrid>
      <w:tr w:rsidR="00CA2EB5" w:rsidRPr="00B20ED3" w14:paraId="55BD8C06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67670778" w14:textId="77777777" w:rsidR="00CA2EB5" w:rsidRPr="00B20ED3" w:rsidRDefault="00CA2EB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Hip Spica Wrap for Adductor Strain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69666A6" w14:textId="77777777" w:rsidR="00CA2EB5" w:rsidRPr="00B20ED3" w:rsidRDefault="00CA2EB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2ECE944" w14:textId="77777777" w:rsidR="00CA2EB5" w:rsidRPr="00B20ED3" w:rsidRDefault="00CA2EB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CA2EB5" w:rsidRPr="00B20ED3" w14:paraId="2953C3B6" w14:textId="77777777" w:rsidTr="00DE748B">
        <w:tc>
          <w:tcPr>
            <w:tcW w:w="8185" w:type="dxa"/>
          </w:tcPr>
          <w:p w14:paraId="63B1B678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Educates the patient about the wrap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3B206D7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FBD3980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40A76617" w14:textId="77777777" w:rsidTr="00DE748B">
        <w:tc>
          <w:tcPr>
            <w:tcW w:w="8185" w:type="dxa"/>
          </w:tcPr>
          <w:p w14:paraId="0D87D94A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Encourages the patient to void the bladder prior to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 </w:t>
            </w:r>
          </w:p>
        </w:tc>
        <w:tc>
          <w:tcPr>
            <w:tcW w:w="1165" w:type="dxa"/>
          </w:tcPr>
          <w:p w14:paraId="2FA799E4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BC78789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06934CB3" w14:textId="77777777" w:rsidTr="00DE748B">
        <w:tc>
          <w:tcPr>
            <w:tcW w:w="8185" w:type="dxa"/>
          </w:tcPr>
          <w:p w14:paraId="71045998" w14:textId="72894C92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</w:t>
            </w:r>
            <w:r w:rsidR="0045333B">
              <w:rPr>
                <w:rFonts w:asciiTheme="minorHAnsi" w:hAnsiTheme="minorHAnsi"/>
                <w:sz w:val="22"/>
                <w:szCs w:val="22"/>
              </w:rPr>
              <w:t>The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tudent is prepared with the correct supplies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EEE02DF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BF0F929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4A702003" w14:textId="77777777" w:rsidTr="00DE748B">
        <w:tc>
          <w:tcPr>
            <w:tcW w:w="8185" w:type="dxa"/>
          </w:tcPr>
          <w:p w14:paraId="5BF22859" w14:textId="4A74EE28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Positions the patient to stand with the heel of the injured leg on a 2-in.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(5 cm)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taping block to help ensure </w:t>
            </w:r>
            <w:r>
              <w:rPr>
                <w:rFonts w:asciiTheme="minorHAnsi" w:hAnsiTheme="minorHAnsi"/>
                <w:sz w:val="22"/>
                <w:szCs w:val="22"/>
              </w:rPr>
              <w:t>the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taping procedure does not limit </w:t>
            </w:r>
            <w:r w:rsidR="0045333B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range of motion or restrict blood flow.</w:t>
            </w:r>
          </w:p>
        </w:tc>
        <w:tc>
          <w:tcPr>
            <w:tcW w:w="1165" w:type="dxa"/>
          </w:tcPr>
          <w:p w14:paraId="7402B672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71E24A2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6C5A585B" w14:textId="77777777" w:rsidTr="00DE748B">
        <w:tc>
          <w:tcPr>
            <w:tcW w:w="8185" w:type="dxa"/>
          </w:tcPr>
          <w:p w14:paraId="4A88DFAB" w14:textId="5F4940BC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Positions the patient’s involved hip in internal rotation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FF96F05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F251319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43FF5352" w14:textId="77777777" w:rsidTr="00DE748B">
        <w:tc>
          <w:tcPr>
            <w:tcW w:w="8185" w:type="dxa"/>
          </w:tcPr>
          <w:p w14:paraId="60FC96B0" w14:textId="773131DE" w:rsidR="00CA2EB5" w:rsidRPr="0037514E" w:rsidRDefault="00CA2EB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6. Begins with the wrap tail laterally on </w:t>
            </w:r>
            <w:r w:rsidR="0045333B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thigh, to pull in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52DD30D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A066FE4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327FE2E7" w14:textId="77777777" w:rsidTr="00DE748B">
        <w:tc>
          <w:tcPr>
            <w:tcW w:w="8185" w:type="dxa"/>
          </w:tcPr>
          <w:p w14:paraId="352C544B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Applies the elastic wrap by pulling the thigh into internal rotation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00AAA37B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2D4E5E2E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084685A1" w14:textId="77777777" w:rsidTr="00DE748B">
        <w:tc>
          <w:tcPr>
            <w:tcW w:w="8185" w:type="dxa"/>
          </w:tcPr>
          <w:p w14:paraId="6F30953D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8. Continues to wrap around the waist to complete the spica,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paying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attention to pulling into internal rotation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35DA3B23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101B743A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37D94D9B" w14:textId="77777777" w:rsidTr="00DE748B">
        <w:tc>
          <w:tcPr>
            <w:tcW w:w="8185" w:type="dxa"/>
          </w:tcPr>
          <w:p w14:paraId="14811994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Uses elastic tape to trace the elastic wrap in the appropriate direction based on the presence of a hip adductor or flexor strain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7BEFD10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4FF0E6D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A2EB5" w:rsidRPr="00B20ED3" w14:paraId="5C21C25B" w14:textId="77777777" w:rsidTr="00DE748B">
        <w:tc>
          <w:tcPr>
            <w:tcW w:w="8185" w:type="dxa"/>
          </w:tcPr>
          <w:p w14:paraId="2682FD44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0A3AD7E6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E793CE4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A2EB5" w:rsidRPr="00B20ED3" w14:paraId="73C3C7D3" w14:textId="77777777" w:rsidTr="00DE748B">
        <w:tc>
          <w:tcPr>
            <w:tcW w:w="8185" w:type="dxa"/>
            <w:vAlign w:val="bottom"/>
          </w:tcPr>
          <w:p w14:paraId="1629FA7F" w14:textId="77777777" w:rsidR="00CA2EB5" w:rsidRPr="00B20ED3" w:rsidRDefault="00CA2EB5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637BA104" w14:textId="77777777" w:rsidR="00CA2EB5" w:rsidRPr="00B20ED3" w:rsidRDefault="00CA2EB5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___/11</w:t>
            </w:r>
          </w:p>
        </w:tc>
        <w:tc>
          <w:tcPr>
            <w:tcW w:w="1165" w:type="dxa"/>
          </w:tcPr>
          <w:p w14:paraId="18DD1037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A2EB5" w:rsidRPr="00B20ED3" w14:paraId="746574C7" w14:textId="77777777" w:rsidTr="00DE748B">
        <w:tc>
          <w:tcPr>
            <w:tcW w:w="8185" w:type="dxa"/>
          </w:tcPr>
          <w:p w14:paraId="38D5CC2F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7D06FB84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FEBEBFF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8C93E9F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B744151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5FA74F4" w14:textId="77777777" w:rsidR="00CA2EB5" w:rsidRPr="00B20ED3" w:rsidRDefault="00CA2EB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056B17CE" w14:textId="77777777" w:rsidR="000E2C5F" w:rsidRDefault="000E2C5F"/>
    <w:sectPr w:rsidR="000E2C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F9D03" w14:textId="77777777" w:rsidR="00A11E30" w:rsidRDefault="00A11E30" w:rsidP="00CA2EB5">
      <w:r>
        <w:separator/>
      </w:r>
    </w:p>
  </w:endnote>
  <w:endnote w:type="continuationSeparator" w:id="0">
    <w:p w14:paraId="2D11B530" w14:textId="77777777" w:rsidR="00A11E30" w:rsidRDefault="00A11E30" w:rsidP="00CA2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E7ED" w14:textId="77777777" w:rsidR="000B7DAF" w:rsidRDefault="000B7D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89A0" w14:textId="55791EEA" w:rsidR="00CA2EB5" w:rsidRDefault="000B7DAF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F703" w14:textId="77777777" w:rsidR="000B7DAF" w:rsidRDefault="000B7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0CBA7" w14:textId="77777777" w:rsidR="00A11E30" w:rsidRDefault="00A11E30" w:rsidP="00CA2EB5">
      <w:r>
        <w:separator/>
      </w:r>
    </w:p>
  </w:footnote>
  <w:footnote w:type="continuationSeparator" w:id="0">
    <w:p w14:paraId="2EFAC33A" w14:textId="77777777" w:rsidR="00A11E30" w:rsidRDefault="00A11E30" w:rsidP="00CA2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5ED8D" w14:textId="77777777" w:rsidR="000B7DAF" w:rsidRDefault="000B7D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D0965" w14:textId="77777777" w:rsidR="000B7DAF" w:rsidRDefault="000B7D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68008" w14:textId="77777777" w:rsidR="000B7DAF" w:rsidRDefault="000B7D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B5"/>
    <w:rsid w:val="0004361E"/>
    <w:rsid w:val="0005658D"/>
    <w:rsid w:val="000617CC"/>
    <w:rsid w:val="000B7DAF"/>
    <w:rsid w:val="000D6F1B"/>
    <w:rsid w:val="000E2C5F"/>
    <w:rsid w:val="001928FC"/>
    <w:rsid w:val="002848EC"/>
    <w:rsid w:val="002E3520"/>
    <w:rsid w:val="00375A78"/>
    <w:rsid w:val="0045333B"/>
    <w:rsid w:val="00457F0D"/>
    <w:rsid w:val="004A11CD"/>
    <w:rsid w:val="004B13D3"/>
    <w:rsid w:val="0067531C"/>
    <w:rsid w:val="006E3160"/>
    <w:rsid w:val="007A6FF8"/>
    <w:rsid w:val="007F36F7"/>
    <w:rsid w:val="00846174"/>
    <w:rsid w:val="008B7493"/>
    <w:rsid w:val="008F4CD3"/>
    <w:rsid w:val="009141AC"/>
    <w:rsid w:val="00A07450"/>
    <w:rsid w:val="00A11E30"/>
    <w:rsid w:val="00A46C9B"/>
    <w:rsid w:val="00A76CF2"/>
    <w:rsid w:val="00BE426A"/>
    <w:rsid w:val="00CA2EB5"/>
    <w:rsid w:val="00CF4633"/>
    <w:rsid w:val="00D064E4"/>
    <w:rsid w:val="00D3639B"/>
    <w:rsid w:val="00DC68B9"/>
    <w:rsid w:val="00E02BD7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8766"/>
  <w15:chartTrackingRefBased/>
  <w15:docId w15:val="{E445CA13-B4B9-438E-8424-3914208B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E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2E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EB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2E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EB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0E2C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A4529632-9EA0-402E-8654-D771B840C7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47EE1A-237B-41D7-BF17-0A830C8183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48D6C4-E5B4-486B-A56E-E33823AE298C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2021-01-26T14:46:00Z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