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3FB30" w14:textId="77777777" w:rsidR="00155A22" w:rsidRPr="00B20ED3" w:rsidRDefault="00155A22" w:rsidP="00155A22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79E831CE" w14:textId="77777777" w:rsidR="00155A22" w:rsidRPr="00B20ED3" w:rsidRDefault="00155A22" w:rsidP="00155A22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5BCBB614" w14:textId="77777777" w:rsidR="00155A22" w:rsidRPr="00B20ED3" w:rsidRDefault="00155A22" w:rsidP="00155A22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3114FC0D" w14:textId="77777777" w:rsidR="00155A22" w:rsidRPr="00B20ED3" w:rsidRDefault="00155A22" w:rsidP="00155A22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67"/>
        <w:gridCol w:w="1119"/>
        <w:gridCol w:w="1064"/>
      </w:tblGrid>
      <w:tr w:rsidR="00155A22" w:rsidRPr="00B20ED3" w14:paraId="50356F18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0D164FF3" w14:textId="77777777" w:rsidR="00155A22" w:rsidRPr="00B20ED3" w:rsidRDefault="00155A22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Hip Spica Wrap for Flexor Strain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2C05CCDC" w14:textId="77777777" w:rsidR="00155A22" w:rsidRPr="00B20ED3" w:rsidRDefault="00155A22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7590D482" w14:textId="77777777" w:rsidR="00155A22" w:rsidRPr="00B20ED3" w:rsidRDefault="00155A22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155A22" w:rsidRPr="00B20ED3" w14:paraId="755B8343" w14:textId="77777777" w:rsidTr="00DE748B">
        <w:tc>
          <w:tcPr>
            <w:tcW w:w="8185" w:type="dxa"/>
          </w:tcPr>
          <w:p w14:paraId="2CF3CCE7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 Educates the patient about the wrap application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200883F3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1BAC671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5A22" w:rsidRPr="00B20ED3" w14:paraId="6CD7B208" w14:textId="77777777" w:rsidTr="00DE748B">
        <w:tc>
          <w:tcPr>
            <w:tcW w:w="8185" w:type="dxa"/>
          </w:tcPr>
          <w:p w14:paraId="52C7939B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Encourages the patient to void the bladder prior to application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 </w:t>
            </w:r>
          </w:p>
        </w:tc>
        <w:tc>
          <w:tcPr>
            <w:tcW w:w="1165" w:type="dxa"/>
          </w:tcPr>
          <w:p w14:paraId="4D76923A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8D48AA5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5A22" w:rsidRPr="00B20ED3" w14:paraId="58291E87" w14:textId="77777777" w:rsidTr="00DE748B">
        <w:tc>
          <w:tcPr>
            <w:tcW w:w="8185" w:type="dxa"/>
          </w:tcPr>
          <w:p w14:paraId="29D5D1CC" w14:textId="5442A1D1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3. </w:t>
            </w:r>
            <w:r w:rsidR="00B33455">
              <w:rPr>
                <w:rFonts w:asciiTheme="minorHAnsi" w:hAnsiTheme="minorHAnsi"/>
                <w:sz w:val="22"/>
                <w:szCs w:val="22"/>
              </w:rPr>
              <w:t xml:space="preserve">The </w:t>
            </w:r>
            <w:r w:rsidR="00B33455">
              <w:rPr>
                <w:rFonts w:asciiTheme="minorHAnsi" w:hAnsiTheme="minorHAnsi"/>
                <w:sz w:val="22"/>
                <w:szCs w:val="22"/>
              </w:rPr>
              <w:t>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tudent is prepared with the correct supplies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0ADE4060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B585E5F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5A22" w:rsidRPr="00B20ED3" w14:paraId="0B77F551" w14:textId="77777777" w:rsidTr="00DE748B">
        <w:tc>
          <w:tcPr>
            <w:tcW w:w="8185" w:type="dxa"/>
          </w:tcPr>
          <w:p w14:paraId="3C850DD7" w14:textId="1F0F975C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4. Positions the patient to stand with the heel of the injured leg on a 2-in.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(5 cm)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taping block to help ensure </w:t>
            </w:r>
            <w:r>
              <w:rPr>
                <w:rFonts w:asciiTheme="minorHAnsi" w:hAnsiTheme="minorHAnsi"/>
                <w:sz w:val="22"/>
                <w:szCs w:val="22"/>
              </w:rPr>
              <w:t>the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taping procedure does not limit </w:t>
            </w:r>
            <w:r w:rsidR="00B33455">
              <w:rPr>
                <w:rFonts w:asciiTheme="minorHAnsi" w:hAnsiTheme="minorHAnsi"/>
                <w:sz w:val="22"/>
                <w:szCs w:val="22"/>
              </w:rPr>
              <w:t xml:space="preserve">the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range of motion or restrict blood flow.</w:t>
            </w:r>
          </w:p>
        </w:tc>
        <w:tc>
          <w:tcPr>
            <w:tcW w:w="1165" w:type="dxa"/>
          </w:tcPr>
          <w:p w14:paraId="5770C10E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BAB08A9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5A22" w:rsidRPr="00B20ED3" w14:paraId="2BC2657E" w14:textId="77777777" w:rsidTr="00DE748B">
        <w:tc>
          <w:tcPr>
            <w:tcW w:w="8185" w:type="dxa"/>
          </w:tcPr>
          <w:p w14:paraId="140AE791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Positions the patient’s involved hip in neutral.</w:t>
            </w:r>
          </w:p>
        </w:tc>
        <w:tc>
          <w:tcPr>
            <w:tcW w:w="1165" w:type="dxa"/>
          </w:tcPr>
          <w:p w14:paraId="01624F91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3930F65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5A22" w:rsidRPr="00B20ED3" w14:paraId="4C03E058" w14:textId="77777777" w:rsidTr="00DE748B">
        <w:tc>
          <w:tcPr>
            <w:tcW w:w="8185" w:type="dxa"/>
          </w:tcPr>
          <w:p w14:paraId="5BBC62E8" w14:textId="77777777" w:rsidR="00155A22" w:rsidRPr="0037514E" w:rsidRDefault="00155A22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 Begins with wrap tail medially on the thigh, to pull out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52B5574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A7A2C57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5A22" w:rsidRPr="00B20ED3" w14:paraId="652EB132" w14:textId="77777777" w:rsidTr="00DE748B">
        <w:tc>
          <w:tcPr>
            <w:tcW w:w="8185" w:type="dxa"/>
          </w:tcPr>
          <w:p w14:paraId="4BC26889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7. </w:t>
            </w:r>
            <w:r w:rsidRPr="00B20ED3">
              <w:rPr>
                <w:rFonts w:asciiTheme="minorHAnsi" w:eastAsiaTheme="minorHAnsi" w:hAnsiTheme="minorHAnsi"/>
                <w:color w:val="000000"/>
                <w:sz w:val="22"/>
                <w:szCs w:val="22"/>
              </w:rPr>
              <w:t>Applies an elastic wrap by pulling the thigh into external rotation and flexion</w:t>
            </w:r>
            <w:r>
              <w:rPr>
                <w:rFonts w:asciiTheme="minorHAnsi" w:eastAsiaTheme="minorHAnsi" w:hAnsi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7C311E11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035B6B44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5A22" w:rsidRPr="00B20ED3" w14:paraId="21FF40B2" w14:textId="77777777" w:rsidTr="00DE748B">
        <w:tc>
          <w:tcPr>
            <w:tcW w:w="8185" w:type="dxa"/>
          </w:tcPr>
          <w:p w14:paraId="4B50AC6C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8. Continues to wrap around the waist to complete the spica,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paying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attention to pulling into hip flexion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70F37C3B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47F1CAD6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5A22" w:rsidRPr="00B20ED3" w14:paraId="1B08E4E1" w14:textId="77777777" w:rsidTr="00DE748B">
        <w:tc>
          <w:tcPr>
            <w:tcW w:w="8185" w:type="dxa"/>
          </w:tcPr>
          <w:p w14:paraId="5861B50B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9. Uses elastic tape to trace the elastic wrap in the appropriate direction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376B52AB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B4F44A3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5A22" w:rsidRPr="00B20ED3" w14:paraId="5E72E1E7" w14:textId="77777777" w:rsidTr="00DE748B">
        <w:tc>
          <w:tcPr>
            <w:tcW w:w="8185" w:type="dxa"/>
          </w:tcPr>
          <w:p w14:paraId="3F41400A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4542913B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25CA56DB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55A22" w:rsidRPr="00B20ED3" w14:paraId="50FBA3F1" w14:textId="77777777" w:rsidTr="00DE748B">
        <w:tc>
          <w:tcPr>
            <w:tcW w:w="8185" w:type="dxa"/>
            <w:vAlign w:val="bottom"/>
          </w:tcPr>
          <w:p w14:paraId="78514CA8" w14:textId="77777777" w:rsidR="00155A22" w:rsidRPr="00B20ED3" w:rsidRDefault="00155A22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61F6BEE4" w14:textId="77777777" w:rsidR="00155A22" w:rsidRPr="00B20ED3" w:rsidRDefault="00155A22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___/11</w:t>
            </w:r>
          </w:p>
        </w:tc>
        <w:tc>
          <w:tcPr>
            <w:tcW w:w="1165" w:type="dxa"/>
          </w:tcPr>
          <w:p w14:paraId="52062664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55A22" w:rsidRPr="00B20ED3" w14:paraId="3D8EE32A" w14:textId="77777777" w:rsidTr="00DE748B">
        <w:tc>
          <w:tcPr>
            <w:tcW w:w="8185" w:type="dxa"/>
          </w:tcPr>
          <w:p w14:paraId="60CD37AE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3BDDF3F7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CE517D5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BD01CB3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49E9BC18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26E1BFFC" w14:textId="77777777" w:rsidR="00155A22" w:rsidRPr="00B20ED3" w:rsidRDefault="00155A2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1D502A2F" w14:textId="77777777" w:rsidR="00C5310D" w:rsidRDefault="00C5310D"/>
    <w:sectPr w:rsidR="00C5310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26743" w14:textId="77777777" w:rsidR="000B2050" w:rsidRDefault="000B2050" w:rsidP="00155A22">
      <w:r>
        <w:separator/>
      </w:r>
    </w:p>
  </w:endnote>
  <w:endnote w:type="continuationSeparator" w:id="0">
    <w:p w14:paraId="47A1FFAF" w14:textId="77777777" w:rsidR="000B2050" w:rsidRDefault="000B2050" w:rsidP="00155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E9F10" w14:textId="77777777" w:rsidR="00AC74B2" w:rsidRDefault="00AC74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7F8D" w14:textId="4A57BAF5" w:rsidR="00155A22" w:rsidRDefault="00AC74B2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5B734" w14:textId="77777777" w:rsidR="00AC74B2" w:rsidRDefault="00AC74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091D5" w14:textId="77777777" w:rsidR="000B2050" w:rsidRDefault="000B2050" w:rsidP="00155A22">
      <w:r>
        <w:separator/>
      </w:r>
    </w:p>
  </w:footnote>
  <w:footnote w:type="continuationSeparator" w:id="0">
    <w:p w14:paraId="3D4D4B1F" w14:textId="77777777" w:rsidR="000B2050" w:rsidRDefault="000B2050" w:rsidP="00155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FB0AD" w14:textId="77777777" w:rsidR="00AC74B2" w:rsidRDefault="00AC74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970F" w14:textId="77777777" w:rsidR="00AC74B2" w:rsidRDefault="00AC74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9EFAE" w14:textId="77777777" w:rsidR="00AC74B2" w:rsidRDefault="00AC74B2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hijit.r">
    <w15:presenceInfo w15:providerId="AD" w15:userId="S::abhijit.r@amnet-systems.com::301c4baa-5872-4aef-9811-575166e27c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A22"/>
    <w:rsid w:val="0004361E"/>
    <w:rsid w:val="000617CC"/>
    <w:rsid w:val="000B2050"/>
    <w:rsid w:val="00155A22"/>
    <w:rsid w:val="001928FC"/>
    <w:rsid w:val="001A147F"/>
    <w:rsid w:val="0021149F"/>
    <w:rsid w:val="002848EC"/>
    <w:rsid w:val="002D093A"/>
    <w:rsid w:val="002E3520"/>
    <w:rsid w:val="00375A78"/>
    <w:rsid w:val="00457F0D"/>
    <w:rsid w:val="00476244"/>
    <w:rsid w:val="004A11CD"/>
    <w:rsid w:val="004B13D3"/>
    <w:rsid w:val="00602E40"/>
    <w:rsid w:val="0067531C"/>
    <w:rsid w:val="007A6FF8"/>
    <w:rsid w:val="007F36F7"/>
    <w:rsid w:val="00846174"/>
    <w:rsid w:val="008B7493"/>
    <w:rsid w:val="008F437C"/>
    <w:rsid w:val="008F4CD3"/>
    <w:rsid w:val="00A07450"/>
    <w:rsid w:val="00A76CF2"/>
    <w:rsid w:val="00AC74B2"/>
    <w:rsid w:val="00B33455"/>
    <w:rsid w:val="00BE426A"/>
    <w:rsid w:val="00C5310D"/>
    <w:rsid w:val="00D064E4"/>
    <w:rsid w:val="00DC68B9"/>
    <w:rsid w:val="00E02BD7"/>
    <w:rsid w:val="00EE4AFF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FE571"/>
  <w15:chartTrackingRefBased/>
  <w15:docId w15:val="{A930C0C3-24D9-49DA-BFB8-F4FD05066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A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5A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5A2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55A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A22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C531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3899EE-89DB-4365-B4C6-3CE847ACFC4D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C49DFC3A-68D7-4768-AD94-A65FEFDC1F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1CB693-C8EA-4777-B6A6-2C329C0B9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6</cp:revision>
  <dcterms:created xsi:type="dcterms:W3CDTF">2021-01-26T14:25:00Z</dcterms:created>
  <dcterms:modified xsi:type="dcterms:W3CDTF">2026-10-15T02:15:00Z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