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1D785" w14:textId="5F42E61E" w:rsidR="00FE1C6D" w:rsidRPr="001A28FB" w:rsidRDefault="00FE1C6D" w:rsidP="001A28FB">
      <w:pPr>
        <w:spacing w:before="480" w:after="200" w:line="240" w:lineRule="auto"/>
        <w:ind w:firstLine="0"/>
        <w:rPr>
          <w:rFonts w:asciiTheme="minorHAnsi" w:eastAsiaTheme="majorEastAsia" w:hAnsiTheme="minorHAnsi" w:cstheme="minorHAnsi"/>
          <w:b/>
          <w:bCs/>
          <w:color w:val="2F5496"/>
          <w:sz w:val="28"/>
          <w:szCs w:val="40"/>
          <w:lang w:val="en"/>
        </w:rPr>
      </w:pPr>
      <w:r w:rsidRPr="001A28FB">
        <w:rPr>
          <w:rFonts w:asciiTheme="minorHAnsi" w:eastAsiaTheme="majorEastAsia" w:hAnsiTheme="minorHAnsi" w:cstheme="minorHAnsi"/>
          <w:b/>
          <w:bCs/>
          <w:color w:val="2F5496"/>
          <w:sz w:val="28"/>
          <w:szCs w:val="40"/>
          <w:lang w:val="en"/>
        </w:rPr>
        <w:t>Chapter 3</w:t>
      </w:r>
    </w:p>
    <w:p w14:paraId="0B9A7262" w14:textId="77777777" w:rsidR="0043054F" w:rsidRPr="001A28FB" w:rsidRDefault="0043054F" w:rsidP="00FE1C6D">
      <w:pPr>
        <w:spacing w:line="240" w:lineRule="auto"/>
        <w:ind w:firstLine="0"/>
        <w:rPr>
          <w:rFonts w:asciiTheme="minorHAnsi" w:hAnsiTheme="minorHAnsi" w:cstheme="minorHAnsi"/>
          <w:b/>
          <w:bCs/>
          <w:sz w:val="22"/>
          <w:szCs w:val="22"/>
        </w:rPr>
      </w:pPr>
      <w:r w:rsidRPr="001A28FB">
        <w:rPr>
          <w:rFonts w:asciiTheme="minorHAnsi" w:hAnsiTheme="minorHAnsi" w:cstheme="minorHAnsi"/>
          <w:b/>
          <w:sz w:val="22"/>
          <w:szCs w:val="22"/>
        </w:rPr>
        <w:t>E</w:t>
      </w:r>
      <w:r w:rsidR="00FE1C6D" w:rsidRPr="001A28FB">
        <w:rPr>
          <w:rFonts w:asciiTheme="minorHAnsi" w:hAnsiTheme="minorHAnsi" w:cstheme="minorHAnsi"/>
          <w:b/>
          <w:sz w:val="22"/>
          <w:szCs w:val="22"/>
        </w:rPr>
        <w:t>ffectiveness</w:t>
      </w:r>
    </w:p>
    <w:p w14:paraId="7F5D60CB" w14:textId="10AE5909" w:rsidR="00FE1C6D" w:rsidRPr="001A28FB" w:rsidRDefault="00FE1C6D" w:rsidP="00FE1C6D">
      <w:pPr>
        <w:spacing w:line="240" w:lineRule="auto"/>
        <w:ind w:firstLine="0"/>
        <w:rPr>
          <w:rFonts w:asciiTheme="minorHAnsi" w:hAnsiTheme="minorHAnsi" w:cstheme="minorHAnsi"/>
          <w:sz w:val="22"/>
          <w:szCs w:val="22"/>
        </w:rPr>
      </w:pPr>
      <w:r w:rsidRPr="001A28FB">
        <w:rPr>
          <w:rFonts w:asciiTheme="minorHAnsi" w:hAnsiTheme="minorHAnsi" w:cstheme="minorHAnsi"/>
          <w:sz w:val="22"/>
          <w:szCs w:val="22"/>
        </w:rPr>
        <w:t>When a prevention program works under real-world conditions.</w:t>
      </w:r>
    </w:p>
    <w:p w14:paraId="3F6E2491" w14:textId="77777777" w:rsidR="0043054F" w:rsidRPr="001A28FB" w:rsidRDefault="0043054F" w:rsidP="00FE1C6D">
      <w:pPr>
        <w:spacing w:line="240" w:lineRule="auto"/>
        <w:ind w:firstLine="0"/>
        <w:rPr>
          <w:rFonts w:asciiTheme="minorHAnsi" w:hAnsiTheme="minorHAnsi" w:cstheme="minorHAnsi"/>
          <w:b/>
          <w:bCs/>
          <w:sz w:val="22"/>
          <w:szCs w:val="22"/>
        </w:rPr>
      </w:pPr>
      <w:r w:rsidRPr="001A28FB">
        <w:rPr>
          <w:rFonts w:asciiTheme="minorHAnsi" w:hAnsiTheme="minorHAnsi" w:cstheme="minorHAnsi"/>
          <w:b/>
          <w:sz w:val="22"/>
          <w:szCs w:val="22"/>
        </w:rPr>
        <w:t>E</w:t>
      </w:r>
      <w:r w:rsidR="00FE1C6D" w:rsidRPr="001A28FB">
        <w:rPr>
          <w:rFonts w:asciiTheme="minorHAnsi" w:hAnsiTheme="minorHAnsi" w:cstheme="minorHAnsi"/>
          <w:b/>
          <w:sz w:val="22"/>
          <w:szCs w:val="22"/>
        </w:rPr>
        <w:t>fficacious</w:t>
      </w:r>
    </w:p>
    <w:p w14:paraId="3C57517E" w14:textId="664D52CB" w:rsidR="00FE1C6D" w:rsidRPr="001A28FB" w:rsidRDefault="00FE1C6D" w:rsidP="00FE1C6D">
      <w:pPr>
        <w:spacing w:line="240" w:lineRule="auto"/>
        <w:ind w:firstLine="0"/>
        <w:rPr>
          <w:rFonts w:asciiTheme="minorHAnsi" w:hAnsiTheme="minorHAnsi" w:cstheme="minorHAnsi"/>
          <w:sz w:val="22"/>
          <w:szCs w:val="22"/>
        </w:rPr>
      </w:pPr>
      <w:r w:rsidRPr="001A28FB">
        <w:rPr>
          <w:rFonts w:asciiTheme="minorHAnsi" w:hAnsiTheme="minorHAnsi" w:cstheme="minorHAnsi"/>
          <w:sz w:val="22"/>
          <w:szCs w:val="22"/>
        </w:rPr>
        <w:t>When a prevention program works under ideal conditions.</w:t>
      </w:r>
    </w:p>
    <w:p w14:paraId="57918FFB" w14:textId="77777777" w:rsidR="0043054F" w:rsidRPr="001A28FB" w:rsidRDefault="0043054F" w:rsidP="00FE1C6D">
      <w:pPr>
        <w:spacing w:line="240" w:lineRule="auto"/>
        <w:ind w:firstLine="0"/>
        <w:rPr>
          <w:rFonts w:asciiTheme="minorHAnsi" w:hAnsiTheme="minorHAnsi" w:cstheme="minorHAnsi"/>
          <w:b/>
          <w:sz w:val="22"/>
          <w:szCs w:val="22"/>
        </w:rPr>
      </w:pPr>
      <w:r w:rsidRPr="001A28FB">
        <w:rPr>
          <w:rFonts w:asciiTheme="minorHAnsi" w:hAnsiTheme="minorHAnsi" w:cstheme="minorHAnsi"/>
          <w:b/>
          <w:sz w:val="22"/>
          <w:szCs w:val="22"/>
        </w:rPr>
        <w:t>E</w:t>
      </w:r>
      <w:r w:rsidR="00FE1C6D" w:rsidRPr="001A28FB">
        <w:rPr>
          <w:rFonts w:asciiTheme="minorHAnsi" w:hAnsiTheme="minorHAnsi" w:cstheme="minorHAnsi"/>
          <w:b/>
          <w:sz w:val="22"/>
          <w:szCs w:val="22"/>
        </w:rPr>
        <w:t>pidemiology</w:t>
      </w:r>
    </w:p>
    <w:p w14:paraId="7CDE3173" w14:textId="32393420" w:rsidR="00FE1C6D" w:rsidRPr="001A28FB" w:rsidRDefault="00FE1C6D" w:rsidP="00FE1C6D">
      <w:pPr>
        <w:spacing w:line="240" w:lineRule="auto"/>
        <w:ind w:firstLine="0"/>
        <w:rPr>
          <w:rFonts w:asciiTheme="minorHAnsi" w:hAnsiTheme="minorHAnsi" w:cstheme="minorHAnsi"/>
          <w:b/>
          <w:sz w:val="22"/>
          <w:szCs w:val="22"/>
        </w:rPr>
      </w:pPr>
      <w:r w:rsidRPr="001A28FB">
        <w:rPr>
          <w:rFonts w:asciiTheme="minorHAnsi" w:hAnsiTheme="minorHAnsi" w:cstheme="minorHAnsi"/>
          <w:sz w:val="22"/>
          <w:szCs w:val="22"/>
        </w:rPr>
        <w:t>The study of the distribution and determinants of health-related states or events (including disease), and the application of this study to the control of diseases and other health problems.</w:t>
      </w:r>
    </w:p>
    <w:p w14:paraId="7A09E526" w14:textId="77777777" w:rsidR="0043054F" w:rsidRPr="001A28FB" w:rsidRDefault="0043054F" w:rsidP="00FE1C6D">
      <w:pPr>
        <w:spacing w:line="240" w:lineRule="auto"/>
        <w:ind w:firstLine="0"/>
        <w:rPr>
          <w:rFonts w:asciiTheme="minorHAnsi" w:hAnsiTheme="minorHAnsi" w:cstheme="minorHAnsi"/>
          <w:b/>
          <w:bCs/>
          <w:sz w:val="22"/>
          <w:szCs w:val="22"/>
        </w:rPr>
      </w:pPr>
      <w:r w:rsidRPr="001A28FB">
        <w:rPr>
          <w:rFonts w:asciiTheme="minorHAnsi" w:hAnsiTheme="minorHAnsi" w:cstheme="minorHAnsi"/>
          <w:b/>
          <w:sz w:val="22"/>
          <w:szCs w:val="22"/>
        </w:rPr>
        <w:t>E</w:t>
      </w:r>
      <w:r w:rsidR="00FE1C6D" w:rsidRPr="001A28FB">
        <w:rPr>
          <w:rFonts w:asciiTheme="minorHAnsi" w:hAnsiTheme="minorHAnsi" w:cstheme="minorHAnsi"/>
          <w:b/>
          <w:sz w:val="22"/>
          <w:szCs w:val="22"/>
        </w:rPr>
        <w:t>tiology</w:t>
      </w:r>
    </w:p>
    <w:p w14:paraId="3CAEE828" w14:textId="77777777" w:rsidR="007E33E2" w:rsidRDefault="00FE1C6D" w:rsidP="00FE1C6D">
      <w:pPr>
        <w:spacing w:line="240" w:lineRule="auto"/>
        <w:ind w:firstLine="0"/>
        <w:rPr>
          <w:rFonts w:asciiTheme="minorHAnsi" w:hAnsiTheme="minorHAnsi" w:cstheme="minorHAnsi"/>
          <w:sz w:val="22"/>
          <w:szCs w:val="22"/>
        </w:rPr>
      </w:pPr>
      <w:r w:rsidRPr="001A28FB">
        <w:rPr>
          <w:rFonts w:asciiTheme="minorHAnsi" w:hAnsiTheme="minorHAnsi" w:cstheme="minorHAnsi"/>
          <w:sz w:val="22"/>
          <w:szCs w:val="22"/>
        </w:rPr>
        <w:t>The cause of an injury or illness.</w:t>
      </w:r>
    </w:p>
    <w:p w14:paraId="466C49E6" w14:textId="5F2F8284" w:rsidR="0043054F" w:rsidRPr="001A28FB" w:rsidRDefault="0043054F" w:rsidP="00FE1C6D">
      <w:pPr>
        <w:spacing w:line="240" w:lineRule="auto"/>
        <w:ind w:firstLine="0"/>
        <w:rPr>
          <w:rFonts w:asciiTheme="minorHAnsi" w:hAnsiTheme="minorHAnsi" w:cstheme="minorHAnsi"/>
          <w:b/>
          <w:bCs/>
          <w:sz w:val="22"/>
          <w:szCs w:val="22"/>
        </w:rPr>
      </w:pPr>
      <w:r w:rsidRPr="001A28FB">
        <w:rPr>
          <w:rFonts w:asciiTheme="minorHAnsi" w:hAnsiTheme="minorHAnsi" w:cstheme="minorHAnsi"/>
          <w:b/>
          <w:sz w:val="22"/>
          <w:szCs w:val="22"/>
        </w:rPr>
        <w:t>E</w:t>
      </w:r>
      <w:r w:rsidR="00FE1C6D" w:rsidRPr="001A28FB">
        <w:rPr>
          <w:rFonts w:asciiTheme="minorHAnsi" w:hAnsiTheme="minorHAnsi" w:cstheme="minorHAnsi"/>
          <w:b/>
          <w:sz w:val="22"/>
          <w:szCs w:val="22"/>
        </w:rPr>
        <w:t>xposure</w:t>
      </w:r>
    </w:p>
    <w:p w14:paraId="1AB9A65A" w14:textId="77777777" w:rsidR="007E33E2" w:rsidRDefault="00FE1C6D" w:rsidP="00FE1C6D">
      <w:pPr>
        <w:spacing w:line="240" w:lineRule="auto"/>
        <w:ind w:firstLine="0"/>
        <w:rPr>
          <w:rFonts w:asciiTheme="minorHAnsi" w:hAnsiTheme="minorHAnsi" w:cstheme="minorHAnsi"/>
          <w:sz w:val="22"/>
          <w:szCs w:val="22"/>
        </w:rPr>
      </w:pPr>
      <w:r w:rsidRPr="001A28FB">
        <w:rPr>
          <w:rFonts w:asciiTheme="minorHAnsi" w:hAnsiTheme="minorHAnsi" w:cstheme="minorHAnsi"/>
          <w:sz w:val="22"/>
          <w:szCs w:val="22"/>
        </w:rPr>
        <w:t>The time at risk for developing a condition.</w:t>
      </w:r>
    </w:p>
    <w:p w14:paraId="4435429B" w14:textId="318A1E50" w:rsidR="0043054F" w:rsidRPr="001A28FB" w:rsidRDefault="0043054F" w:rsidP="00FE1C6D">
      <w:pPr>
        <w:spacing w:line="240" w:lineRule="auto"/>
        <w:ind w:firstLine="0"/>
        <w:rPr>
          <w:rFonts w:asciiTheme="minorHAnsi" w:hAnsiTheme="minorHAnsi" w:cstheme="minorHAnsi"/>
          <w:b/>
          <w:bCs/>
          <w:sz w:val="22"/>
          <w:szCs w:val="22"/>
        </w:rPr>
      </w:pPr>
      <w:r w:rsidRPr="001A28FB">
        <w:rPr>
          <w:rFonts w:asciiTheme="minorHAnsi" w:hAnsiTheme="minorHAnsi" w:cstheme="minorHAnsi"/>
          <w:b/>
          <w:sz w:val="22"/>
          <w:szCs w:val="22"/>
        </w:rPr>
        <w:t>Facilitator</w:t>
      </w:r>
    </w:p>
    <w:p w14:paraId="4A491724" w14:textId="77777777" w:rsidR="00FE1C6D" w:rsidRPr="001A28FB" w:rsidRDefault="00FE1C6D" w:rsidP="00FE1C6D">
      <w:pPr>
        <w:spacing w:line="240" w:lineRule="auto"/>
        <w:ind w:firstLine="0"/>
        <w:rPr>
          <w:rFonts w:asciiTheme="minorHAnsi" w:hAnsiTheme="minorHAnsi" w:cstheme="minorHAnsi"/>
          <w:sz w:val="22"/>
          <w:szCs w:val="22"/>
        </w:rPr>
      </w:pPr>
      <w:r w:rsidRPr="001A28FB">
        <w:rPr>
          <w:rFonts w:asciiTheme="minorHAnsi" w:hAnsiTheme="minorHAnsi" w:cstheme="minorHAnsi"/>
          <w:sz w:val="22"/>
          <w:szCs w:val="22"/>
        </w:rPr>
        <w:t>A healthcare professional who assists patients in the treatment or rehabilitation process.</w:t>
      </w:r>
    </w:p>
    <w:p w14:paraId="28FF5B9B" w14:textId="77777777" w:rsidR="0043054F" w:rsidRPr="001A28FB" w:rsidRDefault="0043054F" w:rsidP="00FE1C6D">
      <w:pPr>
        <w:spacing w:line="240" w:lineRule="auto"/>
        <w:ind w:firstLine="0"/>
        <w:rPr>
          <w:rFonts w:asciiTheme="minorHAnsi" w:hAnsiTheme="minorHAnsi" w:cstheme="minorHAnsi"/>
          <w:b/>
          <w:bCs/>
          <w:sz w:val="22"/>
          <w:szCs w:val="22"/>
        </w:rPr>
      </w:pPr>
      <w:r w:rsidRPr="001A28FB">
        <w:rPr>
          <w:rFonts w:asciiTheme="minorHAnsi" w:hAnsiTheme="minorHAnsi" w:cstheme="minorHAnsi"/>
          <w:b/>
          <w:bCs/>
          <w:sz w:val="22"/>
          <w:szCs w:val="22"/>
        </w:rPr>
        <w:t>H</w:t>
      </w:r>
      <w:r w:rsidR="00FE1C6D" w:rsidRPr="001A28FB">
        <w:rPr>
          <w:rFonts w:asciiTheme="minorHAnsi" w:hAnsiTheme="minorHAnsi" w:cstheme="minorHAnsi"/>
          <w:b/>
          <w:bCs/>
          <w:sz w:val="22"/>
          <w:szCs w:val="22"/>
        </w:rPr>
        <w:t>ealth</w:t>
      </w:r>
    </w:p>
    <w:p w14:paraId="30D2A6AB" w14:textId="4E017557" w:rsidR="00FE1C6D" w:rsidRPr="001A28FB" w:rsidRDefault="00FE1C6D" w:rsidP="00FE1C6D">
      <w:pPr>
        <w:spacing w:line="240" w:lineRule="auto"/>
        <w:ind w:firstLine="0"/>
        <w:rPr>
          <w:rFonts w:asciiTheme="minorHAnsi" w:hAnsiTheme="minorHAnsi" w:cstheme="minorHAnsi"/>
          <w:sz w:val="22"/>
          <w:szCs w:val="22"/>
        </w:rPr>
      </w:pPr>
      <w:r w:rsidRPr="001A28FB">
        <w:rPr>
          <w:rFonts w:asciiTheme="minorHAnsi" w:hAnsiTheme="minorHAnsi" w:cstheme="minorHAnsi"/>
          <w:sz w:val="22"/>
          <w:szCs w:val="22"/>
        </w:rPr>
        <w:t>A state of complete physical, mental, and social well-being; not merely the absence of disease or infirmity.</w:t>
      </w:r>
    </w:p>
    <w:p w14:paraId="57010655" w14:textId="77777777" w:rsidR="0043054F" w:rsidRPr="001A28FB" w:rsidRDefault="0043054F" w:rsidP="00FE1C6D">
      <w:pPr>
        <w:spacing w:line="240" w:lineRule="auto"/>
        <w:ind w:firstLine="0"/>
        <w:rPr>
          <w:rFonts w:asciiTheme="minorHAnsi" w:hAnsiTheme="minorHAnsi" w:cstheme="minorHAnsi"/>
          <w:b/>
          <w:bCs/>
          <w:sz w:val="22"/>
          <w:szCs w:val="22"/>
        </w:rPr>
      </w:pPr>
      <w:r w:rsidRPr="001A28FB">
        <w:rPr>
          <w:rFonts w:asciiTheme="minorHAnsi" w:hAnsiTheme="minorHAnsi" w:cstheme="minorHAnsi"/>
          <w:b/>
          <w:sz w:val="22"/>
          <w:szCs w:val="22"/>
        </w:rPr>
        <w:t>H</w:t>
      </w:r>
      <w:r w:rsidR="00FE1C6D" w:rsidRPr="001A28FB">
        <w:rPr>
          <w:rFonts w:asciiTheme="minorHAnsi" w:hAnsiTheme="minorHAnsi" w:cstheme="minorHAnsi"/>
          <w:b/>
          <w:sz w:val="22"/>
          <w:szCs w:val="22"/>
        </w:rPr>
        <w:t>ealth disparities</w:t>
      </w:r>
    </w:p>
    <w:p w14:paraId="1C50C74A" w14:textId="7540EE40" w:rsidR="00FE1C6D" w:rsidRPr="001A28FB" w:rsidRDefault="00FE1C6D" w:rsidP="00FE1C6D">
      <w:pPr>
        <w:spacing w:line="240" w:lineRule="auto"/>
        <w:ind w:firstLine="0"/>
        <w:rPr>
          <w:rFonts w:asciiTheme="minorHAnsi" w:hAnsiTheme="minorHAnsi" w:cstheme="minorHAnsi"/>
          <w:sz w:val="22"/>
          <w:szCs w:val="22"/>
        </w:rPr>
      </w:pPr>
      <w:r w:rsidRPr="001A28FB">
        <w:rPr>
          <w:rFonts w:asciiTheme="minorHAnsi" w:hAnsiTheme="minorHAnsi" w:cstheme="minorHAnsi"/>
          <w:sz w:val="22"/>
          <w:szCs w:val="22"/>
        </w:rPr>
        <w:t xml:space="preserve">Health differences that are linked with social, economic, or environmental </w:t>
      </w:r>
      <w:proofErr w:type="gramStart"/>
      <w:r w:rsidRPr="001A28FB">
        <w:rPr>
          <w:rFonts w:asciiTheme="minorHAnsi" w:hAnsiTheme="minorHAnsi" w:cstheme="minorHAnsi"/>
          <w:sz w:val="22"/>
          <w:szCs w:val="22"/>
        </w:rPr>
        <w:t>disadvantage</w:t>
      </w:r>
      <w:proofErr w:type="gramEnd"/>
      <w:r w:rsidRPr="001A28FB">
        <w:rPr>
          <w:rFonts w:asciiTheme="minorHAnsi" w:hAnsiTheme="minorHAnsi" w:cstheme="minorHAnsi"/>
          <w:sz w:val="22"/>
          <w:szCs w:val="22"/>
        </w:rPr>
        <w:t>.</w:t>
      </w:r>
    </w:p>
    <w:p w14:paraId="462E9A8F" w14:textId="77777777" w:rsidR="0043054F" w:rsidRPr="001A28FB" w:rsidRDefault="0043054F" w:rsidP="00FE1C6D">
      <w:pPr>
        <w:spacing w:line="240" w:lineRule="auto"/>
        <w:ind w:firstLine="0"/>
        <w:rPr>
          <w:rFonts w:asciiTheme="minorHAnsi" w:hAnsiTheme="minorHAnsi" w:cstheme="minorHAnsi"/>
          <w:b/>
          <w:bCs/>
          <w:sz w:val="22"/>
          <w:szCs w:val="22"/>
        </w:rPr>
      </w:pPr>
      <w:r w:rsidRPr="001A28FB">
        <w:rPr>
          <w:rFonts w:asciiTheme="minorHAnsi" w:hAnsiTheme="minorHAnsi" w:cstheme="minorHAnsi"/>
          <w:b/>
          <w:sz w:val="22"/>
          <w:szCs w:val="22"/>
        </w:rPr>
        <w:t>H</w:t>
      </w:r>
      <w:r w:rsidR="00FE1C6D" w:rsidRPr="001A28FB">
        <w:rPr>
          <w:rFonts w:asciiTheme="minorHAnsi" w:hAnsiTheme="minorHAnsi" w:cstheme="minorHAnsi"/>
          <w:b/>
          <w:sz w:val="22"/>
          <w:szCs w:val="22"/>
        </w:rPr>
        <w:t>ealth equity</w:t>
      </w:r>
    </w:p>
    <w:p w14:paraId="61FA1B34" w14:textId="03A3CF93" w:rsidR="00FE1C6D" w:rsidRPr="001A28FB" w:rsidRDefault="00FE1C6D" w:rsidP="00FE1C6D">
      <w:pPr>
        <w:spacing w:line="240" w:lineRule="auto"/>
        <w:ind w:firstLine="0"/>
        <w:rPr>
          <w:rFonts w:asciiTheme="minorHAnsi" w:hAnsiTheme="minorHAnsi" w:cstheme="minorHAnsi"/>
          <w:sz w:val="22"/>
          <w:szCs w:val="22"/>
        </w:rPr>
      </w:pPr>
      <w:r w:rsidRPr="001A28FB">
        <w:rPr>
          <w:rFonts w:asciiTheme="minorHAnsi" w:hAnsiTheme="minorHAnsi" w:cstheme="minorHAnsi"/>
          <w:sz w:val="22"/>
          <w:szCs w:val="22"/>
        </w:rPr>
        <w:t xml:space="preserve">All people have </w:t>
      </w:r>
      <w:r w:rsidR="009D1D28" w:rsidRPr="001A28FB">
        <w:rPr>
          <w:rFonts w:asciiTheme="minorHAnsi" w:hAnsiTheme="minorHAnsi" w:cstheme="minorHAnsi"/>
          <w:sz w:val="22"/>
          <w:szCs w:val="22"/>
        </w:rPr>
        <w:t xml:space="preserve">the </w:t>
      </w:r>
      <w:r w:rsidRPr="001A28FB">
        <w:rPr>
          <w:rFonts w:asciiTheme="minorHAnsi" w:hAnsiTheme="minorHAnsi" w:cstheme="minorHAnsi"/>
          <w:sz w:val="22"/>
          <w:szCs w:val="22"/>
        </w:rPr>
        <w:t>same opportunity to attain health.</w:t>
      </w:r>
    </w:p>
    <w:p w14:paraId="0411956C" w14:textId="77777777" w:rsidR="0043054F" w:rsidRPr="001A28FB" w:rsidRDefault="0043054F" w:rsidP="00FE1C6D">
      <w:pPr>
        <w:spacing w:line="240" w:lineRule="auto"/>
        <w:ind w:firstLine="0"/>
        <w:rPr>
          <w:rFonts w:asciiTheme="minorHAnsi" w:hAnsiTheme="minorHAnsi" w:cstheme="minorHAnsi"/>
          <w:b/>
          <w:bCs/>
          <w:sz w:val="22"/>
          <w:szCs w:val="22"/>
        </w:rPr>
      </w:pPr>
      <w:r w:rsidRPr="001A28FB">
        <w:rPr>
          <w:rFonts w:asciiTheme="minorHAnsi" w:hAnsiTheme="minorHAnsi" w:cstheme="minorHAnsi"/>
          <w:b/>
          <w:sz w:val="22"/>
          <w:szCs w:val="22"/>
        </w:rPr>
        <w:t>I</w:t>
      </w:r>
      <w:r w:rsidR="00FE1C6D" w:rsidRPr="001A28FB">
        <w:rPr>
          <w:rFonts w:asciiTheme="minorHAnsi" w:hAnsiTheme="minorHAnsi" w:cstheme="minorHAnsi"/>
          <w:b/>
          <w:sz w:val="22"/>
          <w:szCs w:val="22"/>
        </w:rPr>
        <w:t>ncidence</w:t>
      </w:r>
    </w:p>
    <w:p w14:paraId="52F27201" w14:textId="44B237C0" w:rsidR="00FE1C6D" w:rsidRPr="001A28FB" w:rsidRDefault="00FE1C6D" w:rsidP="00FE1C6D">
      <w:pPr>
        <w:spacing w:line="240" w:lineRule="auto"/>
        <w:ind w:firstLine="0"/>
        <w:rPr>
          <w:rFonts w:asciiTheme="minorHAnsi" w:hAnsiTheme="minorHAnsi" w:cstheme="minorHAnsi"/>
          <w:sz w:val="22"/>
          <w:szCs w:val="22"/>
        </w:rPr>
      </w:pPr>
      <w:r w:rsidRPr="001A28FB">
        <w:rPr>
          <w:rFonts w:asciiTheme="minorHAnsi" w:hAnsiTheme="minorHAnsi" w:cstheme="minorHAnsi"/>
          <w:sz w:val="22"/>
          <w:szCs w:val="22"/>
        </w:rPr>
        <w:t xml:space="preserve">The proportion of members of a </w:t>
      </w:r>
      <w:proofErr w:type="gramStart"/>
      <w:r w:rsidRPr="001A28FB">
        <w:rPr>
          <w:rFonts w:asciiTheme="minorHAnsi" w:hAnsiTheme="minorHAnsi" w:cstheme="minorHAnsi"/>
          <w:sz w:val="22"/>
          <w:szCs w:val="22"/>
        </w:rPr>
        <w:t>population who</w:t>
      </w:r>
      <w:proofErr w:type="gramEnd"/>
      <w:r w:rsidRPr="001A28FB">
        <w:rPr>
          <w:rFonts w:asciiTheme="minorHAnsi" w:hAnsiTheme="minorHAnsi" w:cstheme="minorHAnsi"/>
          <w:sz w:val="22"/>
          <w:szCs w:val="22"/>
        </w:rPr>
        <w:t xml:space="preserve"> develop new cases of a condition during a specified </w:t>
      </w:r>
      <w:proofErr w:type="gramStart"/>
      <w:r w:rsidRPr="001A28FB">
        <w:rPr>
          <w:rFonts w:asciiTheme="minorHAnsi" w:hAnsiTheme="minorHAnsi" w:cstheme="minorHAnsi"/>
          <w:sz w:val="22"/>
          <w:szCs w:val="22"/>
        </w:rPr>
        <w:t>period of time</w:t>
      </w:r>
      <w:proofErr w:type="gramEnd"/>
      <w:r w:rsidRPr="001A28FB">
        <w:rPr>
          <w:rFonts w:asciiTheme="minorHAnsi" w:hAnsiTheme="minorHAnsi" w:cstheme="minorHAnsi"/>
          <w:sz w:val="22"/>
          <w:szCs w:val="22"/>
        </w:rPr>
        <w:t>.</w:t>
      </w:r>
    </w:p>
    <w:p w14:paraId="6C7DC998" w14:textId="77777777" w:rsidR="0043054F" w:rsidRPr="001A28FB" w:rsidRDefault="0043054F" w:rsidP="00FE1C6D">
      <w:pPr>
        <w:spacing w:line="240" w:lineRule="auto"/>
        <w:ind w:firstLine="0"/>
        <w:rPr>
          <w:rFonts w:asciiTheme="minorHAnsi" w:hAnsiTheme="minorHAnsi" w:cstheme="minorHAnsi"/>
          <w:b/>
          <w:bCs/>
          <w:sz w:val="22"/>
          <w:szCs w:val="22"/>
        </w:rPr>
      </w:pPr>
      <w:r w:rsidRPr="001A28FB">
        <w:rPr>
          <w:rFonts w:asciiTheme="minorHAnsi" w:hAnsiTheme="minorHAnsi" w:cstheme="minorHAnsi"/>
          <w:b/>
          <w:sz w:val="22"/>
          <w:szCs w:val="22"/>
        </w:rPr>
        <w:t>P</w:t>
      </w:r>
      <w:r w:rsidR="00FE1C6D" w:rsidRPr="001A28FB">
        <w:rPr>
          <w:rFonts w:asciiTheme="minorHAnsi" w:hAnsiTheme="minorHAnsi" w:cstheme="minorHAnsi"/>
          <w:b/>
          <w:sz w:val="22"/>
          <w:szCs w:val="22"/>
        </w:rPr>
        <w:t>revalence</w:t>
      </w:r>
    </w:p>
    <w:p w14:paraId="3A0C8195" w14:textId="08E24BAC" w:rsidR="00FE1C6D" w:rsidRPr="001A28FB" w:rsidRDefault="00FE1C6D" w:rsidP="00FE1C6D">
      <w:pPr>
        <w:spacing w:line="240" w:lineRule="auto"/>
        <w:ind w:firstLine="0"/>
        <w:rPr>
          <w:rFonts w:asciiTheme="minorHAnsi" w:hAnsiTheme="minorHAnsi" w:cstheme="minorHAnsi"/>
          <w:sz w:val="22"/>
          <w:szCs w:val="22"/>
        </w:rPr>
      </w:pPr>
      <w:r w:rsidRPr="001A28FB">
        <w:rPr>
          <w:rFonts w:asciiTheme="minorHAnsi" w:hAnsiTheme="minorHAnsi" w:cstheme="minorHAnsi"/>
          <w:sz w:val="22"/>
          <w:szCs w:val="22"/>
        </w:rPr>
        <w:t xml:space="preserve">The proportion of members of a population </w:t>
      </w:r>
      <w:proofErr w:type="gramStart"/>
      <w:r w:rsidRPr="001A28FB">
        <w:rPr>
          <w:rFonts w:asciiTheme="minorHAnsi" w:hAnsiTheme="minorHAnsi" w:cstheme="minorHAnsi"/>
          <w:sz w:val="22"/>
          <w:szCs w:val="22"/>
        </w:rPr>
        <w:t>affected</w:t>
      </w:r>
      <w:proofErr w:type="gramEnd"/>
      <w:r w:rsidRPr="001A28FB">
        <w:rPr>
          <w:rFonts w:asciiTheme="minorHAnsi" w:hAnsiTheme="minorHAnsi" w:cstheme="minorHAnsi"/>
          <w:sz w:val="22"/>
          <w:szCs w:val="22"/>
        </w:rPr>
        <w:t xml:space="preserve"> by a condition at any given time.</w:t>
      </w:r>
    </w:p>
    <w:p w14:paraId="659BA511" w14:textId="77777777" w:rsidR="0043054F" w:rsidRPr="001A28FB" w:rsidRDefault="0043054F" w:rsidP="00FE1C6D">
      <w:pPr>
        <w:spacing w:line="240" w:lineRule="auto"/>
        <w:ind w:firstLine="0"/>
        <w:rPr>
          <w:rFonts w:asciiTheme="minorHAnsi" w:hAnsiTheme="minorHAnsi" w:cstheme="minorHAnsi"/>
          <w:b/>
          <w:bCs/>
          <w:sz w:val="22"/>
          <w:szCs w:val="22"/>
        </w:rPr>
      </w:pPr>
      <w:r w:rsidRPr="001A28FB">
        <w:rPr>
          <w:rFonts w:asciiTheme="minorHAnsi" w:hAnsiTheme="minorHAnsi" w:cstheme="minorHAnsi"/>
          <w:b/>
          <w:sz w:val="22"/>
          <w:szCs w:val="22"/>
        </w:rPr>
        <w:t>P</w:t>
      </w:r>
      <w:r w:rsidR="00FE1C6D" w:rsidRPr="001A28FB">
        <w:rPr>
          <w:rFonts w:asciiTheme="minorHAnsi" w:hAnsiTheme="minorHAnsi" w:cstheme="minorHAnsi"/>
          <w:b/>
          <w:sz w:val="22"/>
          <w:szCs w:val="22"/>
        </w:rPr>
        <w:t>ublic health</w:t>
      </w:r>
    </w:p>
    <w:p w14:paraId="0CD3F637" w14:textId="77D29B45" w:rsidR="00FE1C6D" w:rsidRPr="001A28FB" w:rsidRDefault="00FE1C6D" w:rsidP="00FE1C6D">
      <w:pPr>
        <w:spacing w:line="240" w:lineRule="auto"/>
        <w:ind w:firstLine="0"/>
        <w:rPr>
          <w:rFonts w:asciiTheme="minorHAnsi" w:hAnsiTheme="minorHAnsi" w:cstheme="minorHAnsi"/>
          <w:sz w:val="22"/>
          <w:szCs w:val="22"/>
        </w:rPr>
      </w:pPr>
      <w:r w:rsidRPr="001A28FB">
        <w:rPr>
          <w:rFonts w:asciiTheme="minorHAnsi" w:hAnsiTheme="minorHAnsi" w:cstheme="minorHAnsi"/>
          <w:sz w:val="22"/>
          <w:szCs w:val="22"/>
        </w:rPr>
        <w:t>The science of promoting the health of people and their communities.</w:t>
      </w:r>
    </w:p>
    <w:p w14:paraId="44C4A569" w14:textId="77777777" w:rsidR="0043054F" w:rsidRPr="001A28FB" w:rsidRDefault="0043054F" w:rsidP="00FE1C6D">
      <w:pPr>
        <w:spacing w:line="240" w:lineRule="auto"/>
        <w:ind w:firstLine="0"/>
        <w:rPr>
          <w:rFonts w:asciiTheme="minorHAnsi" w:hAnsiTheme="minorHAnsi" w:cstheme="minorHAnsi"/>
          <w:b/>
          <w:bCs/>
          <w:sz w:val="22"/>
          <w:szCs w:val="22"/>
        </w:rPr>
      </w:pPr>
      <w:r w:rsidRPr="001A28FB">
        <w:rPr>
          <w:rFonts w:asciiTheme="minorHAnsi" w:hAnsiTheme="minorHAnsi" w:cstheme="minorHAnsi"/>
          <w:b/>
          <w:sz w:val="22"/>
          <w:szCs w:val="22"/>
        </w:rPr>
        <w:t>R</w:t>
      </w:r>
      <w:r w:rsidR="00FE1C6D" w:rsidRPr="001A28FB">
        <w:rPr>
          <w:rFonts w:asciiTheme="minorHAnsi" w:hAnsiTheme="minorHAnsi" w:cstheme="minorHAnsi"/>
          <w:b/>
          <w:sz w:val="22"/>
          <w:szCs w:val="22"/>
        </w:rPr>
        <w:t>isk</w:t>
      </w:r>
    </w:p>
    <w:p w14:paraId="3A996197" w14:textId="455764D9" w:rsidR="00FE1C6D" w:rsidRPr="001A28FB" w:rsidRDefault="00FE1C6D" w:rsidP="00FE1C6D">
      <w:pPr>
        <w:spacing w:line="240" w:lineRule="auto"/>
        <w:ind w:firstLine="0"/>
        <w:rPr>
          <w:rFonts w:asciiTheme="minorHAnsi" w:hAnsiTheme="minorHAnsi" w:cstheme="minorHAnsi"/>
          <w:sz w:val="22"/>
          <w:szCs w:val="22"/>
        </w:rPr>
      </w:pPr>
      <w:r w:rsidRPr="001A28FB">
        <w:rPr>
          <w:rFonts w:asciiTheme="minorHAnsi" w:hAnsiTheme="minorHAnsi" w:cstheme="minorHAnsi"/>
          <w:sz w:val="22"/>
          <w:szCs w:val="22"/>
        </w:rPr>
        <w:t>The probability that an adverse event or consequence will occur.</w:t>
      </w:r>
    </w:p>
    <w:p w14:paraId="39AD7888" w14:textId="77777777" w:rsidR="0043054F" w:rsidRPr="001A28FB" w:rsidRDefault="0043054F" w:rsidP="00FE1C6D">
      <w:pPr>
        <w:spacing w:line="240" w:lineRule="auto"/>
        <w:ind w:firstLine="0"/>
        <w:rPr>
          <w:rFonts w:asciiTheme="minorHAnsi" w:hAnsiTheme="minorHAnsi" w:cstheme="minorHAnsi"/>
          <w:b/>
          <w:bCs/>
          <w:sz w:val="22"/>
          <w:szCs w:val="22"/>
        </w:rPr>
      </w:pPr>
      <w:r w:rsidRPr="001A28FB">
        <w:rPr>
          <w:rFonts w:asciiTheme="minorHAnsi" w:hAnsiTheme="minorHAnsi" w:cstheme="minorHAnsi"/>
          <w:b/>
          <w:sz w:val="22"/>
          <w:szCs w:val="22"/>
        </w:rPr>
        <w:t>R</w:t>
      </w:r>
      <w:r w:rsidR="00FE1C6D" w:rsidRPr="001A28FB">
        <w:rPr>
          <w:rFonts w:asciiTheme="minorHAnsi" w:hAnsiTheme="minorHAnsi" w:cstheme="minorHAnsi"/>
          <w:b/>
          <w:sz w:val="22"/>
          <w:szCs w:val="22"/>
        </w:rPr>
        <w:t>isk</w:t>
      </w:r>
      <w:r w:rsidR="00FE1C6D" w:rsidRPr="001A28FB">
        <w:rPr>
          <w:rFonts w:asciiTheme="minorHAnsi" w:hAnsiTheme="minorHAnsi" w:cstheme="minorHAnsi"/>
          <w:sz w:val="22"/>
          <w:szCs w:val="22"/>
        </w:rPr>
        <w:t xml:space="preserve"> </w:t>
      </w:r>
      <w:r w:rsidR="00FE1C6D" w:rsidRPr="001A28FB">
        <w:rPr>
          <w:rFonts w:asciiTheme="minorHAnsi" w:hAnsiTheme="minorHAnsi" w:cstheme="minorHAnsi"/>
          <w:b/>
          <w:bCs/>
          <w:sz w:val="22"/>
          <w:szCs w:val="22"/>
        </w:rPr>
        <w:t>f</w:t>
      </w:r>
      <w:r w:rsidR="00FE1C6D" w:rsidRPr="001A28FB">
        <w:rPr>
          <w:rFonts w:asciiTheme="minorHAnsi" w:hAnsiTheme="minorHAnsi" w:cstheme="minorHAnsi"/>
          <w:b/>
          <w:sz w:val="22"/>
          <w:szCs w:val="22"/>
        </w:rPr>
        <w:t>actor</w:t>
      </w:r>
    </w:p>
    <w:p w14:paraId="2941ADE1" w14:textId="5291AD2D" w:rsidR="00FE1C6D" w:rsidRPr="001A28FB" w:rsidRDefault="00FE1C6D" w:rsidP="00FE1C6D">
      <w:pPr>
        <w:spacing w:line="240" w:lineRule="auto"/>
        <w:ind w:firstLine="0"/>
        <w:rPr>
          <w:rFonts w:asciiTheme="minorHAnsi" w:hAnsiTheme="minorHAnsi" w:cstheme="minorHAnsi"/>
          <w:sz w:val="22"/>
          <w:szCs w:val="22"/>
        </w:rPr>
      </w:pPr>
      <w:r w:rsidRPr="001A28FB">
        <w:rPr>
          <w:rFonts w:asciiTheme="minorHAnsi" w:hAnsiTheme="minorHAnsi" w:cstheme="minorHAnsi"/>
          <w:sz w:val="22"/>
          <w:szCs w:val="22"/>
        </w:rPr>
        <w:t>Elements that increase the probability that an adverse event or consequence will occur.</w:t>
      </w:r>
    </w:p>
    <w:p w14:paraId="0C600E3F" w14:textId="77777777" w:rsidR="0043054F" w:rsidRPr="001A28FB" w:rsidRDefault="0043054F" w:rsidP="0043054F">
      <w:pPr>
        <w:spacing w:line="240" w:lineRule="auto"/>
        <w:ind w:firstLine="0"/>
        <w:rPr>
          <w:rFonts w:asciiTheme="minorHAnsi" w:hAnsiTheme="minorHAnsi" w:cstheme="minorHAnsi"/>
          <w:b/>
          <w:bCs/>
          <w:sz w:val="22"/>
          <w:szCs w:val="22"/>
        </w:rPr>
      </w:pPr>
      <w:r w:rsidRPr="001A28FB">
        <w:rPr>
          <w:rFonts w:asciiTheme="minorHAnsi" w:hAnsiTheme="minorHAnsi" w:cstheme="minorHAnsi"/>
          <w:b/>
          <w:bCs/>
          <w:sz w:val="22"/>
          <w:szCs w:val="22"/>
        </w:rPr>
        <w:t>S</w:t>
      </w:r>
      <w:r w:rsidR="00FE1C6D" w:rsidRPr="001A28FB">
        <w:rPr>
          <w:rFonts w:asciiTheme="minorHAnsi" w:hAnsiTheme="minorHAnsi" w:cstheme="minorHAnsi"/>
          <w:b/>
          <w:bCs/>
          <w:sz w:val="22"/>
          <w:szCs w:val="22"/>
        </w:rPr>
        <w:t>urveillance</w:t>
      </w:r>
    </w:p>
    <w:p w14:paraId="26E11A8E" w14:textId="5DBF3BA5" w:rsidR="00FE1A69" w:rsidRPr="001A28FB" w:rsidRDefault="00FE1C6D" w:rsidP="0043054F">
      <w:pPr>
        <w:spacing w:line="240" w:lineRule="auto"/>
        <w:ind w:firstLine="0"/>
        <w:rPr>
          <w:rFonts w:asciiTheme="minorHAnsi" w:hAnsiTheme="minorHAnsi" w:cstheme="minorHAnsi"/>
          <w:sz w:val="22"/>
          <w:szCs w:val="22"/>
        </w:rPr>
      </w:pPr>
      <w:r w:rsidRPr="001A28FB">
        <w:rPr>
          <w:rFonts w:asciiTheme="minorHAnsi" w:hAnsiTheme="minorHAnsi" w:cstheme="minorHAnsi"/>
          <w:sz w:val="22"/>
          <w:szCs w:val="22"/>
        </w:rPr>
        <w:t xml:space="preserve">The systematic, ongoing collection, analysis, and dissemination of data </w:t>
      </w:r>
      <w:proofErr w:type="gramStart"/>
      <w:r w:rsidRPr="001A28FB">
        <w:rPr>
          <w:rFonts w:asciiTheme="minorHAnsi" w:hAnsiTheme="minorHAnsi" w:cstheme="minorHAnsi"/>
          <w:sz w:val="22"/>
          <w:szCs w:val="22"/>
        </w:rPr>
        <w:t>in order to</w:t>
      </w:r>
      <w:proofErr w:type="gramEnd"/>
      <w:r w:rsidRPr="001A28FB">
        <w:rPr>
          <w:rFonts w:asciiTheme="minorHAnsi" w:hAnsiTheme="minorHAnsi" w:cstheme="minorHAnsi"/>
          <w:sz w:val="22"/>
          <w:szCs w:val="22"/>
        </w:rPr>
        <w:t xml:space="preserve"> prevent and control injuries and illnesses.</w:t>
      </w:r>
    </w:p>
    <w:sectPr w:rsidR="00FE1A69" w:rsidRPr="001A28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C6D"/>
    <w:rsid w:val="00130949"/>
    <w:rsid w:val="001A28FB"/>
    <w:rsid w:val="0043054F"/>
    <w:rsid w:val="006C05D3"/>
    <w:rsid w:val="006E686B"/>
    <w:rsid w:val="007E33E2"/>
    <w:rsid w:val="00916E9A"/>
    <w:rsid w:val="009D1D28"/>
    <w:rsid w:val="00EF3CFC"/>
    <w:rsid w:val="00F054D8"/>
    <w:rsid w:val="00FE1A69"/>
    <w:rsid w:val="00FE1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FB8BF"/>
  <w15:chartTrackingRefBased/>
  <w15:docId w15:val="{DFC28296-91C4-4A39-A682-8262BE913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C6D"/>
    <w:pPr>
      <w:spacing w:after="0" w:line="276" w:lineRule="auto"/>
      <w:ind w:firstLine="360"/>
    </w:pPr>
    <w:rPr>
      <w:rFonts w:ascii="Calibri" w:eastAsia="Calibri" w:hAnsi="Calibri" w:cs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130949"/>
    <w:pPr>
      <w:spacing w:after="0" w:line="240" w:lineRule="auto"/>
    </w:pPr>
    <w:rPr>
      <w:rFonts w:ascii="Calibri" w:eastAsia="Calibri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Props1.xml><?xml version="1.0" encoding="utf-8"?>
<ds:datastoreItem xmlns:ds="http://schemas.openxmlformats.org/officeDocument/2006/customXml" ds:itemID="{C106631F-5779-4326-9F1E-41592C783AE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BE148A-5559-41BF-BE2F-458A27471B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9D5E503-80CE-404B-97CA-A10EAED1696E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Werner</dc:creator>
  <cp:keywords/>
  <dc:description/>
  <cp:lastModifiedBy>Copy Editor</cp:lastModifiedBy>
  <cp:revision>5</cp:revision>
  <dcterms:created xsi:type="dcterms:W3CDTF">2026-09-09T19:17:00Z</dcterms:created>
  <dcterms:modified xsi:type="dcterms:W3CDTF">2026-09-30T16:12:00Z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