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15398" w14:textId="7F5A0EB1" w:rsidR="004C34CC" w:rsidRPr="00D80882" w:rsidRDefault="004C34CC" w:rsidP="00BB0BC8">
      <w:pPr>
        <w:spacing w:line="480" w:lineRule="auto"/>
        <w:rPr>
          <w:color w:val="000000"/>
        </w:rPr>
      </w:pPr>
      <w:bookmarkStart w:id="0" w:name="_Hlk214280960"/>
      <w:r w:rsidRPr="00D80882">
        <w:rPr>
          <w:noProof/>
          <w:color w:val="000000"/>
        </w:rPr>
        <mc:AlternateContent>
          <mc:Choice Requires="wps">
            <w:drawing>
              <wp:anchor distT="0" distB="0" distL="114300" distR="114300" simplePos="0" relativeHeight="251665408" behindDoc="0" locked="0" layoutInCell="1" allowOverlap="1" wp14:anchorId="3B519CCA" wp14:editId="44F8D064">
                <wp:simplePos x="0" y="0"/>
                <wp:positionH relativeFrom="page">
                  <wp:posOffset>228600</wp:posOffset>
                </wp:positionH>
                <wp:positionV relativeFrom="page">
                  <wp:posOffset>1143000</wp:posOffset>
                </wp:positionV>
                <wp:extent cx="1712890" cy="7535333"/>
                <wp:effectExtent l="0" t="0" r="1270" b="0"/>
                <wp:wrapNone/>
                <wp:docPr id="682637696" name="Text Box 682637696" hidden="1"/>
                <wp:cNvGraphicFramePr/>
                <a:graphic xmlns:a="http://schemas.openxmlformats.org/drawingml/2006/main">
                  <a:graphicData uri="http://schemas.microsoft.com/office/word/2010/wordprocessingShape">
                    <wps:wsp>
                      <wps:cNvSpPr txBox="1"/>
                      <wps:spPr>
                        <a:xfrm>
                          <a:off x="0" y="0"/>
                          <a:ext cx="1712890" cy="753533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1758"/>
                              <w:gridCol w:w="1664"/>
                            </w:tblGrid>
                            <w:tr w:rsidR="004C34CC" w14:paraId="2F5E17BF" w14:textId="77777777">
                              <w:trPr>
                                <w:jc w:val="center"/>
                              </w:trPr>
                              <w:tc>
                                <w:tcPr>
                                  <w:tcW w:w="2568" w:type="pct"/>
                                  <w:vAlign w:val="center"/>
                                </w:tcPr>
                                <w:p w14:paraId="3377E63B" w14:textId="77777777" w:rsidR="004C34CC" w:rsidRDefault="004C34CC">
                                  <w:pPr>
                                    <w:jc w:val="right"/>
                                  </w:pPr>
                                  <w:r>
                                    <w:t>PHOTO HERE</w:t>
                                  </w:r>
                                </w:p>
                                <w:p w14:paraId="19C83948" w14:textId="77777777" w:rsidR="004C34CC" w:rsidRPr="00B95D9D" w:rsidRDefault="004C34CC" w:rsidP="00B95D9D">
                                  <w:pPr>
                                    <w:pStyle w:val="Heading1"/>
                                    <w:rPr>
                                      <w:caps/>
                                      <w:color w:val="191919" w:themeColor="text1" w:themeTint="E6"/>
                                      <w:sz w:val="52"/>
                                      <w:szCs w:val="52"/>
                                    </w:rPr>
                                  </w:pPr>
                                </w:p>
                                <w:sdt>
                                  <w:sdtPr>
                                    <w:rPr>
                                      <w:color w:val="000000" w:themeColor="text1"/>
                                    </w:rPr>
                                    <w:alias w:val="Subtitle"/>
                                    <w:tag w:val=""/>
                                    <w:id w:val="495848705"/>
                                    <w:showingPlcHdr/>
                                    <w:dataBinding w:prefixMappings="xmlns:ns0='http://purl.org/dc/elements/1.1/' xmlns:ns1='http://schemas.openxmlformats.org/package/2006/metadata/core-properties' " w:xpath="/ns1:coreProperties[1]/ns0:subject[1]" w:storeItemID="{6C3C8BC8-F283-45AE-878A-BAB7291924A1}"/>
                                    <w:text/>
                                  </w:sdtPr>
                                  <w:sdtEndPr/>
                                  <w:sdtContent>
                                    <w:p w14:paraId="314A3C73" w14:textId="77777777" w:rsidR="004C34CC" w:rsidRDefault="004C34CC">
                                      <w:pPr>
                                        <w:jc w:val="right"/>
                                      </w:pPr>
                                      <w:r>
                                        <w:rPr>
                                          <w:color w:val="000000" w:themeColor="text1"/>
                                        </w:rPr>
                                        <w:t xml:space="preserve">     </w:t>
                                      </w:r>
                                    </w:p>
                                  </w:sdtContent>
                                </w:sdt>
                              </w:tc>
                              <w:tc>
                                <w:tcPr>
                                  <w:tcW w:w="2432" w:type="pct"/>
                                  <w:vAlign w:val="center"/>
                                </w:tcPr>
                                <w:p w14:paraId="07FDD196" w14:textId="77777777" w:rsidR="004C34CC" w:rsidRDefault="004C34CC">
                                  <w:pPr>
                                    <w:pStyle w:val="NoSpacing"/>
                                  </w:pPr>
                                </w:p>
                              </w:tc>
                            </w:tr>
                          </w:tbl>
                          <w:p w14:paraId="47C1D354" w14:textId="77777777" w:rsidR="004C34CC" w:rsidRDefault="004C34CC" w:rsidP="004C34CC"/>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3B519CCA" id="_x0000_t202" coordsize="21600,21600" o:spt="202" path="m,l,21600r21600,l21600,xe">
                <v:stroke joinstyle="miter"/>
                <v:path gradientshapeok="t" o:connecttype="rect"/>
              </v:shapetype>
              <v:shape id="Text Box 682637696" o:spid="_x0000_s1026" type="#_x0000_t202" style="position:absolute;margin-left:18pt;margin-top:90pt;width:134.85pt;height:593.35pt;z-index:251665408;visibility:hidden;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1758"/>
                        <w:gridCol w:w="1664"/>
                      </w:tblGrid>
                      <w:tr w:rsidR="004C34CC" w14:paraId="2F5E17BF" w14:textId="77777777">
                        <w:trPr>
                          <w:jc w:val="center"/>
                        </w:trPr>
                        <w:tc>
                          <w:tcPr>
                            <w:tcW w:w="2568" w:type="pct"/>
                            <w:vAlign w:val="center"/>
                          </w:tcPr>
                          <w:p w14:paraId="3377E63B" w14:textId="77777777" w:rsidR="004C34CC" w:rsidRDefault="004C34CC">
                            <w:pPr>
                              <w:jc w:val="right"/>
                            </w:pPr>
                            <w:r>
                              <w:t>PHOTO HERE</w:t>
                            </w:r>
                          </w:p>
                          <w:p w14:paraId="19C83948" w14:textId="77777777" w:rsidR="004C34CC" w:rsidRPr="00B95D9D" w:rsidRDefault="004C34CC" w:rsidP="00B95D9D">
                            <w:pPr>
                              <w:pStyle w:val="Heading1"/>
                              <w:rPr>
                                <w:caps/>
                                <w:color w:val="191919" w:themeColor="text1" w:themeTint="E6"/>
                                <w:sz w:val="52"/>
                                <w:szCs w:val="52"/>
                              </w:rPr>
                            </w:pPr>
                          </w:p>
                          <w:sdt>
                            <w:sdtPr>
                              <w:rPr>
                                <w:color w:val="000000" w:themeColor="text1"/>
                              </w:rPr>
                              <w:alias w:val="Subtitle"/>
                              <w:tag w:val=""/>
                              <w:id w:val="495848705"/>
                              <w:showingPlcHdr/>
                              <w:dataBinding w:prefixMappings="xmlns:ns0='http://purl.org/dc/elements/1.1/' xmlns:ns1='http://schemas.openxmlformats.org/package/2006/metadata/core-properties' " w:xpath="/ns1:coreProperties[1]/ns0:subject[1]" w:storeItemID="{6C3C8BC8-F283-45AE-878A-BAB7291924A1}"/>
                              <w:text/>
                            </w:sdtPr>
                            <w:sdtEndPr/>
                            <w:sdtContent>
                              <w:p w14:paraId="314A3C73" w14:textId="77777777" w:rsidR="004C34CC" w:rsidRDefault="004C34CC">
                                <w:pPr>
                                  <w:jc w:val="right"/>
                                </w:pPr>
                                <w:r>
                                  <w:rPr>
                                    <w:color w:val="000000" w:themeColor="text1"/>
                                  </w:rPr>
                                  <w:t xml:space="preserve">     </w:t>
                                </w:r>
                              </w:p>
                            </w:sdtContent>
                          </w:sdt>
                        </w:tc>
                        <w:tc>
                          <w:tcPr>
                            <w:tcW w:w="2432" w:type="pct"/>
                            <w:vAlign w:val="center"/>
                          </w:tcPr>
                          <w:p w14:paraId="07FDD196" w14:textId="77777777" w:rsidR="004C34CC" w:rsidRDefault="004C34CC">
                            <w:pPr>
                              <w:pStyle w:val="NoSpacing"/>
                            </w:pPr>
                          </w:p>
                        </w:tc>
                      </w:tr>
                    </w:tbl>
                    <w:p w14:paraId="47C1D354" w14:textId="77777777" w:rsidR="004C34CC" w:rsidRDefault="004C34CC" w:rsidP="004C34CC"/>
                  </w:txbxContent>
                </v:textbox>
                <w10:wrap anchorx="page" anchory="page"/>
              </v:shape>
            </w:pict>
          </mc:Fallback>
        </mc:AlternateContent>
      </w:r>
      <w:r w:rsidRPr="00D80882">
        <w:rPr>
          <w:noProof/>
          <w:color w:val="000000"/>
        </w:rPr>
        <mc:AlternateContent>
          <mc:Choice Requires="wps">
            <w:drawing>
              <wp:anchor distT="0" distB="0" distL="114300" distR="114300" simplePos="0" relativeHeight="251664384" behindDoc="0" locked="0" layoutInCell="1" allowOverlap="1" wp14:anchorId="185F7275" wp14:editId="20B6BC16">
                <wp:simplePos x="0" y="0"/>
                <wp:positionH relativeFrom="page">
                  <wp:posOffset>228600</wp:posOffset>
                </wp:positionH>
                <wp:positionV relativeFrom="page">
                  <wp:posOffset>1143000</wp:posOffset>
                </wp:positionV>
                <wp:extent cx="1712890" cy="7535333"/>
                <wp:effectExtent l="0" t="0" r="1270" b="0"/>
                <wp:wrapNone/>
                <wp:docPr id="116934324" name="Text Box 116934324" hidden="1"/>
                <wp:cNvGraphicFramePr/>
                <a:graphic xmlns:a="http://schemas.openxmlformats.org/drawingml/2006/main">
                  <a:graphicData uri="http://schemas.microsoft.com/office/word/2010/wordprocessingShape">
                    <wps:wsp>
                      <wps:cNvSpPr txBox="1"/>
                      <wps:spPr>
                        <a:xfrm>
                          <a:off x="0" y="0"/>
                          <a:ext cx="1712890" cy="753533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1758"/>
                              <w:gridCol w:w="1664"/>
                            </w:tblGrid>
                            <w:tr w:rsidR="004C34CC" w14:paraId="62A53055" w14:textId="77777777">
                              <w:trPr>
                                <w:jc w:val="center"/>
                              </w:trPr>
                              <w:tc>
                                <w:tcPr>
                                  <w:tcW w:w="2568" w:type="pct"/>
                                  <w:vAlign w:val="center"/>
                                </w:tcPr>
                                <w:p w14:paraId="14AC09BA" w14:textId="77777777" w:rsidR="004C34CC" w:rsidRDefault="004C34CC">
                                  <w:pPr>
                                    <w:jc w:val="right"/>
                                  </w:pPr>
                                  <w:r>
                                    <w:t>PHOTO HERE</w:t>
                                  </w:r>
                                </w:p>
                                <w:p w14:paraId="26FDEE60" w14:textId="77777777" w:rsidR="004C34CC" w:rsidRPr="00B95D9D" w:rsidRDefault="004C34CC" w:rsidP="00B95D9D">
                                  <w:pPr>
                                    <w:pStyle w:val="Heading1"/>
                                    <w:rPr>
                                      <w:caps/>
                                      <w:color w:val="191919" w:themeColor="text1" w:themeTint="E6"/>
                                      <w:sz w:val="52"/>
                                      <w:szCs w:val="52"/>
                                    </w:rPr>
                                  </w:pPr>
                                </w:p>
                                <w:sdt>
                                  <w:sdtPr>
                                    <w:rPr>
                                      <w:color w:val="000000" w:themeColor="text1"/>
                                    </w:rPr>
                                    <w:alias w:val="Subtitle"/>
                                    <w:tag w:val=""/>
                                    <w:id w:val="-685056044"/>
                                    <w:showingPlcHdr/>
                                    <w:dataBinding w:prefixMappings="xmlns:ns0='http://purl.org/dc/elements/1.1/' xmlns:ns1='http://schemas.openxmlformats.org/package/2006/metadata/core-properties' " w:xpath="/ns1:coreProperties[1]/ns0:subject[1]" w:storeItemID="{6C3C8BC8-F283-45AE-878A-BAB7291924A1}"/>
                                    <w:text/>
                                  </w:sdtPr>
                                  <w:sdtEndPr/>
                                  <w:sdtContent>
                                    <w:p w14:paraId="76AEAF7D" w14:textId="77777777" w:rsidR="004C34CC" w:rsidRDefault="004C34CC">
                                      <w:pPr>
                                        <w:jc w:val="right"/>
                                      </w:pPr>
                                      <w:r>
                                        <w:rPr>
                                          <w:color w:val="000000" w:themeColor="text1"/>
                                        </w:rPr>
                                        <w:t xml:space="preserve">     </w:t>
                                      </w:r>
                                    </w:p>
                                  </w:sdtContent>
                                </w:sdt>
                              </w:tc>
                              <w:tc>
                                <w:tcPr>
                                  <w:tcW w:w="2432" w:type="pct"/>
                                  <w:vAlign w:val="center"/>
                                </w:tcPr>
                                <w:p w14:paraId="268F4DB7" w14:textId="77777777" w:rsidR="004C34CC" w:rsidRDefault="004C34CC">
                                  <w:pPr>
                                    <w:pStyle w:val="NoSpacing"/>
                                  </w:pPr>
                                </w:p>
                              </w:tc>
                            </w:tr>
                          </w:tbl>
                          <w:p w14:paraId="763C1853" w14:textId="77777777" w:rsidR="004C34CC" w:rsidRDefault="004C34CC" w:rsidP="004C34CC"/>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185F7275" id="Text Box 116934324" o:spid="_x0000_s1027" type="#_x0000_t202" style="position:absolute;margin-left:18pt;margin-top:90pt;width:134.85pt;height:593.35pt;z-index:251664384;visibility:hidden;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1758"/>
                        <w:gridCol w:w="1664"/>
                      </w:tblGrid>
                      <w:tr w:rsidR="004C34CC" w14:paraId="62A53055" w14:textId="77777777">
                        <w:trPr>
                          <w:jc w:val="center"/>
                        </w:trPr>
                        <w:tc>
                          <w:tcPr>
                            <w:tcW w:w="2568" w:type="pct"/>
                            <w:vAlign w:val="center"/>
                          </w:tcPr>
                          <w:p w14:paraId="14AC09BA" w14:textId="77777777" w:rsidR="004C34CC" w:rsidRDefault="004C34CC">
                            <w:pPr>
                              <w:jc w:val="right"/>
                            </w:pPr>
                            <w:r>
                              <w:t>PHOTO HERE</w:t>
                            </w:r>
                          </w:p>
                          <w:p w14:paraId="26FDEE60" w14:textId="77777777" w:rsidR="004C34CC" w:rsidRPr="00B95D9D" w:rsidRDefault="004C34CC" w:rsidP="00B95D9D">
                            <w:pPr>
                              <w:pStyle w:val="Heading1"/>
                              <w:rPr>
                                <w:caps/>
                                <w:color w:val="191919" w:themeColor="text1" w:themeTint="E6"/>
                                <w:sz w:val="52"/>
                                <w:szCs w:val="52"/>
                              </w:rPr>
                            </w:pPr>
                          </w:p>
                          <w:sdt>
                            <w:sdtPr>
                              <w:rPr>
                                <w:color w:val="000000" w:themeColor="text1"/>
                              </w:rPr>
                              <w:alias w:val="Subtitle"/>
                              <w:tag w:val=""/>
                              <w:id w:val="-685056044"/>
                              <w:showingPlcHdr/>
                              <w:dataBinding w:prefixMappings="xmlns:ns0='http://purl.org/dc/elements/1.1/' xmlns:ns1='http://schemas.openxmlformats.org/package/2006/metadata/core-properties' " w:xpath="/ns1:coreProperties[1]/ns0:subject[1]" w:storeItemID="{6C3C8BC8-F283-45AE-878A-BAB7291924A1}"/>
                              <w:text/>
                            </w:sdtPr>
                            <w:sdtEndPr/>
                            <w:sdtContent>
                              <w:p w14:paraId="76AEAF7D" w14:textId="77777777" w:rsidR="004C34CC" w:rsidRDefault="004C34CC">
                                <w:pPr>
                                  <w:jc w:val="right"/>
                                </w:pPr>
                                <w:r>
                                  <w:rPr>
                                    <w:color w:val="000000" w:themeColor="text1"/>
                                  </w:rPr>
                                  <w:t xml:space="preserve">     </w:t>
                                </w:r>
                              </w:p>
                            </w:sdtContent>
                          </w:sdt>
                        </w:tc>
                        <w:tc>
                          <w:tcPr>
                            <w:tcW w:w="2432" w:type="pct"/>
                            <w:vAlign w:val="center"/>
                          </w:tcPr>
                          <w:p w14:paraId="268F4DB7" w14:textId="77777777" w:rsidR="004C34CC" w:rsidRDefault="004C34CC">
                            <w:pPr>
                              <w:pStyle w:val="NoSpacing"/>
                            </w:pPr>
                          </w:p>
                        </w:tc>
                      </w:tr>
                    </w:tbl>
                    <w:p w14:paraId="763C1853" w14:textId="77777777" w:rsidR="004C34CC" w:rsidRDefault="004C34CC" w:rsidP="004C34CC"/>
                  </w:txbxContent>
                </v:textbox>
                <w10:wrap anchorx="page" anchory="page"/>
              </v:shape>
            </w:pict>
          </mc:Fallback>
        </mc:AlternateContent>
      </w:r>
      <w:r>
        <w:rPr>
          <w:b/>
          <w:bCs/>
          <w:color w:val="000000"/>
        </w:rPr>
        <w:t xml:space="preserve">Navigation menu/button: Simulation </w:t>
      </w:r>
      <w:r w:rsidRPr="00CB170D">
        <w:rPr>
          <w:b/>
          <w:bCs/>
          <w:color w:val="000000"/>
        </w:rPr>
        <w:t>17</w:t>
      </w:r>
      <w:r>
        <w:rPr>
          <w:b/>
          <w:bCs/>
          <w:color w:val="000000"/>
        </w:rPr>
        <w:t xml:space="preserve">: </w:t>
      </w:r>
      <w:r w:rsidR="00BC0FA0" w:rsidRPr="00D80882">
        <w:rPr>
          <w:b/>
          <w:bCs/>
          <w:color w:val="000000"/>
        </w:rPr>
        <w:t>Sensitivity Specificity Insurance Meniscus Simulation</w:t>
      </w:r>
      <w:bookmarkEnd w:id="0"/>
      <w:r w:rsidR="0091701D">
        <w:rPr>
          <w:b/>
          <w:bCs/>
          <w:color w:val="000000"/>
        </w:rPr>
        <w:t xml:space="preserve"> (SSIMS)</w:t>
      </w:r>
    </w:p>
    <w:p w14:paraId="7E18524B" w14:textId="73CBE5C3" w:rsidR="007152E5" w:rsidRPr="00D80882" w:rsidRDefault="007152E5" w:rsidP="00BB0BC8">
      <w:pPr>
        <w:spacing w:line="480" w:lineRule="auto"/>
        <w:rPr>
          <w:color w:val="000000"/>
        </w:rPr>
      </w:pPr>
    </w:p>
    <w:p w14:paraId="2A4A64FE" w14:textId="70FA9521" w:rsidR="00BC7F44" w:rsidRDefault="007152E5" w:rsidP="00BB0BC8">
      <w:pPr>
        <w:tabs>
          <w:tab w:val="left" w:pos="8460"/>
        </w:tabs>
        <w:spacing w:line="480" w:lineRule="auto"/>
        <w:rPr>
          <w:color w:val="000000"/>
        </w:rPr>
      </w:pPr>
      <w:r w:rsidRPr="00D80882">
        <w:rPr>
          <w:color w:val="000000"/>
        </w:rPr>
        <w:t>&lt;c</w:t>
      </w:r>
      <w:r w:rsidR="00BC7F44">
        <w:rPr>
          <w:color w:val="000000"/>
        </w:rPr>
        <w:t>n</w:t>
      </w:r>
      <w:r>
        <w:rPr>
          <w:color w:val="000000"/>
        </w:rPr>
        <w:t xml:space="preserve">&gt;Simulation </w:t>
      </w:r>
      <w:r w:rsidRPr="00CB170D">
        <w:rPr>
          <w:color w:val="000000"/>
        </w:rPr>
        <w:t>17</w:t>
      </w:r>
    </w:p>
    <w:p w14:paraId="53E93EF3" w14:textId="58380122" w:rsidR="007152E5" w:rsidRPr="00D80882" w:rsidRDefault="00BC7F44" w:rsidP="00BB0BC8">
      <w:pPr>
        <w:tabs>
          <w:tab w:val="left" w:pos="8460"/>
        </w:tabs>
        <w:spacing w:line="480" w:lineRule="auto"/>
        <w:rPr>
          <w:color w:val="000000"/>
        </w:rPr>
      </w:pPr>
      <w:r>
        <w:rPr>
          <w:color w:val="000000"/>
        </w:rPr>
        <w:t>&lt;ct&gt;</w:t>
      </w:r>
      <w:r w:rsidR="00363837" w:rsidRPr="00D80882">
        <w:rPr>
          <w:color w:val="000000"/>
        </w:rPr>
        <w:t>Sensitivity Specificity Insurance Meniscus Simulation (SSIMS)</w:t>
      </w:r>
    </w:p>
    <w:p w14:paraId="00EA9397" w14:textId="77777777" w:rsidR="00B01EC1" w:rsidRPr="00D80882" w:rsidRDefault="00B01EC1" w:rsidP="00BB0BC8">
      <w:pPr>
        <w:tabs>
          <w:tab w:val="left" w:pos="8460"/>
        </w:tabs>
        <w:spacing w:line="480" w:lineRule="auto"/>
        <w:rPr>
          <w:color w:val="000000"/>
        </w:rPr>
      </w:pPr>
    </w:p>
    <w:p w14:paraId="5290222B" w14:textId="7F5BD440" w:rsidR="008E0E35" w:rsidRPr="00D80882" w:rsidRDefault="008E0E35" w:rsidP="00BB0BC8">
      <w:pPr>
        <w:tabs>
          <w:tab w:val="left" w:pos="8460"/>
        </w:tabs>
        <w:spacing w:line="480" w:lineRule="auto"/>
        <w:rPr>
          <w:color w:val="000000"/>
        </w:rPr>
      </w:pPr>
      <w:r w:rsidRPr="00D80882">
        <w:rPr>
          <w:noProof/>
          <w:color w:val="000000"/>
        </w:rPr>
        <mc:AlternateContent>
          <mc:Choice Requires="wps">
            <w:drawing>
              <wp:anchor distT="0" distB="0" distL="114300" distR="114300" simplePos="0" relativeHeight="251662336" behindDoc="0" locked="0" layoutInCell="1" allowOverlap="1" wp14:anchorId="5406DA1A" wp14:editId="25E9F0D6">
                <wp:simplePos x="0" y="0"/>
                <wp:positionH relativeFrom="page">
                  <wp:posOffset>228600</wp:posOffset>
                </wp:positionH>
                <wp:positionV relativeFrom="page">
                  <wp:posOffset>1143000</wp:posOffset>
                </wp:positionV>
                <wp:extent cx="1712890" cy="7535333"/>
                <wp:effectExtent l="0" t="0" r="1270" b="0"/>
                <wp:wrapNone/>
                <wp:docPr id="855466769" name="Text Box 855466769" hidden="1"/>
                <wp:cNvGraphicFramePr/>
                <a:graphic xmlns:a="http://schemas.openxmlformats.org/drawingml/2006/main">
                  <a:graphicData uri="http://schemas.microsoft.com/office/word/2010/wordprocessingShape">
                    <wps:wsp>
                      <wps:cNvSpPr txBox="1"/>
                      <wps:spPr>
                        <a:xfrm>
                          <a:off x="0" y="0"/>
                          <a:ext cx="1712890" cy="753533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1758"/>
                              <w:gridCol w:w="1664"/>
                            </w:tblGrid>
                            <w:tr w:rsidR="008E0E35" w14:paraId="25B4BF04" w14:textId="77777777">
                              <w:trPr>
                                <w:jc w:val="center"/>
                              </w:trPr>
                              <w:tc>
                                <w:tcPr>
                                  <w:tcW w:w="2568" w:type="pct"/>
                                  <w:vAlign w:val="center"/>
                                </w:tcPr>
                                <w:p w14:paraId="67D7A6A3" w14:textId="77777777" w:rsidR="008E0E35" w:rsidRDefault="008E0E35">
                                  <w:pPr>
                                    <w:jc w:val="right"/>
                                  </w:pPr>
                                  <w:r>
                                    <w:t>PHOTO HERE</w:t>
                                  </w:r>
                                </w:p>
                                <w:p w14:paraId="572098CD" w14:textId="77777777" w:rsidR="008E0E35" w:rsidRPr="00B95D9D" w:rsidRDefault="008E0E35" w:rsidP="00B95D9D">
                                  <w:pPr>
                                    <w:pStyle w:val="Heading1"/>
                                    <w:rPr>
                                      <w:caps/>
                                      <w:color w:val="191919" w:themeColor="text1" w:themeTint="E6"/>
                                      <w:sz w:val="52"/>
                                      <w:szCs w:val="52"/>
                                    </w:rPr>
                                  </w:pPr>
                                </w:p>
                                <w:sdt>
                                  <w:sdtPr>
                                    <w:rPr>
                                      <w:color w:val="000000" w:themeColor="text1"/>
                                    </w:rPr>
                                    <w:alias w:val="Subtitle"/>
                                    <w:tag w:val=""/>
                                    <w:id w:val="-1550528356"/>
                                    <w:showingPlcHdr/>
                                    <w:dataBinding w:prefixMappings="xmlns:ns0='http://purl.org/dc/elements/1.1/' xmlns:ns1='http://schemas.openxmlformats.org/package/2006/metadata/core-properties' " w:xpath="/ns1:coreProperties[1]/ns0:subject[1]" w:storeItemID="{6C3C8BC8-F283-45AE-878A-BAB7291924A1}"/>
                                    <w:text/>
                                  </w:sdtPr>
                                  <w:sdtEndPr/>
                                  <w:sdtContent>
                                    <w:p w14:paraId="1892C54B" w14:textId="77777777" w:rsidR="008E0E35" w:rsidRDefault="008E0E35">
                                      <w:pPr>
                                        <w:jc w:val="right"/>
                                      </w:pPr>
                                      <w:r>
                                        <w:rPr>
                                          <w:color w:val="000000" w:themeColor="text1"/>
                                        </w:rPr>
                                        <w:t xml:space="preserve">     </w:t>
                                      </w:r>
                                    </w:p>
                                  </w:sdtContent>
                                </w:sdt>
                              </w:tc>
                              <w:tc>
                                <w:tcPr>
                                  <w:tcW w:w="2432" w:type="pct"/>
                                  <w:vAlign w:val="center"/>
                                </w:tcPr>
                                <w:p w14:paraId="51A79966" w14:textId="77777777" w:rsidR="008E0E35" w:rsidRDefault="008E0E35">
                                  <w:pPr>
                                    <w:pStyle w:val="NoSpacing"/>
                                  </w:pPr>
                                </w:p>
                              </w:tc>
                            </w:tr>
                          </w:tbl>
                          <w:p w14:paraId="2210B194" w14:textId="77777777" w:rsidR="008E0E35" w:rsidRDefault="008E0E35" w:rsidP="008E0E35"/>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5406DA1A" id="Text Box 855466769" o:spid="_x0000_s1028" type="#_x0000_t202" style="position:absolute;margin-left:18pt;margin-top:90pt;width:134.85pt;height:593.35pt;z-index:251662336;visibility:hidden;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1758"/>
                        <w:gridCol w:w="1664"/>
                      </w:tblGrid>
                      <w:tr w:rsidR="008E0E35" w14:paraId="25B4BF04" w14:textId="77777777">
                        <w:trPr>
                          <w:jc w:val="center"/>
                        </w:trPr>
                        <w:tc>
                          <w:tcPr>
                            <w:tcW w:w="2568" w:type="pct"/>
                            <w:vAlign w:val="center"/>
                          </w:tcPr>
                          <w:p w14:paraId="67D7A6A3" w14:textId="77777777" w:rsidR="008E0E35" w:rsidRDefault="008E0E35">
                            <w:pPr>
                              <w:jc w:val="right"/>
                            </w:pPr>
                            <w:r>
                              <w:t>PHOTO HERE</w:t>
                            </w:r>
                          </w:p>
                          <w:p w14:paraId="572098CD" w14:textId="77777777" w:rsidR="008E0E35" w:rsidRPr="00B95D9D" w:rsidRDefault="008E0E35" w:rsidP="00B95D9D">
                            <w:pPr>
                              <w:pStyle w:val="Heading1"/>
                              <w:rPr>
                                <w:caps/>
                                <w:color w:val="191919" w:themeColor="text1" w:themeTint="E6"/>
                                <w:sz w:val="52"/>
                                <w:szCs w:val="52"/>
                              </w:rPr>
                            </w:pPr>
                          </w:p>
                          <w:sdt>
                            <w:sdtPr>
                              <w:rPr>
                                <w:color w:val="000000" w:themeColor="text1"/>
                              </w:rPr>
                              <w:alias w:val="Subtitle"/>
                              <w:tag w:val=""/>
                              <w:id w:val="-1550528356"/>
                              <w:showingPlcHdr/>
                              <w:dataBinding w:prefixMappings="xmlns:ns0='http://purl.org/dc/elements/1.1/' xmlns:ns1='http://schemas.openxmlformats.org/package/2006/metadata/core-properties' " w:xpath="/ns1:coreProperties[1]/ns0:subject[1]" w:storeItemID="{6C3C8BC8-F283-45AE-878A-BAB7291924A1}"/>
                              <w:text/>
                            </w:sdtPr>
                            <w:sdtEndPr/>
                            <w:sdtContent>
                              <w:p w14:paraId="1892C54B" w14:textId="77777777" w:rsidR="008E0E35" w:rsidRDefault="008E0E35">
                                <w:pPr>
                                  <w:jc w:val="right"/>
                                </w:pPr>
                                <w:r>
                                  <w:rPr>
                                    <w:color w:val="000000" w:themeColor="text1"/>
                                  </w:rPr>
                                  <w:t xml:space="preserve">     </w:t>
                                </w:r>
                              </w:p>
                            </w:sdtContent>
                          </w:sdt>
                        </w:tc>
                        <w:tc>
                          <w:tcPr>
                            <w:tcW w:w="2432" w:type="pct"/>
                            <w:vAlign w:val="center"/>
                          </w:tcPr>
                          <w:p w14:paraId="51A79966" w14:textId="77777777" w:rsidR="008E0E35" w:rsidRDefault="008E0E35">
                            <w:pPr>
                              <w:pStyle w:val="NoSpacing"/>
                            </w:pPr>
                          </w:p>
                        </w:tc>
                      </w:tr>
                    </w:tbl>
                    <w:p w14:paraId="2210B194" w14:textId="77777777" w:rsidR="008E0E35" w:rsidRDefault="008E0E35" w:rsidP="008E0E35"/>
                  </w:txbxContent>
                </v:textbox>
                <w10:wrap anchorx="page" anchory="page"/>
              </v:shape>
            </w:pict>
          </mc:Fallback>
        </mc:AlternateContent>
      </w:r>
      <w:r w:rsidRPr="00D80882">
        <w:rPr>
          <w:noProof/>
          <w:color w:val="000000"/>
        </w:rPr>
        <mc:AlternateContent>
          <mc:Choice Requires="wps">
            <w:drawing>
              <wp:anchor distT="0" distB="0" distL="114300" distR="114300" simplePos="0" relativeHeight="251661312" behindDoc="0" locked="0" layoutInCell="1" allowOverlap="1" wp14:anchorId="1AC90FF8" wp14:editId="2E7668D9">
                <wp:simplePos x="0" y="0"/>
                <wp:positionH relativeFrom="page">
                  <wp:posOffset>228600</wp:posOffset>
                </wp:positionH>
                <wp:positionV relativeFrom="page">
                  <wp:posOffset>1143000</wp:posOffset>
                </wp:positionV>
                <wp:extent cx="1712890" cy="7535333"/>
                <wp:effectExtent l="0" t="0" r="1270" b="0"/>
                <wp:wrapNone/>
                <wp:docPr id="2102060466" name="Text Box 2102060466" hidden="1"/>
                <wp:cNvGraphicFramePr/>
                <a:graphic xmlns:a="http://schemas.openxmlformats.org/drawingml/2006/main">
                  <a:graphicData uri="http://schemas.microsoft.com/office/word/2010/wordprocessingShape">
                    <wps:wsp>
                      <wps:cNvSpPr txBox="1"/>
                      <wps:spPr>
                        <a:xfrm>
                          <a:off x="0" y="0"/>
                          <a:ext cx="1712890" cy="753533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1758"/>
                              <w:gridCol w:w="1664"/>
                            </w:tblGrid>
                            <w:tr w:rsidR="008E0E35" w14:paraId="5A95A17A" w14:textId="77777777">
                              <w:trPr>
                                <w:jc w:val="center"/>
                              </w:trPr>
                              <w:tc>
                                <w:tcPr>
                                  <w:tcW w:w="2568" w:type="pct"/>
                                  <w:vAlign w:val="center"/>
                                </w:tcPr>
                                <w:p w14:paraId="7BAB7FC8" w14:textId="77777777" w:rsidR="008E0E35" w:rsidRDefault="008E0E35">
                                  <w:pPr>
                                    <w:jc w:val="right"/>
                                  </w:pPr>
                                  <w:r>
                                    <w:t>PHOTO HERE</w:t>
                                  </w:r>
                                </w:p>
                                <w:p w14:paraId="7D5213FD" w14:textId="77777777" w:rsidR="008E0E35" w:rsidRPr="00B95D9D" w:rsidRDefault="008E0E35" w:rsidP="00B95D9D">
                                  <w:pPr>
                                    <w:pStyle w:val="Heading1"/>
                                    <w:rPr>
                                      <w:caps/>
                                      <w:color w:val="191919" w:themeColor="text1" w:themeTint="E6"/>
                                      <w:sz w:val="52"/>
                                      <w:szCs w:val="52"/>
                                    </w:rPr>
                                  </w:pPr>
                                </w:p>
                                <w:sdt>
                                  <w:sdtPr>
                                    <w:rPr>
                                      <w:color w:val="000000" w:themeColor="text1"/>
                                    </w:rPr>
                                    <w:alias w:val="Subtitle"/>
                                    <w:tag w:val=""/>
                                    <w:id w:val="-353266976"/>
                                    <w:showingPlcHdr/>
                                    <w:dataBinding w:prefixMappings="xmlns:ns0='http://purl.org/dc/elements/1.1/' xmlns:ns1='http://schemas.openxmlformats.org/package/2006/metadata/core-properties' " w:xpath="/ns1:coreProperties[1]/ns0:subject[1]" w:storeItemID="{6C3C8BC8-F283-45AE-878A-BAB7291924A1}"/>
                                    <w:text/>
                                  </w:sdtPr>
                                  <w:sdtEndPr/>
                                  <w:sdtContent>
                                    <w:p w14:paraId="50D5C62C" w14:textId="77777777" w:rsidR="008E0E35" w:rsidRDefault="008E0E35">
                                      <w:pPr>
                                        <w:jc w:val="right"/>
                                      </w:pPr>
                                      <w:r>
                                        <w:rPr>
                                          <w:color w:val="000000" w:themeColor="text1"/>
                                        </w:rPr>
                                        <w:t xml:space="preserve">     </w:t>
                                      </w:r>
                                    </w:p>
                                  </w:sdtContent>
                                </w:sdt>
                              </w:tc>
                              <w:tc>
                                <w:tcPr>
                                  <w:tcW w:w="2432" w:type="pct"/>
                                  <w:vAlign w:val="center"/>
                                </w:tcPr>
                                <w:p w14:paraId="34206A2A" w14:textId="77777777" w:rsidR="008E0E35" w:rsidRDefault="008E0E35">
                                  <w:pPr>
                                    <w:pStyle w:val="NoSpacing"/>
                                  </w:pPr>
                                </w:p>
                              </w:tc>
                            </w:tr>
                          </w:tbl>
                          <w:p w14:paraId="3960A574" w14:textId="77777777" w:rsidR="008E0E35" w:rsidRDefault="008E0E35" w:rsidP="008E0E35"/>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1AC90FF8" id="Text Box 2102060466" o:spid="_x0000_s1029" type="#_x0000_t202" style="position:absolute;margin-left:18pt;margin-top:90pt;width:134.85pt;height:593.35pt;z-index:251661312;visibility:hidden;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1758"/>
                        <w:gridCol w:w="1664"/>
                      </w:tblGrid>
                      <w:tr w:rsidR="008E0E35" w14:paraId="5A95A17A" w14:textId="77777777">
                        <w:trPr>
                          <w:jc w:val="center"/>
                        </w:trPr>
                        <w:tc>
                          <w:tcPr>
                            <w:tcW w:w="2568" w:type="pct"/>
                            <w:vAlign w:val="center"/>
                          </w:tcPr>
                          <w:p w14:paraId="7BAB7FC8" w14:textId="77777777" w:rsidR="008E0E35" w:rsidRDefault="008E0E35">
                            <w:pPr>
                              <w:jc w:val="right"/>
                            </w:pPr>
                            <w:r>
                              <w:t>PHOTO HERE</w:t>
                            </w:r>
                          </w:p>
                          <w:p w14:paraId="7D5213FD" w14:textId="77777777" w:rsidR="008E0E35" w:rsidRPr="00B95D9D" w:rsidRDefault="008E0E35" w:rsidP="00B95D9D">
                            <w:pPr>
                              <w:pStyle w:val="Heading1"/>
                              <w:rPr>
                                <w:caps/>
                                <w:color w:val="191919" w:themeColor="text1" w:themeTint="E6"/>
                                <w:sz w:val="52"/>
                                <w:szCs w:val="52"/>
                              </w:rPr>
                            </w:pPr>
                          </w:p>
                          <w:sdt>
                            <w:sdtPr>
                              <w:rPr>
                                <w:color w:val="000000" w:themeColor="text1"/>
                              </w:rPr>
                              <w:alias w:val="Subtitle"/>
                              <w:tag w:val=""/>
                              <w:id w:val="-353266976"/>
                              <w:showingPlcHdr/>
                              <w:dataBinding w:prefixMappings="xmlns:ns0='http://purl.org/dc/elements/1.1/' xmlns:ns1='http://schemas.openxmlformats.org/package/2006/metadata/core-properties' " w:xpath="/ns1:coreProperties[1]/ns0:subject[1]" w:storeItemID="{6C3C8BC8-F283-45AE-878A-BAB7291924A1}"/>
                              <w:text/>
                            </w:sdtPr>
                            <w:sdtEndPr/>
                            <w:sdtContent>
                              <w:p w14:paraId="50D5C62C" w14:textId="77777777" w:rsidR="008E0E35" w:rsidRDefault="008E0E35">
                                <w:pPr>
                                  <w:jc w:val="right"/>
                                </w:pPr>
                                <w:r>
                                  <w:rPr>
                                    <w:color w:val="000000" w:themeColor="text1"/>
                                  </w:rPr>
                                  <w:t xml:space="preserve">     </w:t>
                                </w:r>
                              </w:p>
                            </w:sdtContent>
                          </w:sdt>
                        </w:tc>
                        <w:tc>
                          <w:tcPr>
                            <w:tcW w:w="2432" w:type="pct"/>
                            <w:vAlign w:val="center"/>
                          </w:tcPr>
                          <w:p w14:paraId="34206A2A" w14:textId="77777777" w:rsidR="008E0E35" w:rsidRDefault="008E0E35">
                            <w:pPr>
                              <w:pStyle w:val="NoSpacing"/>
                            </w:pPr>
                          </w:p>
                        </w:tc>
                      </w:tr>
                    </w:tbl>
                    <w:p w14:paraId="3960A574" w14:textId="77777777" w:rsidR="008E0E35" w:rsidRDefault="008E0E35" w:rsidP="008E0E35"/>
                  </w:txbxContent>
                </v:textbox>
                <w10:wrap anchorx="page" anchory="page"/>
              </v:shape>
            </w:pict>
          </mc:Fallback>
        </mc:AlternateContent>
      </w:r>
      <w:r w:rsidRPr="00D80882">
        <w:rPr>
          <w:color w:val="000000"/>
        </w:rPr>
        <w:t>&lt;a&gt;Instructor Simulation Summary</w:t>
      </w:r>
    </w:p>
    <w:p w14:paraId="0A4E2090" w14:textId="047C62EB" w:rsidR="00BC7F44" w:rsidRPr="00A44963" w:rsidRDefault="00BC7F44" w:rsidP="00BC7F44">
      <w:pPr>
        <w:spacing w:line="480" w:lineRule="auto"/>
        <w:rPr>
          <w:color w:val="000000"/>
        </w:rPr>
      </w:pPr>
      <w:r w:rsidRPr="00BC7F44">
        <w:rPr>
          <w:color w:val="000000"/>
        </w:rPr>
        <w:t>This simulation is done as a group or small groups as part of a tabletop in-class simulation. The simulation includes activities and instructions on meniscus evaluation, sensitivity, specificity, and discussions about equity and insurance. This is an interactive simulation, but no standardized patient (SP) is present during the simulation.</w:t>
      </w:r>
    </w:p>
    <w:p w14:paraId="3748D0D4" w14:textId="77777777" w:rsidR="004C34CC" w:rsidRPr="00D80882" w:rsidRDefault="004C34CC" w:rsidP="00BC7F44">
      <w:pPr>
        <w:spacing w:line="480" w:lineRule="auto"/>
        <w:rPr>
          <w:color w:val="000000"/>
        </w:rPr>
      </w:pPr>
    </w:p>
    <w:p w14:paraId="18D8DC36" w14:textId="6E4988A9" w:rsidR="004C34CC" w:rsidRPr="00D80882" w:rsidRDefault="004C34CC" w:rsidP="00BB0BC8">
      <w:pPr>
        <w:spacing w:line="480" w:lineRule="auto"/>
        <w:rPr>
          <w:color w:val="000000"/>
        </w:rPr>
      </w:pPr>
      <w:r>
        <w:rPr>
          <w:color w:val="000000"/>
        </w:rPr>
        <w:t>&lt;a&gt;Instructor</w:t>
      </w:r>
      <w:r w:rsidRPr="00CB170D">
        <w:rPr>
          <w:color w:val="000000"/>
        </w:rPr>
        <w:t>-</w:t>
      </w:r>
      <w:r>
        <w:rPr>
          <w:color w:val="000000"/>
        </w:rPr>
        <w:t>Only Information</w:t>
      </w:r>
    </w:p>
    <w:p w14:paraId="07C0908A" w14:textId="32EB9448" w:rsidR="00B01EC1" w:rsidRPr="00D80882" w:rsidRDefault="00D20BF1" w:rsidP="00BB0BC8">
      <w:pPr>
        <w:spacing w:line="480" w:lineRule="auto"/>
        <w:rPr>
          <w:color w:val="000000"/>
        </w:rPr>
      </w:pPr>
      <w:r w:rsidRPr="00072B2F">
        <w:rPr>
          <w:color w:val="000000"/>
        </w:rPr>
        <w:t>This is a tabletop</w:t>
      </w:r>
      <w:r>
        <w:rPr>
          <w:color w:val="000000"/>
        </w:rPr>
        <w:t>-</w:t>
      </w:r>
      <w:r w:rsidRPr="00072B2F">
        <w:rPr>
          <w:color w:val="000000"/>
        </w:rPr>
        <w:t>style simulation</w:t>
      </w:r>
      <w:r>
        <w:rPr>
          <w:color w:val="000000"/>
        </w:rPr>
        <w:t xml:space="preserve"> that uses slides</w:t>
      </w:r>
      <w:r w:rsidRPr="00072B2F">
        <w:rPr>
          <w:color w:val="000000"/>
        </w:rPr>
        <w:t>.</w:t>
      </w:r>
      <w:r>
        <w:rPr>
          <w:color w:val="000000"/>
        </w:rPr>
        <w:t xml:space="preserve"> It is coordinated</w:t>
      </w:r>
      <w:r w:rsidRPr="00072B2F">
        <w:rPr>
          <w:color w:val="000000"/>
        </w:rPr>
        <w:t xml:space="preserve"> like a solve</w:t>
      </w:r>
      <w:r>
        <w:rPr>
          <w:color w:val="000000"/>
        </w:rPr>
        <w:t>-</w:t>
      </w:r>
      <w:r w:rsidRPr="00072B2F">
        <w:rPr>
          <w:color w:val="000000"/>
        </w:rPr>
        <w:t>the</w:t>
      </w:r>
      <w:r>
        <w:rPr>
          <w:color w:val="000000"/>
        </w:rPr>
        <w:t>-</w:t>
      </w:r>
      <w:r w:rsidRPr="00072B2F">
        <w:rPr>
          <w:color w:val="000000"/>
        </w:rPr>
        <w:t xml:space="preserve">mystery simulation. </w:t>
      </w:r>
      <w:r>
        <w:rPr>
          <w:color w:val="000000"/>
        </w:rPr>
        <w:t>There is no SP or other personnel required during this simulation other than the instructor. During the simulation, a slide will be shown to the students to prompt a discussion or participation in activities</w:t>
      </w:r>
      <w:r w:rsidR="0090627C">
        <w:rPr>
          <w:color w:val="000000"/>
        </w:rPr>
        <w:t>.</w:t>
      </w:r>
    </w:p>
    <w:p w14:paraId="02A3B917" w14:textId="40D0079B" w:rsidR="0090627C" w:rsidRPr="00D80882" w:rsidRDefault="0090627C" w:rsidP="00BB0BC8">
      <w:pPr>
        <w:spacing w:line="480" w:lineRule="auto"/>
        <w:rPr>
          <w:color w:val="000000"/>
        </w:rPr>
      </w:pPr>
    </w:p>
    <w:p w14:paraId="5E005B0E" w14:textId="2F49BD35" w:rsidR="0090627C" w:rsidRPr="00A44963" w:rsidRDefault="0090627C" w:rsidP="00BB0BC8">
      <w:pPr>
        <w:spacing w:line="480" w:lineRule="auto"/>
        <w:rPr>
          <w:i/>
          <w:iCs/>
          <w:color w:val="000000"/>
        </w:rPr>
      </w:pPr>
      <w:r>
        <w:rPr>
          <w:color w:val="000000"/>
        </w:rPr>
        <w:t xml:space="preserve">During this simulation, issues of race, economics, gender, politics, and many other issues may arise or occur. It is expected that all nonharmful views will be heard, expressed, and discussed by the students and the instructor. In our experience, the students are willing to express and discuss divergent, confusing, or controversial issues without any problems and with respect. It may be important to remind students of the </w:t>
      </w:r>
      <w:r w:rsidR="00DB227B">
        <w:rPr>
          <w:color w:val="000000"/>
        </w:rPr>
        <w:t>National Athletic Trainers’ Association (</w:t>
      </w:r>
      <w:r>
        <w:rPr>
          <w:color w:val="000000"/>
        </w:rPr>
        <w:t>NATA</w:t>
      </w:r>
      <w:r w:rsidR="00DB227B">
        <w:rPr>
          <w:color w:val="000000"/>
        </w:rPr>
        <w:t>)</w:t>
      </w:r>
      <w:r>
        <w:rPr>
          <w:color w:val="000000"/>
        </w:rPr>
        <w:t xml:space="preserve"> code of </w:t>
      </w:r>
      <w:r>
        <w:rPr>
          <w:color w:val="000000"/>
        </w:rPr>
        <w:lastRenderedPageBreak/>
        <w:t>conduct, ethics, and the role of health care providers to provide care to their patients.</w:t>
      </w:r>
      <w:r w:rsidR="00B01EC1" w:rsidRPr="00D80882">
        <w:rPr>
          <w:color w:val="000000"/>
        </w:rPr>
        <w:t xml:space="preserve"> </w:t>
      </w:r>
      <w:r w:rsidRPr="00A44963">
        <w:rPr>
          <w:i/>
          <w:iCs/>
          <w:color w:val="000000"/>
        </w:rPr>
        <w:t>PPT slides have been provided for you to use in leading the simulation.</w:t>
      </w:r>
    </w:p>
    <w:p w14:paraId="0350F143" w14:textId="77777777" w:rsidR="004C34CC" w:rsidRPr="00D80882" w:rsidRDefault="004C34CC" w:rsidP="00BB0BC8">
      <w:pPr>
        <w:spacing w:line="480" w:lineRule="auto"/>
        <w:rPr>
          <w:color w:val="000000"/>
        </w:rPr>
      </w:pPr>
    </w:p>
    <w:p w14:paraId="2BD20DC6" w14:textId="73BA7010" w:rsidR="00611C50" w:rsidRPr="00D80882" w:rsidRDefault="00BC0FA0" w:rsidP="00BB0BC8">
      <w:pPr>
        <w:spacing w:line="480" w:lineRule="auto"/>
        <w:rPr>
          <w:color w:val="000000"/>
        </w:rPr>
      </w:pPr>
      <w:r w:rsidRPr="00D80882">
        <w:rPr>
          <w:color w:val="000000"/>
        </w:rPr>
        <w:t>&lt;a&gt;</w:t>
      </w:r>
      <w:r w:rsidR="55B3F2A3" w:rsidRPr="00D80882">
        <w:rPr>
          <w:color w:val="000000"/>
        </w:rPr>
        <w:t>Scenario Synopsis</w:t>
      </w:r>
    </w:p>
    <w:p w14:paraId="5E6EEE0D" w14:textId="2A1C60DF" w:rsidR="00B70CF8" w:rsidRPr="00A44963" w:rsidRDefault="00B70CF8" w:rsidP="00B70CF8">
      <w:pPr>
        <w:spacing w:line="480" w:lineRule="auto"/>
        <w:rPr>
          <w:color w:val="000000"/>
        </w:rPr>
      </w:pPr>
      <w:r w:rsidRPr="00B70CF8">
        <w:rPr>
          <w:color w:val="000000"/>
        </w:rPr>
        <w:t>As a class divided into small groups, health care providers (HCPs) will evaluate a high school athlete with a potential meniscus injury. This may involve evaluation and rehabilitation of meniscus injury, activities related to special tests, insurance coverage, and discussions with the parent of a minor regarding an injury. This will occur in a high school clinical setting.</w:t>
      </w:r>
    </w:p>
    <w:p w14:paraId="21A019FE" w14:textId="77777777" w:rsidR="004C34CC" w:rsidRPr="00D80882" w:rsidRDefault="004C34CC" w:rsidP="00B70CF8">
      <w:pPr>
        <w:spacing w:line="480" w:lineRule="auto"/>
        <w:rPr>
          <w:color w:val="000000"/>
        </w:rPr>
      </w:pPr>
    </w:p>
    <w:p w14:paraId="7E7B9DD0" w14:textId="4B068756" w:rsidR="008E0E35" w:rsidRPr="00D80882" w:rsidRDefault="00BC0FA0" w:rsidP="00BB0BC8">
      <w:pPr>
        <w:spacing w:line="480" w:lineRule="auto"/>
        <w:rPr>
          <w:color w:val="000000"/>
        </w:rPr>
      </w:pPr>
      <w:r w:rsidRPr="00D80882">
        <w:rPr>
          <w:color w:val="000000"/>
        </w:rPr>
        <w:t>&lt;a&gt;</w:t>
      </w:r>
      <w:r w:rsidR="00611C50" w:rsidRPr="00D80882">
        <w:rPr>
          <w:color w:val="000000"/>
        </w:rPr>
        <w:t>Content Area</w:t>
      </w:r>
    </w:p>
    <w:p w14:paraId="072A371C" w14:textId="7C32F140" w:rsidR="00B70CF8" w:rsidRPr="00A44963" w:rsidRDefault="00B70CF8" w:rsidP="00B70CF8">
      <w:pPr>
        <w:spacing w:line="480" w:lineRule="auto"/>
        <w:rPr>
          <w:color w:val="000000"/>
        </w:rPr>
      </w:pPr>
      <w:r w:rsidRPr="00B70CF8">
        <w:rPr>
          <w:color w:val="000000"/>
        </w:rPr>
        <w:t>This simulation applies to students with or without previous training and knowledge of administrative tasks such as insurance, meniscus injuries, sensitivity, specificity, and positive and negative predictive values.</w:t>
      </w:r>
    </w:p>
    <w:p w14:paraId="703F659A" w14:textId="77777777" w:rsidR="004C34CC" w:rsidRPr="00D80882" w:rsidRDefault="004C34CC" w:rsidP="00B70CF8">
      <w:pPr>
        <w:spacing w:line="480" w:lineRule="auto"/>
        <w:rPr>
          <w:color w:val="000000"/>
        </w:rPr>
      </w:pPr>
    </w:p>
    <w:p w14:paraId="640ACDE2" w14:textId="245122E8" w:rsidR="008E0E35" w:rsidRPr="00D80882" w:rsidRDefault="00BC0FA0" w:rsidP="00BB0BC8">
      <w:pPr>
        <w:spacing w:line="480" w:lineRule="auto"/>
        <w:rPr>
          <w:color w:val="000000"/>
        </w:rPr>
      </w:pPr>
      <w:r w:rsidRPr="00D80882">
        <w:rPr>
          <w:color w:val="000000"/>
        </w:rPr>
        <w:t>&lt;a&gt;</w:t>
      </w:r>
      <w:r w:rsidR="008E0E35" w:rsidRPr="00D80882">
        <w:rPr>
          <w:color w:val="000000"/>
        </w:rPr>
        <w:t>Learning</w:t>
      </w:r>
      <w:r w:rsidR="00305CEE" w:rsidRPr="00D80882">
        <w:rPr>
          <w:color w:val="000000"/>
        </w:rPr>
        <w:t xml:space="preserve"> </w:t>
      </w:r>
      <w:r w:rsidR="008E0E35" w:rsidRPr="00D80882">
        <w:rPr>
          <w:color w:val="000000"/>
        </w:rPr>
        <w:t>Objectives</w:t>
      </w:r>
    </w:p>
    <w:p w14:paraId="540218FC" w14:textId="77777777" w:rsidR="00B70CF8" w:rsidRPr="00A44963" w:rsidRDefault="00B70CF8" w:rsidP="00A44963">
      <w:pPr>
        <w:pStyle w:val="ListParagraph"/>
        <w:numPr>
          <w:ilvl w:val="0"/>
          <w:numId w:val="18"/>
        </w:numPr>
        <w:spacing w:line="480" w:lineRule="auto"/>
        <w:ind w:hanging="360"/>
        <w:rPr>
          <w:color w:val="000000"/>
        </w:rPr>
      </w:pPr>
      <w:bookmarkStart w:id="1" w:name="_Hlk159226159"/>
      <w:r w:rsidRPr="00A44963">
        <w:rPr>
          <w:color w:val="000000"/>
        </w:rPr>
        <w:t>Discuss and evaluate the perspective or reasons that individuals may be uninsured or underinsured</w:t>
      </w:r>
    </w:p>
    <w:p w14:paraId="6F855BAD" w14:textId="77777777" w:rsidR="00B70CF8" w:rsidRPr="00A44963" w:rsidRDefault="00B70CF8" w:rsidP="00A44963">
      <w:pPr>
        <w:pStyle w:val="ListParagraph"/>
        <w:numPr>
          <w:ilvl w:val="0"/>
          <w:numId w:val="18"/>
        </w:numPr>
        <w:spacing w:line="480" w:lineRule="auto"/>
        <w:ind w:hanging="360"/>
        <w:rPr>
          <w:color w:val="000000"/>
        </w:rPr>
      </w:pPr>
      <w:r w:rsidRPr="00A44963">
        <w:rPr>
          <w:color w:val="000000"/>
        </w:rPr>
        <w:t>Practice and understand the process, barriers, and facilitators of obtain</w:t>
      </w:r>
      <w:r w:rsidRPr="00A44963">
        <w:rPr>
          <w:color w:val="000000"/>
        </w:rPr>
        <w:softHyphen/>
        <w:t>ing insurance coverage, including eligibility requirements</w:t>
      </w:r>
    </w:p>
    <w:p w14:paraId="6A1AFDC5" w14:textId="77777777" w:rsidR="00B70CF8" w:rsidRPr="00A44963" w:rsidRDefault="00B70CF8" w:rsidP="00A44963">
      <w:pPr>
        <w:pStyle w:val="ListParagraph"/>
        <w:numPr>
          <w:ilvl w:val="0"/>
          <w:numId w:val="18"/>
        </w:numPr>
        <w:spacing w:line="480" w:lineRule="auto"/>
        <w:ind w:hanging="360"/>
        <w:rPr>
          <w:color w:val="000000"/>
        </w:rPr>
      </w:pPr>
      <w:r w:rsidRPr="00A44963">
        <w:rPr>
          <w:color w:val="000000"/>
        </w:rPr>
        <w:t>Discuss local noninsurance options for athlete injuries</w:t>
      </w:r>
    </w:p>
    <w:p w14:paraId="28866D92" w14:textId="77777777" w:rsidR="00B70CF8" w:rsidRPr="00A44963" w:rsidRDefault="00B70CF8" w:rsidP="00A44963">
      <w:pPr>
        <w:pStyle w:val="ListParagraph"/>
        <w:numPr>
          <w:ilvl w:val="0"/>
          <w:numId w:val="18"/>
        </w:numPr>
        <w:spacing w:line="480" w:lineRule="auto"/>
        <w:ind w:hanging="360"/>
        <w:rPr>
          <w:color w:val="000000"/>
        </w:rPr>
      </w:pPr>
      <w:r w:rsidRPr="00A44963">
        <w:rPr>
          <w:color w:val="000000"/>
        </w:rPr>
        <w:t>Evaluate the knee for meniscus injury, including the performance of special tests</w:t>
      </w:r>
    </w:p>
    <w:p w14:paraId="48264F4F" w14:textId="77777777" w:rsidR="00B70CF8" w:rsidRPr="00A44963" w:rsidRDefault="00B70CF8" w:rsidP="00A44963">
      <w:pPr>
        <w:pStyle w:val="ListParagraph"/>
        <w:numPr>
          <w:ilvl w:val="0"/>
          <w:numId w:val="18"/>
        </w:numPr>
        <w:spacing w:line="480" w:lineRule="auto"/>
        <w:ind w:hanging="360"/>
        <w:rPr>
          <w:color w:val="000000"/>
        </w:rPr>
      </w:pPr>
      <w:r w:rsidRPr="00A44963">
        <w:rPr>
          <w:color w:val="000000"/>
        </w:rPr>
        <w:t>Discuss, evaluate, calculate, manipulate, and apply the sensitivity and specificity of meniscus tests</w:t>
      </w:r>
    </w:p>
    <w:p w14:paraId="00BD584E" w14:textId="77777777" w:rsidR="00B70CF8" w:rsidRPr="00A44963" w:rsidRDefault="00B70CF8" w:rsidP="00A44963">
      <w:pPr>
        <w:pStyle w:val="ListParagraph"/>
        <w:numPr>
          <w:ilvl w:val="0"/>
          <w:numId w:val="18"/>
        </w:numPr>
        <w:spacing w:line="480" w:lineRule="auto"/>
        <w:ind w:hanging="360"/>
        <w:rPr>
          <w:color w:val="000000"/>
        </w:rPr>
      </w:pPr>
      <w:r w:rsidRPr="00A44963">
        <w:rPr>
          <w:color w:val="000000"/>
        </w:rPr>
        <w:lastRenderedPageBreak/>
        <w:t>Practice a wait-and-see approach by developing parameters and dis</w:t>
      </w:r>
      <w:r w:rsidRPr="00A44963">
        <w:rPr>
          <w:color w:val="000000"/>
        </w:rPr>
        <w:softHyphen/>
        <w:t>cussing consequences for a potential meniscus injury</w:t>
      </w:r>
    </w:p>
    <w:p w14:paraId="7AF14A33" w14:textId="77777777" w:rsidR="00B70CF8" w:rsidRPr="00A44963" w:rsidRDefault="00B70CF8" w:rsidP="00A44963">
      <w:pPr>
        <w:pStyle w:val="ListParagraph"/>
        <w:numPr>
          <w:ilvl w:val="0"/>
          <w:numId w:val="18"/>
        </w:numPr>
        <w:spacing w:line="480" w:lineRule="auto"/>
        <w:ind w:hanging="360"/>
        <w:rPr>
          <w:color w:val="000000"/>
        </w:rPr>
      </w:pPr>
      <w:r w:rsidRPr="00A44963">
        <w:rPr>
          <w:color w:val="000000"/>
        </w:rPr>
        <w:t>Discuss and weigh the role that athletic trainers may play in health care equity and consider individual responsibility to address issues of equity, equality, and value in health care</w:t>
      </w:r>
    </w:p>
    <w:p w14:paraId="0660FE13" w14:textId="77777777" w:rsidR="004C34CC" w:rsidRPr="00D80882" w:rsidRDefault="004C34CC" w:rsidP="00BB0BC8">
      <w:pPr>
        <w:spacing w:line="480" w:lineRule="auto"/>
        <w:rPr>
          <w:color w:val="000000"/>
        </w:rPr>
      </w:pPr>
    </w:p>
    <w:p w14:paraId="410789E5" w14:textId="5B83D9E3" w:rsidR="55B3F2A3" w:rsidRDefault="00BC0FA0" w:rsidP="00BB0BC8">
      <w:pPr>
        <w:spacing w:line="480" w:lineRule="auto"/>
        <w:rPr>
          <w:color w:val="000000"/>
        </w:rPr>
      </w:pPr>
      <w:r w:rsidRPr="00D80882">
        <w:rPr>
          <w:color w:val="000000"/>
        </w:rPr>
        <w:t>&lt;a&gt;</w:t>
      </w:r>
      <w:r>
        <w:rPr>
          <w:color w:val="000000"/>
        </w:rPr>
        <w:t xml:space="preserve">CAATE </w:t>
      </w:r>
      <w:r w:rsidRPr="00CB170D">
        <w:rPr>
          <w:color w:val="000000"/>
        </w:rPr>
        <w:t>2020</w:t>
      </w:r>
      <w:r>
        <w:rPr>
          <w:color w:val="000000"/>
        </w:rPr>
        <w:t xml:space="preserve"> Standards</w:t>
      </w:r>
    </w:p>
    <w:p w14:paraId="448D5A36" w14:textId="77777777" w:rsidR="0091701D" w:rsidRPr="0091701D" w:rsidRDefault="0091701D" w:rsidP="0091701D">
      <w:pPr>
        <w:spacing w:line="480" w:lineRule="auto"/>
        <w:rPr>
          <w:b/>
          <w:bCs/>
          <w:color w:val="000000"/>
        </w:rPr>
      </w:pPr>
      <w:r w:rsidRPr="0091701D">
        <w:rPr>
          <w:b/>
          <w:bCs/>
          <w:color w:val="000000"/>
        </w:rPr>
        <w:t>\qqID: Place in two columns.xqq\</w:t>
      </w:r>
    </w:p>
    <w:p w14:paraId="36757F3A" w14:textId="6E748378" w:rsidR="00B70CF8" w:rsidRDefault="00B70CF8" w:rsidP="00B70CF8">
      <w:pPr>
        <w:pStyle w:val="ListParagraph"/>
        <w:numPr>
          <w:ilvl w:val="0"/>
          <w:numId w:val="19"/>
        </w:numPr>
        <w:spacing w:line="480" w:lineRule="auto"/>
        <w:rPr>
          <w:color w:val="000000"/>
        </w:rPr>
      </w:pPr>
      <w:r w:rsidRPr="00F93721">
        <w:rPr>
          <w:color w:val="000000"/>
        </w:rPr>
        <w:t>Standard 57</w:t>
      </w:r>
    </w:p>
    <w:p w14:paraId="3EC53BCB" w14:textId="62537327" w:rsidR="00B70CF8" w:rsidRPr="00A44963" w:rsidRDefault="00B70CF8" w:rsidP="00A44963">
      <w:pPr>
        <w:pStyle w:val="ListParagraph"/>
        <w:numPr>
          <w:ilvl w:val="0"/>
          <w:numId w:val="19"/>
        </w:numPr>
        <w:spacing w:line="480" w:lineRule="auto"/>
        <w:rPr>
          <w:color w:val="000000"/>
        </w:rPr>
      </w:pPr>
      <w:r w:rsidRPr="00A44963">
        <w:rPr>
          <w:color w:val="000000"/>
        </w:rPr>
        <w:t>Standard 59</w:t>
      </w:r>
    </w:p>
    <w:p w14:paraId="1AC6FDBD" w14:textId="174F61D7" w:rsidR="00B70CF8" w:rsidRPr="00A44963" w:rsidRDefault="00B70CF8" w:rsidP="00A44963">
      <w:pPr>
        <w:pStyle w:val="ListParagraph"/>
        <w:numPr>
          <w:ilvl w:val="0"/>
          <w:numId w:val="19"/>
        </w:numPr>
        <w:spacing w:line="480" w:lineRule="auto"/>
        <w:rPr>
          <w:color w:val="000000"/>
        </w:rPr>
      </w:pPr>
      <w:r w:rsidRPr="00A44963">
        <w:rPr>
          <w:color w:val="000000"/>
        </w:rPr>
        <w:t>Standard 69</w:t>
      </w:r>
    </w:p>
    <w:p w14:paraId="271A136C" w14:textId="58FD1C67" w:rsidR="00B70CF8" w:rsidRPr="00A44963" w:rsidRDefault="00B70CF8" w:rsidP="00A44963">
      <w:pPr>
        <w:pStyle w:val="ListParagraph"/>
        <w:numPr>
          <w:ilvl w:val="0"/>
          <w:numId w:val="19"/>
        </w:numPr>
        <w:spacing w:line="480" w:lineRule="auto"/>
        <w:rPr>
          <w:color w:val="000000"/>
        </w:rPr>
      </w:pPr>
      <w:r w:rsidRPr="00A44963">
        <w:rPr>
          <w:color w:val="000000"/>
        </w:rPr>
        <w:t>Standard 73</w:t>
      </w:r>
    </w:p>
    <w:p w14:paraId="3AB3270A" w14:textId="13516BD5" w:rsidR="00B70CF8" w:rsidRPr="00A44963" w:rsidRDefault="00B70CF8" w:rsidP="00A44963">
      <w:pPr>
        <w:pStyle w:val="ListParagraph"/>
        <w:numPr>
          <w:ilvl w:val="0"/>
          <w:numId w:val="19"/>
        </w:numPr>
        <w:spacing w:line="480" w:lineRule="auto"/>
        <w:rPr>
          <w:color w:val="000000"/>
        </w:rPr>
      </w:pPr>
      <w:r w:rsidRPr="00A44963">
        <w:rPr>
          <w:color w:val="000000"/>
        </w:rPr>
        <w:t>Standard 74</w:t>
      </w:r>
    </w:p>
    <w:p w14:paraId="5B3B7AC6" w14:textId="18D9FD4B" w:rsidR="00B70CF8" w:rsidRPr="00A44963" w:rsidRDefault="00B70CF8" w:rsidP="00A44963">
      <w:pPr>
        <w:pStyle w:val="ListParagraph"/>
        <w:numPr>
          <w:ilvl w:val="0"/>
          <w:numId w:val="19"/>
        </w:numPr>
        <w:spacing w:line="480" w:lineRule="auto"/>
        <w:rPr>
          <w:color w:val="000000"/>
        </w:rPr>
      </w:pPr>
      <w:r w:rsidRPr="00A44963">
        <w:rPr>
          <w:color w:val="000000"/>
        </w:rPr>
        <w:t>Standard 75</w:t>
      </w:r>
    </w:p>
    <w:p w14:paraId="59C8B5BF" w14:textId="1AE30E28" w:rsidR="00B70CF8" w:rsidRPr="00A44963" w:rsidRDefault="00B70CF8" w:rsidP="00A44963">
      <w:pPr>
        <w:pStyle w:val="ListParagraph"/>
        <w:numPr>
          <w:ilvl w:val="0"/>
          <w:numId w:val="19"/>
        </w:numPr>
        <w:spacing w:line="480" w:lineRule="auto"/>
        <w:rPr>
          <w:color w:val="000000"/>
        </w:rPr>
      </w:pPr>
      <w:r w:rsidRPr="00A44963">
        <w:rPr>
          <w:color w:val="000000"/>
        </w:rPr>
        <w:t>Standard 88</w:t>
      </w:r>
    </w:p>
    <w:p w14:paraId="2FB4A5ED" w14:textId="2BF60C5B" w:rsidR="00B70CF8" w:rsidRPr="00A44963" w:rsidRDefault="00B70CF8" w:rsidP="00A44963">
      <w:pPr>
        <w:pStyle w:val="ListParagraph"/>
        <w:numPr>
          <w:ilvl w:val="0"/>
          <w:numId w:val="19"/>
        </w:numPr>
        <w:spacing w:line="480" w:lineRule="auto"/>
        <w:rPr>
          <w:color w:val="000000"/>
        </w:rPr>
      </w:pPr>
      <w:r w:rsidRPr="00A44963">
        <w:rPr>
          <w:color w:val="000000"/>
        </w:rPr>
        <w:t>Standard DEI 2</w:t>
      </w:r>
    </w:p>
    <w:p w14:paraId="044722BB" w14:textId="77777777" w:rsidR="004C34CC" w:rsidRPr="00D80882" w:rsidRDefault="004C34CC" w:rsidP="00BB0BC8">
      <w:pPr>
        <w:spacing w:line="480" w:lineRule="auto"/>
        <w:rPr>
          <w:color w:val="000000"/>
        </w:rPr>
      </w:pPr>
    </w:p>
    <w:p w14:paraId="2945BA40" w14:textId="4F5F5178" w:rsidR="006E6C97" w:rsidRPr="00D80882" w:rsidRDefault="006E6C97" w:rsidP="00BB0BC8">
      <w:pPr>
        <w:spacing w:line="480" w:lineRule="auto"/>
        <w:rPr>
          <w:b/>
          <w:bCs/>
          <w:color w:val="000000"/>
        </w:rPr>
      </w:pPr>
      <w:bookmarkStart w:id="2" w:name="_Hlk214017997"/>
      <w:r w:rsidRPr="00D80882">
        <w:rPr>
          <w:b/>
          <w:bCs/>
          <w:color w:val="000000"/>
        </w:rPr>
        <w:t>\qqBEGIN downloadable content\</w:t>
      </w:r>
      <w:r w:rsidR="00FA61A3">
        <w:rPr>
          <w:b/>
          <w:bCs/>
          <w:color w:val="000000"/>
        </w:rPr>
        <w:t>Button name: Simulation Schedule</w:t>
      </w:r>
    </w:p>
    <w:bookmarkEnd w:id="2"/>
    <w:p w14:paraId="08BCE44A" w14:textId="77777777" w:rsidR="006E6C97" w:rsidRPr="00D80882" w:rsidRDefault="006E6C97" w:rsidP="00BB0BC8">
      <w:pPr>
        <w:spacing w:line="480" w:lineRule="auto"/>
        <w:rPr>
          <w:color w:val="000000"/>
        </w:rPr>
      </w:pPr>
      <w:r w:rsidRPr="00D80882">
        <w:rPr>
          <w:color w:val="000000"/>
        </w:rPr>
        <w:t>&lt;title&gt;Simulation Schedule</w:t>
      </w:r>
    </w:p>
    <w:p w14:paraId="606533C4" w14:textId="3AEC5440" w:rsidR="00264214" w:rsidRPr="00D80882" w:rsidRDefault="00264214" w:rsidP="00BB0BC8">
      <w:pPr>
        <w:spacing w:line="480" w:lineRule="auto"/>
        <w:rPr>
          <w:color w:val="000000"/>
        </w:rPr>
      </w:pPr>
      <w:r w:rsidRPr="00D80882">
        <w:rPr>
          <w:color w:val="000000"/>
        </w:rPr>
        <w:t>&lt;b&gt;Time</w:t>
      </w:r>
      <w:r w:rsidR="00FA61A3">
        <w:rPr>
          <w:color w:val="000000"/>
        </w:rPr>
        <w:t xml:space="preserve"> F</w:t>
      </w:r>
      <w:r w:rsidRPr="00D80882">
        <w:rPr>
          <w:color w:val="000000"/>
        </w:rPr>
        <w:t>rame for Simulation</w:t>
      </w:r>
    </w:p>
    <w:p w14:paraId="5E4E7FA5" w14:textId="33D9217A" w:rsidR="00B70CF8" w:rsidRPr="00A44963" w:rsidRDefault="00B70CF8" w:rsidP="00B70CF8">
      <w:pPr>
        <w:spacing w:line="480" w:lineRule="auto"/>
        <w:rPr>
          <w:color w:val="000000"/>
        </w:rPr>
      </w:pPr>
      <w:r w:rsidRPr="00B70CF8">
        <w:rPr>
          <w:color w:val="000000"/>
        </w:rPr>
        <w:t>The simulation will last at least 60 minutes but is likely to last 90 minutes or longer, including debrief and discussion.</w:t>
      </w:r>
    </w:p>
    <w:p w14:paraId="58BDB50A" w14:textId="77777777" w:rsidR="004C34CC" w:rsidRPr="00D80882" w:rsidRDefault="004C34CC" w:rsidP="00B70CF8">
      <w:pPr>
        <w:spacing w:line="480" w:lineRule="auto"/>
        <w:rPr>
          <w:color w:val="000000"/>
        </w:rPr>
      </w:pPr>
    </w:p>
    <w:p w14:paraId="328171E0" w14:textId="77777777" w:rsidR="006E6C97" w:rsidRPr="00D80882" w:rsidRDefault="006E6C97" w:rsidP="00BB0BC8">
      <w:pPr>
        <w:spacing w:line="480" w:lineRule="auto"/>
        <w:rPr>
          <w:color w:val="000000"/>
        </w:rPr>
      </w:pPr>
      <w:r w:rsidRPr="00D80882">
        <w:rPr>
          <w:color w:val="000000"/>
        </w:rPr>
        <w:lastRenderedPageBreak/>
        <w:t>&lt;b&gt;Schedule Notes</w:t>
      </w:r>
    </w:p>
    <w:p w14:paraId="018F0EA4" w14:textId="0D9519E6" w:rsidR="00A96549" w:rsidRPr="00A44963" w:rsidRDefault="00A96549" w:rsidP="00BB0BC8">
      <w:pPr>
        <w:spacing w:line="480" w:lineRule="auto"/>
        <w:rPr>
          <w:color w:val="000000"/>
        </w:rPr>
      </w:pPr>
      <w:r>
        <w:rPr>
          <w:color w:val="000000"/>
        </w:rPr>
        <w:t xml:space="preserve">This simulation is scheduled for </w:t>
      </w:r>
      <w:r w:rsidRPr="00CB170D">
        <w:rPr>
          <w:color w:val="000000"/>
        </w:rPr>
        <w:t>90</w:t>
      </w:r>
      <w:r w:rsidR="00FA61A3" w:rsidRPr="00CB170D">
        <w:rPr>
          <w:color w:val="000000"/>
        </w:rPr>
        <w:t xml:space="preserve"> </w:t>
      </w:r>
      <w:r w:rsidRPr="00CB170D">
        <w:rPr>
          <w:color w:val="000000"/>
        </w:rPr>
        <w:t>minutes</w:t>
      </w:r>
      <w:r>
        <w:rPr>
          <w:color w:val="000000"/>
        </w:rPr>
        <w:t>. This is a very efficient use of time</w:t>
      </w:r>
      <w:r w:rsidR="00FA61A3">
        <w:rPr>
          <w:color w:val="000000"/>
        </w:rPr>
        <w:t>,</w:t>
      </w:r>
      <w:r>
        <w:rPr>
          <w:color w:val="000000"/>
        </w:rPr>
        <w:t xml:space="preserve"> and the simulation can easily last longer.</w:t>
      </w:r>
      <w:r w:rsidR="00B01EC1" w:rsidRPr="00D80882">
        <w:rPr>
          <w:color w:val="000000"/>
        </w:rPr>
        <w:t xml:space="preserve"> </w:t>
      </w:r>
      <w:r w:rsidRPr="00D80882">
        <w:rPr>
          <w:color w:val="000000"/>
        </w:rPr>
        <w:t>Factors like longer discussions, bringing in a</w:t>
      </w:r>
      <w:r w:rsidR="0062244B" w:rsidRPr="00D80882">
        <w:rPr>
          <w:color w:val="000000"/>
        </w:rPr>
        <w:t>n “expert”</w:t>
      </w:r>
      <w:r w:rsidR="00BB17FB">
        <w:rPr>
          <w:color w:val="000000"/>
        </w:rPr>
        <w:t xml:space="preserve"> on health care policies, public health</w:t>
      </w:r>
      <w:r w:rsidR="00FA61A3">
        <w:rPr>
          <w:color w:val="000000"/>
        </w:rPr>
        <w:t>,</w:t>
      </w:r>
      <w:r w:rsidR="0062244B" w:rsidRPr="00D80882">
        <w:rPr>
          <w:color w:val="000000"/>
        </w:rPr>
        <w:t xml:space="preserve"> </w:t>
      </w:r>
      <w:r>
        <w:rPr>
          <w:color w:val="000000"/>
        </w:rPr>
        <w:t xml:space="preserve">or having more than </w:t>
      </w:r>
      <w:r w:rsidRPr="00CB170D">
        <w:rPr>
          <w:color w:val="000000"/>
        </w:rPr>
        <w:t>15</w:t>
      </w:r>
      <w:r>
        <w:rPr>
          <w:color w:val="000000"/>
        </w:rPr>
        <w:t xml:space="preserve"> students may lengthen the time</w:t>
      </w:r>
      <w:r w:rsidR="00FA61A3">
        <w:rPr>
          <w:color w:val="000000"/>
        </w:rPr>
        <w:t xml:space="preserve"> </w:t>
      </w:r>
      <w:r>
        <w:rPr>
          <w:color w:val="000000"/>
        </w:rPr>
        <w:t>frame.</w:t>
      </w:r>
    </w:p>
    <w:p w14:paraId="3914DF34" w14:textId="77777777" w:rsidR="006E6C97" w:rsidRPr="00D80882" w:rsidRDefault="006E6C97" w:rsidP="00BB0BC8">
      <w:pPr>
        <w:spacing w:line="480" w:lineRule="auto"/>
        <w:rPr>
          <w:color w:val="000000"/>
        </w:rPr>
      </w:pPr>
    </w:p>
    <w:p w14:paraId="1211AD5F" w14:textId="01F0BC6A" w:rsidR="55B3F2A3" w:rsidRPr="00D80882" w:rsidRDefault="004974D5" w:rsidP="00BB0BC8">
      <w:pPr>
        <w:spacing w:line="480" w:lineRule="auto"/>
        <w:rPr>
          <w:color w:val="000000"/>
        </w:rPr>
      </w:pPr>
      <w:bookmarkStart w:id="3" w:name="_Hlk214284704"/>
      <w:r w:rsidRPr="00D80882">
        <w:rPr>
          <w:color w:val="000000"/>
        </w:rPr>
        <w:t>&lt;b&gt;</w:t>
      </w:r>
      <w:r w:rsidR="006E6C97" w:rsidRPr="00D80882">
        <w:rPr>
          <w:color w:val="000000"/>
        </w:rPr>
        <w:t>Sample Simulation Schedule</w:t>
      </w:r>
      <w:bookmarkEnd w:id="1"/>
      <w:bookmarkEnd w:id="3"/>
    </w:p>
    <w:tbl>
      <w:tblPr>
        <w:tblW w:w="8980"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1625"/>
        <w:gridCol w:w="2115"/>
        <w:gridCol w:w="2115"/>
        <w:gridCol w:w="3125"/>
      </w:tblGrid>
      <w:tr w:rsidR="00BB0BC8" w:rsidRPr="00D80882" w14:paraId="4F217A56" w14:textId="77777777" w:rsidTr="00A44963">
        <w:trPr>
          <w:trHeight w:val="432"/>
        </w:trPr>
        <w:tc>
          <w:tcPr>
            <w:tcW w:w="1625" w:type="dxa"/>
            <w:tcBorders>
              <w:top w:val="single" w:sz="4" w:space="0" w:color="auto"/>
              <w:left w:val="single" w:sz="4" w:space="0" w:color="auto"/>
              <w:bottom w:val="single" w:sz="4" w:space="0" w:color="auto"/>
              <w:right w:val="single" w:sz="4" w:space="0" w:color="auto"/>
            </w:tcBorders>
            <w:shd w:val="clear" w:color="auto" w:fill="A73023"/>
          </w:tcPr>
          <w:p w14:paraId="3004280A" w14:textId="06E726E6" w:rsidR="00264214" w:rsidRPr="00A44963" w:rsidRDefault="00B70CF8" w:rsidP="00A44963">
            <w:pPr>
              <w:spacing w:line="480" w:lineRule="auto"/>
              <w:jc w:val="center"/>
              <w:textAlignment w:val="baseline"/>
              <w:rPr>
                <w:b/>
                <w:bCs/>
                <w:color w:val="FFFFFF" w:themeColor="background1"/>
              </w:rPr>
            </w:pPr>
            <w:r w:rsidRPr="00B70CF8">
              <w:rPr>
                <w:b/>
                <w:bCs/>
                <w:color w:val="FFFFFF" w:themeColor="background1"/>
              </w:rPr>
              <w:t>STUDENTS</w:t>
            </w:r>
          </w:p>
        </w:tc>
        <w:tc>
          <w:tcPr>
            <w:tcW w:w="2115" w:type="dxa"/>
            <w:tcBorders>
              <w:top w:val="single" w:sz="4" w:space="0" w:color="auto"/>
              <w:left w:val="single" w:sz="4" w:space="0" w:color="auto"/>
              <w:bottom w:val="single" w:sz="4" w:space="0" w:color="auto"/>
              <w:right w:val="single" w:sz="4" w:space="0" w:color="auto"/>
            </w:tcBorders>
            <w:shd w:val="clear" w:color="auto" w:fill="A73023"/>
          </w:tcPr>
          <w:p w14:paraId="2A80DB54" w14:textId="4990DF0C" w:rsidR="00264214" w:rsidRPr="00A44963" w:rsidRDefault="00B70CF8" w:rsidP="00A44963">
            <w:pPr>
              <w:spacing w:line="480" w:lineRule="auto"/>
              <w:jc w:val="center"/>
              <w:textAlignment w:val="baseline"/>
              <w:rPr>
                <w:b/>
                <w:bCs/>
                <w:color w:val="FFFFFF" w:themeColor="background1"/>
              </w:rPr>
            </w:pPr>
            <w:r w:rsidRPr="00B70CF8">
              <w:rPr>
                <w:b/>
                <w:bCs/>
                <w:color w:val="FFFFFF" w:themeColor="background1"/>
              </w:rPr>
              <w:t>TIME FRAMES</w:t>
            </w:r>
          </w:p>
        </w:tc>
        <w:tc>
          <w:tcPr>
            <w:tcW w:w="2115" w:type="dxa"/>
            <w:tcBorders>
              <w:top w:val="single" w:sz="4" w:space="0" w:color="auto"/>
              <w:left w:val="single" w:sz="4" w:space="0" w:color="auto"/>
              <w:bottom w:val="single" w:sz="4" w:space="0" w:color="auto"/>
              <w:right w:val="single" w:sz="4" w:space="0" w:color="auto"/>
            </w:tcBorders>
            <w:shd w:val="clear" w:color="auto" w:fill="A73023"/>
          </w:tcPr>
          <w:p w14:paraId="2C6AFB3C" w14:textId="52671CDB" w:rsidR="00264214" w:rsidRPr="00A44963" w:rsidRDefault="00B70CF8" w:rsidP="00A44963">
            <w:pPr>
              <w:spacing w:line="480" w:lineRule="auto"/>
              <w:jc w:val="center"/>
              <w:textAlignment w:val="baseline"/>
              <w:rPr>
                <w:b/>
                <w:bCs/>
                <w:color w:val="FFFFFF" w:themeColor="background1"/>
              </w:rPr>
            </w:pPr>
            <w:r w:rsidRPr="00B70CF8">
              <w:rPr>
                <w:b/>
                <w:bCs/>
                <w:color w:val="FFFFFF" w:themeColor="background1"/>
              </w:rPr>
              <w:t>ACTUAL TIMES</w:t>
            </w:r>
          </w:p>
        </w:tc>
        <w:tc>
          <w:tcPr>
            <w:tcW w:w="3125" w:type="dxa"/>
            <w:tcBorders>
              <w:top w:val="single" w:sz="4" w:space="0" w:color="auto"/>
              <w:left w:val="single" w:sz="4" w:space="0" w:color="auto"/>
              <w:bottom w:val="single" w:sz="4" w:space="0" w:color="auto"/>
              <w:right w:val="single" w:sz="4" w:space="0" w:color="auto"/>
            </w:tcBorders>
            <w:shd w:val="clear" w:color="auto" w:fill="A73023"/>
          </w:tcPr>
          <w:p w14:paraId="1F34FED8" w14:textId="68AE617A" w:rsidR="00264214" w:rsidRPr="00A44963" w:rsidRDefault="00B70CF8" w:rsidP="00A44963">
            <w:pPr>
              <w:spacing w:line="480" w:lineRule="auto"/>
              <w:jc w:val="center"/>
              <w:textAlignment w:val="baseline"/>
              <w:rPr>
                <w:b/>
                <w:bCs/>
                <w:color w:val="FFFFFF" w:themeColor="background1"/>
              </w:rPr>
            </w:pPr>
            <w:r w:rsidRPr="00B70CF8">
              <w:rPr>
                <w:b/>
                <w:bCs/>
                <w:color w:val="FFFFFF" w:themeColor="background1"/>
              </w:rPr>
              <w:t>LOCATION 1</w:t>
            </w:r>
          </w:p>
        </w:tc>
      </w:tr>
      <w:tr w:rsidR="00BB0BC8" w:rsidRPr="00D80882" w14:paraId="277B9C1F" w14:textId="77777777" w:rsidTr="00A44963">
        <w:trPr>
          <w:trHeight w:val="432"/>
        </w:trPr>
        <w:tc>
          <w:tcPr>
            <w:tcW w:w="1625" w:type="dxa"/>
            <w:tcBorders>
              <w:top w:val="single" w:sz="4" w:space="0" w:color="auto"/>
              <w:left w:val="single" w:sz="4" w:space="0" w:color="auto"/>
              <w:bottom w:val="single" w:sz="4" w:space="0" w:color="auto"/>
              <w:right w:val="single" w:sz="4" w:space="0" w:color="auto"/>
            </w:tcBorders>
          </w:tcPr>
          <w:p w14:paraId="28F40AA7" w14:textId="3D33A247" w:rsidR="001E286E" w:rsidRPr="00D80882" w:rsidRDefault="001E2689" w:rsidP="00BB0BC8">
            <w:pPr>
              <w:spacing w:line="480" w:lineRule="auto"/>
              <w:textAlignment w:val="baseline"/>
              <w:rPr>
                <w:color w:val="000000"/>
              </w:rPr>
            </w:pPr>
            <w:r w:rsidRPr="00D80882">
              <w:rPr>
                <w:color w:val="000000"/>
              </w:rPr>
              <w:t>All</w:t>
            </w:r>
          </w:p>
        </w:tc>
        <w:tc>
          <w:tcPr>
            <w:tcW w:w="2115" w:type="dxa"/>
            <w:tcBorders>
              <w:top w:val="single" w:sz="4" w:space="0" w:color="auto"/>
              <w:left w:val="single" w:sz="4" w:space="0" w:color="auto"/>
              <w:bottom w:val="single" w:sz="4" w:space="0" w:color="auto"/>
              <w:right w:val="single" w:sz="4" w:space="0" w:color="auto"/>
            </w:tcBorders>
            <w:hideMark/>
          </w:tcPr>
          <w:p w14:paraId="35496C54" w14:textId="37A2CE7F" w:rsidR="001E286E" w:rsidRPr="00D80882" w:rsidRDefault="001E2689" w:rsidP="002E1D86">
            <w:pPr>
              <w:spacing w:line="480" w:lineRule="auto"/>
              <w:textAlignment w:val="baseline"/>
              <w:rPr>
                <w:color w:val="000000"/>
              </w:rPr>
            </w:pPr>
            <w:r w:rsidRPr="00CB170D">
              <w:rPr>
                <w:color w:val="000000"/>
              </w:rPr>
              <w:t>90 min</w:t>
            </w:r>
          </w:p>
        </w:tc>
        <w:tc>
          <w:tcPr>
            <w:tcW w:w="2115" w:type="dxa"/>
            <w:tcBorders>
              <w:top w:val="single" w:sz="4" w:space="0" w:color="auto"/>
              <w:left w:val="single" w:sz="4" w:space="0" w:color="auto"/>
              <w:bottom w:val="single" w:sz="4" w:space="0" w:color="auto"/>
              <w:right w:val="single" w:sz="4" w:space="0" w:color="auto"/>
            </w:tcBorders>
          </w:tcPr>
          <w:p w14:paraId="5CCDAD2D" w14:textId="2C0A7C2B" w:rsidR="001E286E" w:rsidRPr="00D80882" w:rsidRDefault="001E2689" w:rsidP="00BB0BC8">
            <w:pPr>
              <w:spacing w:line="480" w:lineRule="auto"/>
              <w:textAlignment w:val="baseline"/>
              <w:rPr>
                <w:color w:val="000000"/>
              </w:rPr>
            </w:pPr>
            <w:r w:rsidRPr="00CB170D">
              <w:rPr>
                <w:color w:val="000000"/>
              </w:rPr>
              <w:t>10</w:t>
            </w:r>
            <w:r>
              <w:rPr>
                <w:color w:val="000000"/>
              </w:rPr>
              <w:t>:</w:t>
            </w:r>
            <w:r w:rsidRPr="00CB170D">
              <w:rPr>
                <w:color w:val="000000"/>
              </w:rPr>
              <w:t>30-12</w:t>
            </w:r>
            <w:r>
              <w:rPr>
                <w:color w:val="000000"/>
              </w:rPr>
              <w:t>:</w:t>
            </w:r>
            <w:r w:rsidRPr="00CB170D">
              <w:rPr>
                <w:color w:val="000000"/>
              </w:rPr>
              <w:t>00</w:t>
            </w:r>
          </w:p>
        </w:tc>
        <w:tc>
          <w:tcPr>
            <w:tcW w:w="3125" w:type="dxa"/>
            <w:tcBorders>
              <w:top w:val="single" w:sz="4" w:space="0" w:color="auto"/>
              <w:left w:val="single" w:sz="4" w:space="0" w:color="auto"/>
              <w:bottom w:val="single" w:sz="4" w:space="0" w:color="auto"/>
              <w:right w:val="single" w:sz="4" w:space="0" w:color="auto"/>
            </w:tcBorders>
            <w:hideMark/>
          </w:tcPr>
          <w:p w14:paraId="59798F4E" w14:textId="7BD8ACCF" w:rsidR="004974D5" w:rsidRPr="00D80882" w:rsidRDefault="001E2689" w:rsidP="00BB0BC8">
            <w:pPr>
              <w:spacing w:line="480" w:lineRule="auto"/>
              <w:textAlignment w:val="baseline"/>
              <w:rPr>
                <w:color w:val="000000"/>
              </w:rPr>
            </w:pPr>
            <w:r w:rsidRPr="00D80882">
              <w:rPr>
                <w:color w:val="000000"/>
              </w:rPr>
              <w:t>In</w:t>
            </w:r>
            <w:r w:rsidR="00FA61A3">
              <w:rPr>
                <w:color w:val="000000"/>
              </w:rPr>
              <w:t xml:space="preserve"> </w:t>
            </w:r>
            <w:r w:rsidRPr="00D80882">
              <w:rPr>
                <w:color w:val="000000"/>
              </w:rPr>
              <w:t>person</w:t>
            </w:r>
          </w:p>
        </w:tc>
      </w:tr>
      <w:tr w:rsidR="00BB0BC8" w:rsidRPr="00D80882" w14:paraId="0B5BB0AC" w14:textId="77777777" w:rsidTr="00A44963">
        <w:trPr>
          <w:trHeight w:val="432"/>
        </w:trPr>
        <w:tc>
          <w:tcPr>
            <w:tcW w:w="8980" w:type="dxa"/>
            <w:gridSpan w:val="4"/>
            <w:tcBorders>
              <w:top w:val="single" w:sz="4" w:space="0" w:color="auto"/>
              <w:left w:val="single" w:sz="6" w:space="0" w:color="auto"/>
              <w:bottom w:val="single" w:sz="6" w:space="0" w:color="auto"/>
              <w:right w:val="single" w:sz="6" w:space="0" w:color="auto"/>
            </w:tcBorders>
            <w:vAlign w:val="center"/>
          </w:tcPr>
          <w:p w14:paraId="2195D010" w14:textId="426A76C3" w:rsidR="0090668C" w:rsidRPr="00D80882" w:rsidRDefault="0090668C" w:rsidP="00BB0BC8">
            <w:pPr>
              <w:spacing w:line="480" w:lineRule="auto"/>
              <w:textAlignment w:val="baseline"/>
              <w:rPr>
                <w:color w:val="000000"/>
              </w:rPr>
            </w:pPr>
            <w:r w:rsidRPr="00D80882">
              <w:rPr>
                <w:color w:val="000000"/>
              </w:rPr>
              <w:t xml:space="preserve">Debrief occurs as part of the tabletop simulation process. No separate debrief </w:t>
            </w:r>
            <w:r w:rsidR="003E051E" w:rsidRPr="00D80882">
              <w:rPr>
                <w:color w:val="000000"/>
              </w:rPr>
              <w:t xml:space="preserve">is </w:t>
            </w:r>
            <w:r w:rsidRPr="00D80882">
              <w:rPr>
                <w:color w:val="000000"/>
              </w:rPr>
              <w:t>necessary.</w:t>
            </w:r>
          </w:p>
        </w:tc>
      </w:tr>
    </w:tbl>
    <w:p w14:paraId="654FF52B" w14:textId="77777777" w:rsidR="006E6C97" w:rsidRPr="00D80882" w:rsidRDefault="006E6C97" w:rsidP="00BB0BC8">
      <w:pPr>
        <w:spacing w:line="480" w:lineRule="auto"/>
        <w:rPr>
          <w:b/>
          <w:bCs/>
          <w:color w:val="000000"/>
        </w:rPr>
      </w:pPr>
      <w:r w:rsidRPr="00D80882">
        <w:rPr>
          <w:b/>
          <w:bCs/>
          <w:color w:val="000000"/>
        </w:rPr>
        <w:t>\qqEND downloadable content\</w:t>
      </w:r>
    </w:p>
    <w:p w14:paraId="477D5839" w14:textId="77777777" w:rsidR="006E6C97" w:rsidRPr="00D80882" w:rsidRDefault="006E6C97" w:rsidP="00BB0BC8">
      <w:pPr>
        <w:spacing w:line="480" w:lineRule="auto"/>
        <w:rPr>
          <w:color w:val="000000"/>
        </w:rPr>
      </w:pPr>
    </w:p>
    <w:p w14:paraId="2EAE683C" w14:textId="7005BE83" w:rsidR="006E6C97" w:rsidRPr="00D80882" w:rsidRDefault="006E6C97" w:rsidP="00BB0BC8">
      <w:pPr>
        <w:spacing w:line="480" w:lineRule="auto"/>
        <w:rPr>
          <w:b/>
          <w:bCs/>
          <w:color w:val="000000"/>
        </w:rPr>
      </w:pPr>
      <w:r w:rsidRPr="00D80882">
        <w:rPr>
          <w:b/>
          <w:bCs/>
          <w:color w:val="000000"/>
        </w:rPr>
        <w:t>\qqBEGIN downloadable content\</w:t>
      </w:r>
      <w:r w:rsidR="00FA61A3">
        <w:rPr>
          <w:b/>
          <w:bCs/>
          <w:color w:val="000000"/>
        </w:rPr>
        <w:t xml:space="preserve">Button name: </w:t>
      </w:r>
      <w:r w:rsidR="00FA61A3" w:rsidRPr="00DB227B">
        <w:rPr>
          <w:b/>
          <w:bCs/>
          <w:color w:val="000000"/>
        </w:rPr>
        <w:t>Personnel, Equipment, and Moulage</w:t>
      </w:r>
    </w:p>
    <w:p w14:paraId="40D381A8" w14:textId="2BE62142" w:rsidR="004974D5" w:rsidRPr="00D80882" w:rsidRDefault="004974D5" w:rsidP="00B70CF8">
      <w:pPr>
        <w:spacing w:line="480" w:lineRule="auto"/>
        <w:rPr>
          <w:color w:val="000000"/>
        </w:rPr>
      </w:pPr>
      <w:r w:rsidRPr="00D80882">
        <w:rPr>
          <w:color w:val="000000"/>
        </w:rPr>
        <w:t>&lt;title&gt;</w:t>
      </w:r>
      <w:r w:rsidR="00264214" w:rsidRPr="00D80882">
        <w:rPr>
          <w:color w:val="000000"/>
        </w:rPr>
        <w:t>Personnel, Equipment</w:t>
      </w:r>
      <w:r w:rsidR="00FA61A3">
        <w:rPr>
          <w:color w:val="000000"/>
        </w:rPr>
        <w:t>,</w:t>
      </w:r>
      <w:r w:rsidR="00264214" w:rsidRPr="00D80882">
        <w:rPr>
          <w:color w:val="000000"/>
        </w:rPr>
        <w:t xml:space="preserve"> and Moulage</w:t>
      </w:r>
    </w:p>
    <w:p w14:paraId="1100D51B" w14:textId="77777777" w:rsidR="004974D5" w:rsidRPr="00D80882" w:rsidRDefault="004974D5" w:rsidP="00BB0BC8">
      <w:pPr>
        <w:spacing w:line="480" w:lineRule="auto"/>
        <w:rPr>
          <w:color w:val="000000"/>
        </w:rPr>
      </w:pPr>
      <w:r w:rsidRPr="00D80882">
        <w:rPr>
          <w:color w:val="000000"/>
        </w:rPr>
        <w:t>&lt;b&gt;Personnel</w:t>
      </w:r>
    </w:p>
    <w:p w14:paraId="36B041C3" w14:textId="7076695B" w:rsidR="004974D5" w:rsidRPr="00D80882" w:rsidRDefault="00264214" w:rsidP="00BB0BC8">
      <w:pPr>
        <w:spacing w:line="480" w:lineRule="auto"/>
        <w:rPr>
          <w:color w:val="000000"/>
        </w:rPr>
      </w:pPr>
      <w:r>
        <w:rPr>
          <w:color w:val="000000"/>
        </w:rPr>
        <w:t xml:space="preserve">Recommended </w:t>
      </w:r>
      <w:r w:rsidR="00FA61A3">
        <w:rPr>
          <w:color w:val="000000"/>
        </w:rPr>
        <w:t>p</w:t>
      </w:r>
      <w:r>
        <w:rPr>
          <w:color w:val="000000"/>
        </w:rPr>
        <w:t xml:space="preserve">ersonnel include </w:t>
      </w:r>
      <w:r w:rsidR="000B205E">
        <w:rPr>
          <w:color w:val="000000"/>
        </w:rPr>
        <w:t>one</w:t>
      </w:r>
      <w:r>
        <w:rPr>
          <w:color w:val="000000"/>
        </w:rPr>
        <w:t xml:space="preserve"> </w:t>
      </w:r>
      <w:r w:rsidR="00FA61A3">
        <w:rPr>
          <w:color w:val="000000"/>
        </w:rPr>
        <w:t>p</w:t>
      </w:r>
      <w:r>
        <w:rPr>
          <w:color w:val="000000"/>
        </w:rPr>
        <w:t>roctor/</w:t>
      </w:r>
      <w:r w:rsidR="00FA61A3">
        <w:rPr>
          <w:color w:val="000000"/>
        </w:rPr>
        <w:t>f</w:t>
      </w:r>
      <w:r>
        <w:rPr>
          <w:color w:val="000000"/>
        </w:rPr>
        <w:t xml:space="preserve">acilitator, consider </w:t>
      </w:r>
      <w:r w:rsidR="000B205E">
        <w:rPr>
          <w:color w:val="000000"/>
        </w:rPr>
        <w:t>one</w:t>
      </w:r>
      <w:r>
        <w:rPr>
          <w:color w:val="000000"/>
        </w:rPr>
        <w:t xml:space="preserve"> guest speaker but not required.</w:t>
      </w:r>
      <w:r w:rsidR="004974D5" w:rsidRPr="00D80882">
        <w:rPr>
          <w:color w:val="000000"/>
        </w:rPr>
        <w:t xml:space="preserve"> The guest speaker could be a cofacilitator</w:t>
      </w:r>
      <w:r w:rsidR="00BB17FB">
        <w:rPr>
          <w:color w:val="000000"/>
        </w:rPr>
        <w:t xml:space="preserve"> with expertise on health care policy, public health,</w:t>
      </w:r>
      <w:r w:rsidR="0062244B" w:rsidRPr="00D80882">
        <w:rPr>
          <w:color w:val="000000"/>
        </w:rPr>
        <w:t xml:space="preserve"> </w:t>
      </w:r>
      <w:r>
        <w:rPr>
          <w:color w:val="000000"/>
        </w:rPr>
        <w:t>or socioeconomic issues</w:t>
      </w:r>
      <w:r w:rsidR="00FA61A3">
        <w:rPr>
          <w:color w:val="000000"/>
        </w:rPr>
        <w:t>;</w:t>
      </w:r>
      <w:r w:rsidR="00BB17FB">
        <w:rPr>
          <w:color w:val="000000"/>
        </w:rPr>
        <w:t xml:space="preserve"> </w:t>
      </w:r>
      <w:r w:rsidR="004974D5" w:rsidRPr="00D80882">
        <w:rPr>
          <w:color w:val="000000"/>
        </w:rPr>
        <w:t xml:space="preserve">particularly </w:t>
      </w:r>
      <w:r w:rsidR="00BB17FB">
        <w:rPr>
          <w:color w:val="000000"/>
        </w:rPr>
        <w:t>as it relates to</w:t>
      </w:r>
      <w:r w:rsidR="004974D5" w:rsidRPr="00D80882">
        <w:rPr>
          <w:color w:val="000000"/>
        </w:rPr>
        <w:t xml:space="preserve"> children and families.</w:t>
      </w:r>
    </w:p>
    <w:p w14:paraId="7D1E9BCE" w14:textId="77777777" w:rsidR="004974D5" w:rsidRPr="00D80882" w:rsidRDefault="004974D5" w:rsidP="00BB0BC8">
      <w:pPr>
        <w:spacing w:line="480" w:lineRule="auto"/>
        <w:rPr>
          <w:color w:val="000000"/>
        </w:rPr>
      </w:pPr>
    </w:p>
    <w:p w14:paraId="62588056" w14:textId="3079472E" w:rsidR="00A623F3" w:rsidRPr="00D80882" w:rsidRDefault="004974D5" w:rsidP="00BB0BC8">
      <w:pPr>
        <w:spacing w:line="480" w:lineRule="auto"/>
        <w:rPr>
          <w:color w:val="000000"/>
        </w:rPr>
      </w:pPr>
      <w:r w:rsidRPr="00D80882">
        <w:rPr>
          <w:color w:val="000000"/>
        </w:rPr>
        <w:t>&lt;b&gt;</w:t>
      </w:r>
      <w:r w:rsidR="55B3F2A3" w:rsidRPr="00D80882">
        <w:rPr>
          <w:color w:val="000000"/>
        </w:rPr>
        <w:t>Equipment</w:t>
      </w:r>
      <w:r w:rsidR="00D03F52" w:rsidRPr="00D80882">
        <w:rPr>
          <w:color w:val="000000"/>
        </w:rPr>
        <w:t>: Instructor/Preceptor</w:t>
      </w:r>
    </w:p>
    <w:p w14:paraId="48B7255A" w14:textId="6D81EAE6" w:rsidR="00A623F3" w:rsidRPr="00A44963" w:rsidRDefault="55B3F2A3" w:rsidP="00A44963">
      <w:pPr>
        <w:pStyle w:val="ListParagraph"/>
        <w:numPr>
          <w:ilvl w:val="0"/>
          <w:numId w:val="20"/>
        </w:numPr>
        <w:spacing w:line="480" w:lineRule="auto"/>
        <w:rPr>
          <w:color w:val="000000"/>
        </w:rPr>
      </w:pPr>
      <w:r w:rsidRPr="00A44963">
        <w:rPr>
          <w:color w:val="000000"/>
        </w:rPr>
        <w:t xml:space="preserve">Presentation </w:t>
      </w:r>
      <w:r w:rsidR="00BC0FA0" w:rsidRPr="00A44963">
        <w:rPr>
          <w:color w:val="000000"/>
        </w:rPr>
        <w:t>(provided for you)</w:t>
      </w:r>
    </w:p>
    <w:p w14:paraId="3CCFF847" w14:textId="2C1D5B56" w:rsidR="00A623F3" w:rsidRPr="00A44963" w:rsidRDefault="55B3F2A3" w:rsidP="00A44963">
      <w:pPr>
        <w:pStyle w:val="ListParagraph"/>
        <w:numPr>
          <w:ilvl w:val="0"/>
          <w:numId w:val="20"/>
        </w:numPr>
        <w:spacing w:line="480" w:lineRule="auto"/>
        <w:rPr>
          <w:color w:val="000000"/>
        </w:rPr>
      </w:pPr>
      <w:r w:rsidRPr="00A44963">
        <w:rPr>
          <w:color w:val="000000"/>
        </w:rPr>
        <w:t>Projector for presentation</w:t>
      </w:r>
    </w:p>
    <w:p w14:paraId="05CEC3B6" w14:textId="09B4B4A2" w:rsidR="006418D1" w:rsidRPr="00A44963" w:rsidRDefault="55B3F2A3" w:rsidP="00A44963">
      <w:pPr>
        <w:pStyle w:val="ListParagraph"/>
        <w:numPr>
          <w:ilvl w:val="0"/>
          <w:numId w:val="20"/>
        </w:numPr>
        <w:spacing w:line="480" w:lineRule="auto"/>
        <w:rPr>
          <w:color w:val="000000"/>
        </w:rPr>
      </w:pPr>
      <w:r w:rsidRPr="00A44963">
        <w:rPr>
          <w:color w:val="000000"/>
        </w:rPr>
        <w:t xml:space="preserve">Treatment </w:t>
      </w:r>
      <w:r w:rsidR="00FA61A3" w:rsidRPr="00A44963">
        <w:rPr>
          <w:color w:val="000000"/>
        </w:rPr>
        <w:t>t</w:t>
      </w:r>
      <w:r w:rsidRPr="00A44963">
        <w:rPr>
          <w:color w:val="000000"/>
        </w:rPr>
        <w:t>ables for meniscus evaluation</w:t>
      </w:r>
    </w:p>
    <w:p w14:paraId="78541337" w14:textId="48A7DAB7" w:rsidR="00264214" w:rsidRPr="00A44963" w:rsidRDefault="55B3F2A3" w:rsidP="00A44963">
      <w:pPr>
        <w:pStyle w:val="ListParagraph"/>
        <w:numPr>
          <w:ilvl w:val="0"/>
          <w:numId w:val="20"/>
        </w:numPr>
        <w:spacing w:line="480" w:lineRule="auto"/>
        <w:rPr>
          <w:color w:val="000000"/>
        </w:rPr>
      </w:pPr>
      <w:r w:rsidRPr="00A44963">
        <w:rPr>
          <w:color w:val="000000"/>
        </w:rPr>
        <w:lastRenderedPageBreak/>
        <w:t xml:space="preserve">Consider pens and </w:t>
      </w:r>
      <w:r w:rsidR="00AF6AF8" w:rsidRPr="00A44963">
        <w:rPr>
          <w:color w:val="000000"/>
        </w:rPr>
        <w:t>adhesive notes</w:t>
      </w:r>
      <w:r w:rsidRPr="00A44963">
        <w:rPr>
          <w:color w:val="000000"/>
        </w:rPr>
        <w:t xml:space="preserve"> or whiteboard markers to record specific findings or questions</w:t>
      </w:r>
      <w:r w:rsidR="00FA61A3" w:rsidRPr="00A44963">
        <w:rPr>
          <w:color w:val="000000"/>
        </w:rPr>
        <w:t xml:space="preserve"> and</w:t>
      </w:r>
      <w:r w:rsidRPr="00A44963">
        <w:rPr>
          <w:color w:val="000000"/>
        </w:rPr>
        <w:t xml:space="preserve"> note</w:t>
      </w:r>
      <w:r w:rsidR="00FA61A3" w:rsidRPr="00A44963">
        <w:rPr>
          <w:color w:val="000000"/>
        </w:rPr>
        <w:t xml:space="preserve"> </w:t>
      </w:r>
      <w:r w:rsidRPr="00A44963">
        <w:rPr>
          <w:color w:val="000000"/>
        </w:rPr>
        <w:t>cards for patient evaluations</w:t>
      </w:r>
    </w:p>
    <w:p w14:paraId="26ED117A" w14:textId="77777777" w:rsidR="004974D5" w:rsidRPr="00D80882" w:rsidRDefault="004974D5" w:rsidP="00BB0BC8">
      <w:pPr>
        <w:spacing w:line="480" w:lineRule="auto"/>
        <w:rPr>
          <w:color w:val="000000"/>
        </w:rPr>
      </w:pPr>
    </w:p>
    <w:p w14:paraId="76D6A528" w14:textId="6E8F1785" w:rsidR="00A623F3" w:rsidRPr="00D80882" w:rsidRDefault="004974D5" w:rsidP="00BB0BC8">
      <w:pPr>
        <w:spacing w:line="480" w:lineRule="auto"/>
        <w:rPr>
          <w:color w:val="000000"/>
        </w:rPr>
      </w:pPr>
      <w:r w:rsidRPr="00D80882">
        <w:rPr>
          <w:color w:val="000000"/>
        </w:rPr>
        <w:t>&lt;b&gt;</w:t>
      </w:r>
      <w:r w:rsidR="00264214" w:rsidRPr="00D80882">
        <w:rPr>
          <w:color w:val="000000"/>
        </w:rPr>
        <w:t>Equipment</w:t>
      </w:r>
      <w:r w:rsidR="00D03F52" w:rsidRPr="00D80882">
        <w:rPr>
          <w:color w:val="000000"/>
        </w:rPr>
        <w:t xml:space="preserve">: </w:t>
      </w:r>
      <w:r w:rsidR="00DB227B">
        <w:rPr>
          <w:color w:val="000000"/>
        </w:rPr>
        <w:t>Health Care Provider (</w:t>
      </w:r>
      <w:r w:rsidR="00D03F52" w:rsidRPr="00D80882">
        <w:rPr>
          <w:color w:val="000000"/>
        </w:rPr>
        <w:t>HCP</w:t>
      </w:r>
      <w:r w:rsidR="00DB227B">
        <w:rPr>
          <w:color w:val="000000"/>
        </w:rPr>
        <w:t>)</w:t>
      </w:r>
    </w:p>
    <w:p w14:paraId="4F434DB0" w14:textId="045CCAA4" w:rsidR="00264214" w:rsidRPr="00D80882" w:rsidRDefault="00264214" w:rsidP="00BB0BC8">
      <w:pPr>
        <w:pStyle w:val="ListParagraph"/>
        <w:spacing w:line="480" w:lineRule="auto"/>
        <w:ind w:left="0"/>
        <w:rPr>
          <w:color w:val="000000"/>
        </w:rPr>
      </w:pPr>
      <w:r>
        <w:rPr>
          <w:color w:val="000000"/>
        </w:rPr>
        <w:t>Computers or other resources for in</w:t>
      </w:r>
      <w:r w:rsidRPr="00CB170D">
        <w:rPr>
          <w:color w:val="000000"/>
        </w:rPr>
        <w:t>-</w:t>
      </w:r>
      <w:r>
        <w:rPr>
          <w:color w:val="000000"/>
        </w:rPr>
        <w:t>class searches and research</w:t>
      </w:r>
    </w:p>
    <w:p w14:paraId="2D046CC3" w14:textId="47464271" w:rsidR="004974D5" w:rsidRPr="00D80882" w:rsidRDefault="004974D5" w:rsidP="00BB0BC8">
      <w:pPr>
        <w:spacing w:line="480" w:lineRule="auto"/>
        <w:rPr>
          <w:color w:val="000000"/>
        </w:rPr>
      </w:pPr>
      <w:r w:rsidRPr="00D80882">
        <w:rPr>
          <w:b/>
          <w:bCs/>
          <w:color w:val="000000"/>
        </w:rPr>
        <w:t>\qqEND downloadable content\</w:t>
      </w:r>
    </w:p>
    <w:p w14:paraId="05662FB5" w14:textId="77777777" w:rsidR="00B01EC1" w:rsidRPr="00D80882" w:rsidRDefault="00B01EC1" w:rsidP="00BB0BC8">
      <w:pPr>
        <w:spacing w:line="480" w:lineRule="auto"/>
        <w:rPr>
          <w:color w:val="000000"/>
        </w:rPr>
      </w:pPr>
    </w:p>
    <w:p w14:paraId="152D1729" w14:textId="4E4ED6C4" w:rsidR="002D2CFC" w:rsidRPr="00D80882" w:rsidRDefault="002D2CFC" w:rsidP="00BB0BC8">
      <w:pPr>
        <w:spacing w:line="480" w:lineRule="auto"/>
        <w:rPr>
          <w:b/>
          <w:bCs/>
          <w:color w:val="000000"/>
        </w:rPr>
      </w:pPr>
      <w:r w:rsidRPr="00D80882">
        <w:rPr>
          <w:b/>
          <w:bCs/>
          <w:color w:val="000000"/>
        </w:rPr>
        <w:t>\qqBEGIN downloadable content\</w:t>
      </w:r>
      <w:r w:rsidR="00FA61A3">
        <w:rPr>
          <w:b/>
          <w:bCs/>
          <w:color w:val="000000"/>
        </w:rPr>
        <w:t>Button name: Situation and Setting</w:t>
      </w:r>
    </w:p>
    <w:p w14:paraId="1E63FE85" w14:textId="51B27046" w:rsidR="002D2CFC" w:rsidRPr="00D80882" w:rsidRDefault="002D2CFC" w:rsidP="00BB0BC8">
      <w:pPr>
        <w:spacing w:line="480" w:lineRule="auto"/>
        <w:rPr>
          <w:color w:val="000000"/>
        </w:rPr>
      </w:pPr>
      <w:r w:rsidRPr="00D80882">
        <w:rPr>
          <w:color w:val="000000"/>
        </w:rPr>
        <w:t>&lt;title&gt;Situation and Setting</w:t>
      </w:r>
    </w:p>
    <w:p w14:paraId="63605290" w14:textId="6E35BB6C" w:rsidR="00190604" w:rsidRPr="00D80882" w:rsidRDefault="00190604" w:rsidP="00BB0BC8">
      <w:pPr>
        <w:spacing w:line="480" w:lineRule="auto"/>
        <w:rPr>
          <w:color w:val="000000"/>
        </w:rPr>
      </w:pPr>
      <w:r w:rsidRPr="00D80882">
        <w:rPr>
          <w:color w:val="000000"/>
        </w:rPr>
        <w:t>&lt;a&gt;Simulation Situation</w:t>
      </w:r>
    </w:p>
    <w:p w14:paraId="0A2AAB09" w14:textId="4ECEDE01" w:rsidR="00B70CF8" w:rsidRPr="00A44963" w:rsidRDefault="00B70CF8" w:rsidP="00B70CF8">
      <w:pPr>
        <w:spacing w:line="480" w:lineRule="auto"/>
        <w:rPr>
          <w:color w:val="000000"/>
        </w:rPr>
      </w:pPr>
      <w:r w:rsidRPr="00B70CF8">
        <w:rPr>
          <w:color w:val="000000"/>
        </w:rPr>
        <w:t>All information will be provided during the scheduled simulation time.</w:t>
      </w:r>
    </w:p>
    <w:p w14:paraId="6472162A" w14:textId="77777777" w:rsidR="000E49DC" w:rsidRPr="00D80882" w:rsidRDefault="000E49DC" w:rsidP="00B70CF8">
      <w:pPr>
        <w:spacing w:line="480" w:lineRule="auto"/>
        <w:rPr>
          <w:color w:val="000000"/>
        </w:rPr>
      </w:pPr>
    </w:p>
    <w:p w14:paraId="53FFC896" w14:textId="1E775E87" w:rsidR="00BA59CF" w:rsidRPr="00D80882" w:rsidRDefault="00BA59CF" w:rsidP="00BB0BC8">
      <w:pPr>
        <w:spacing w:line="480" w:lineRule="auto"/>
        <w:rPr>
          <w:color w:val="000000"/>
        </w:rPr>
      </w:pPr>
      <w:r w:rsidRPr="00D80882">
        <w:rPr>
          <w:color w:val="000000"/>
        </w:rPr>
        <w:t>&lt;b&gt;Setting</w:t>
      </w:r>
    </w:p>
    <w:p w14:paraId="7EDF39E0" w14:textId="18F4CC81" w:rsidR="00B70CF8" w:rsidRPr="00A44963" w:rsidRDefault="00B70CF8" w:rsidP="00B70CF8">
      <w:pPr>
        <w:spacing w:line="480" w:lineRule="auto"/>
        <w:rPr>
          <w:color w:val="000000"/>
        </w:rPr>
      </w:pPr>
      <w:r w:rsidRPr="00B70CF8">
        <w:rPr>
          <w:color w:val="000000"/>
        </w:rPr>
        <w:t>Actual setting is in the classroom or a clinical space. The simulation setting should not only be a space with clinical supplies and tables but also a space where students can write, discuss, and interact.</w:t>
      </w:r>
    </w:p>
    <w:p w14:paraId="29B127F0" w14:textId="77777777" w:rsidR="000E49DC" w:rsidRPr="00D80882" w:rsidRDefault="000E49DC" w:rsidP="00B70CF8">
      <w:pPr>
        <w:spacing w:line="480" w:lineRule="auto"/>
        <w:rPr>
          <w:color w:val="000000"/>
        </w:rPr>
      </w:pPr>
    </w:p>
    <w:p w14:paraId="739F0FEC" w14:textId="72714DF5" w:rsidR="00305CEE" w:rsidRPr="00D80882" w:rsidRDefault="00305CEE" w:rsidP="00BB0BC8">
      <w:pPr>
        <w:spacing w:line="480" w:lineRule="auto"/>
        <w:rPr>
          <w:color w:val="000000"/>
        </w:rPr>
      </w:pPr>
      <w:r w:rsidRPr="00D80882">
        <w:rPr>
          <w:color w:val="000000"/>
        </w:rPr>
        <w:t>&lt;</w:t>
      </w:r>
      <w:r w:rsidR="002D2CFC" w:rsidRPr="00D80882">
        <w:rPr>
          <w:color w:val="000000"/>
        </w:rPr>
        <w:t>b&gt;</w:t>
      </w:r>
      <w:r w:rsidRPr="00D80882">
        <w:rPr>
          <w:color w:val="000000"/>
        </w:rPr>
        <w:t xml:space="preserve">Standardized Patient </w:t>
      </w:r>
      <w:r w:rsidR="00FA61A3">
        <w:rPr>
          <w:color w:val="000000"/>
        </w:rPr>
        <w:t xml:space="preserve">(SP) </w:t>
      </w:r>
      <w:r w:rsidRPr="00D80882">
        <w:rPr>
          <w:color w:val="000000"/>
        </w:rPr>
        <w:t>Information</w:t>
      </w:r>
    </w:p>
    <w:p w14:paraId="5A1F1FFC" w14:textId="6996A176" w:rsidR="00CE6762" w:rsidRPr="00D80882" w:rsidRDefault="00305CEE" w:rsidP="00BB0BC8">
      <w:pPr>
        <w:spacing w:line="480" w:lineRule="auto"/>
        <w:rPr>
          <w:color w:val="000000"/>
        </w:rPr>
      </w:pPr>
      <w:r w:rsidRPr="00D80882">
        <w:rPr>
          <w:color w:val="000000"/>
        </w:rPr>
        <w:t xml:space="preserve">Although you could have a patient for this simulation, it is made without an actual patient present. </w:t>
      </w:r>
      <w:r w:rsidR="0090668C" w:rsidRPr="00D80882">
        <w:rPr>
          <w:rStyle w:val="normaltextrun"/>
          <w:rFonts w:eastAsiaTheme="majorEastAsia"/>
          <w:color w:val="000000"/>
          <w:bdr w:val="none" w:sz="0" w:space="0" w:color="auto" w:frame="1"/>
        </w:rPr>
        <w:t xml:space="preserve">All information about this patient will be presented during the scheduled class time. </w:t>
      </w:r>
      <w:r w:rsidR="00C20BD8">
        <w:rPr>
          <w:color w:val="000000"/>
        </w:rPr>
        <w:t>During</w:t>
      </w:r>
      <w:r>
        <w:rPr>
          <w:color w:val="000000"/>
        </w:rPr>
        <w:t xml:space="preserve"> tabletop simulation</w:t>
      </w:r>
      <w:r w:rsidR="00C20BD8">
        <w:rPr>
          <w:color w:val="000000"/>
        </w:rPr>
        <w:t xml:space="preserve">, </w:t>
      </w:r>
      <w:r>
        <w:rPr>
          <w:color w:val="000000"/>
        </w:rPr>
        <w:t>actions are discussed</w:t>
      </w:r>
      <w:r w:rsidR="00C20BD8">
        <w:rPr>
          <w:color w:val="000000"/>
        </w:rPr>
        <w:t xml:space="preserve"> and occur</w:t>
      </w:r>
      <w:r>
        <w:rPr>
          <w:color w:val="000000"/>
        </w:rPr>
        <w:t xml:space="preserve"> as a class or in small groups.</w:t>
      </w:r>
      <w:r w:rsidR="00B01EC1" w:rsidRPr="00D80882">
        <w:rPr>
          <w:color w:val="000000"/>
        </w:rPr>
        <w:t xml:space="preserve"> </w:t>
      </w:r>
      <w:r w:rsidRPr="00D80882">
        <w:rPr>
          <w:color w:val="000000"/>
        </w:rPr>
        <w:t>This provides time for practicing and discussing ideas and steps.</w:t>
      </w:r>
      <w:r w:rsidR="00B01EC1" w:rsidRPr="00D80882">
        <w:rPr>
          <w:color w:val="000000"/>
        </w:rPr>
        <w:t xml:space="preserve"> </w:t>
      </w:r>
      <w:r w:rsidR="00FA61A3">
        <w:rPr>
          <w:color w:val="000000"/>
        </w:rPr>
        <w:t xml:space="preserve">Downloadable </w:t>
      </w:r>
      <w:r w:rsidR="00D64FA9" w:rsidRPr="00D80882">
        <w:rPr>
          <w:color w:val="000000"/>
        </w:rPr>
        <w:t xml:space="preserve">PPT slides are </w:t>
      </w:r>
      <w:r w:rsidR="00D64FA9" w:rsidRPr="00D80882">
        <w:rPr>
          <w:color w:val="000000"/>
        </w:rPr>
        <w:lastRenderedPageBreak/>
        <w:t xml:space="preserve">provided for you to use in leading the simulation. </w:t>
      </w:r>
      <w:r w:rsidR="00CE6762" w:rsidRPr="00D80882">
        <w:rPr>
          <w:color w:val="000000"/>
        </w:rPr>
        <w:t>Please review the slides for more information</w:t>
      </w:r>
      <w:r w:rsidR="00FA61A3">
        <w:rPr>
          <w:color w:val="000000"/>
        </w:rPr>
        <w:t>,</w:t>
      </w:r>
      <w:r w:rsidR="00CE6762" w:rsidRPr="00D80882">
        <w:rPr>
          <w:color w:val="000000"/>
        </w:rPr>
        <w:t xml:space="preserve"> but a basic outline is provided.</w:t>
      </w:r>
    </w:p>
    <w:p w14:paraId="11BDF3DC" w14:textId="619760D0" w:rsidR="00CE6762" w:rsidRPr="00A44963" w:rsidRDefault="00CE6762" w:rsidP="00A44963">
      <w:pPr>
        <w:pStyle w:val="ListParagraph"/>
        <w:numPr>
          <w:ilvl w:val="0"/>
          <w:numId w:val="21"/>
        </w:numPr>
        <w:spacing w:line="480" w:lineRule="auto"/>
        <w:ind w:hanging="360"/>
        <w:rPr>
          <w:color w:val="000000"/>
        </w:rPr>
      </w:pPr>
      <w:r w:rsidRPr="00A44963">
        <w:rPr>
          <w:color w:val="000000"/>
        </w:rPr>
        <w:t>A high school athlete has knee pain after a football game.</w:t>
      </w:r>
    </w:p>
    <w:p w14:paraId="5A46BFA2" w14:textId="05E35620" w:rsidR="00CE6762" w:rsidRPr="00A44963" w:rsidRDefault="00CE6762" w:rsidP="00A44963">
      <w:pPr>
        <w:pStyle w:val="ListParagraph"/>
        <w:numPr>
          <w:ilvl w:val="0"/>
          <w:numId w:val="21"/>
        </w:numPr>
        <w:spacing w:line="480" w:lineRule="auto"/>
        <w:ind w:hanging="360"/>
        <w:rPr>
          <w:color w:val="000000"/>
        </w:rPr>
      </w:pPr>
      <w:r w:rsidRPr="00A44963">
        <w:rPr>
          <w:color w:val="000000"/>
        </w:rPr>
        <w:t xml:space="preserve">It is evaluated and seems to be </w:t>
      </w:r>
      <w:r w:rsidR="00FA61A3" w:rsidRPr="00A44963">
        <w:rPr>
          <w:color w:val="000000"/>
        </w:rPr>
        <w:t xml:space="preserve">a </w:t>
      </w:r>
      <w:r w:rsidRPr="00A44963">
        <w:rPr>
          <w:color w:val="000000"/>
        </w:rPr>
        <w:t>meniscus injury.</w:t>
      </w:r>
    </w:p>
    <w:p w14:paraId="49D19052" w14:textId="52BD0A80" w:rsidR="00CE6762" w:rsidRPr="00A44963" w:rsidRDefault="00CE6762" w:rsidP="00A44963">
      <w:pPr>
        <w:pStyle w:val="ListParagraph"/>
        <w:numPr>
          <w:ilvl w:val="0"/>
          <w:numId w:val="21"/>
        </w:numPr>
        <w:spacing w:line="480" w:lineRule="auto"/>
        <w:ind w:hanging="360"/>
        <w:rPr>
          <w:color w:val="000000"/>
        </w:rPr>
      </w:pPr>
      <w:r w:rsidRPr="00A44963">
        <w:rPr>
          <w:color w:val="000000"/>
        </w:rPr>
        <w:t>The athlete does not have insurance</w:t>
      </w:r>
      <w:r w:rsidR="00FA61A3" w:rsidRPr="00A44963">
        <w:rPr>
          <w:color w:val="000000"/>
        </w:rPr>
        <w:t>,</w:t>
      </w:r>
      <w:r w:rsidRPr="00A44963">
        <w:rPr>
          <w:color w:val="000000"/>
        </w:rPr>
        <w:t xml:space="preserve"> and contact </w:t>
      </w:r>
      <w:r w:rsidR="00FA61A3" w:rsidRPr="00A44963">
        <w:rPr>
          <w:color w:val="000000"/>
        </w:rPr>
        <w:t xml:space="preserve">with </w:t>
      </w:r>
      <w:r w:rsidRPr="00A44963">
        <w:rPr>
          <w:color w:val="000000"/>
        </w:rPr>
        <w:t>his guardian has been unsuccessful.</w:t>
      </w:r>
    </w:p>
    <w:p w14:paraId="75D35078" w14:textId="6B47A215" w:rsidR="00CE6762" w:rsidRPr="00A44963" w:rsidRDefault="00CE6762" w:rsidP="00A44963">
      <w:pPr>
        <w:pStyle w:val="ListParagraph"/>
        <w:numPr>
          <w:ilvl w:val="0"/>
          <w:numId w:val="21"/>
        </w:numPr>
        <w:spacing w:line="480" w:lineRule="auto"/>
        <w:ind w:hanging="360"/>
        <w:rPr>
          <w:color w:val="000000"/>
        </w:rPr>
      </w:pPr>
      <w:r w:rsidRPr="00A44963">
        <w:rPr>
          <w:color w:val="000000"/>
        </w:rPr>
        <w:t xml:space="preserve">The athlete asks </w:t>
      </w:r>
      <w:r w:rsidR="00933AFF" w:rsidRPr="00A44963">
        <w:rPr>
          <w:color w:val="000000"/>
        </w:rPr>
        <w:t xml:space="preserve">whether </w:t>
      </w:r>
      <w:r w:rsidRPr="00A44963">
        <w:rPr>
          <w:color w:val="000000"/>
        </w:rPr>
        <w:t xml:space="preserve">the </w:t>
      </w:r>
      <w:r w:rsidR="003B7FD0" w:rsidRPr="00A44963">
        <w:rPr>
          <w:color w:val="000000"/>
        </w:rPr>
        <w:t>athletic trainer (</w:t>
      </w:r>
      <w:r w:rsidRPr="00A44963">
        <w:rPr>
          <w:color w:val="000000"/>
        </w:rPr>
        <w:t>AT</w:t>
      </w:r>
      <w:r w:rsidR="003B7FD0" w:rsidRPr="00A44963">
        <w:rPr>
          <w:color w:val="000000"/>
        </w:rPr>
        <w:t>)</w:t>
      </w:r>
      <w:r w:rsidRPr="00A44963">
        <w:rPr>
          <w:color w:val="000000"/>
        </w:rPr>
        <w:t xml:space="preserve"> is 100</w:t>
      </w:r>
      <w:r w:rsidR="00DE4873" w:rsidRPr="00A44963">
        <w:rPr>
          <w:color w:val="000000"/>
        </w:rPr>
        <w:t xml:space="preserve"> percent</w:t>
      </w:r>
      <w:r w:rsidRPr="00A44963">
        <w:rPr>
          <w:color w:val="000000"/>
        </w:rPr>
        <w:t xml:space="preserve"> sure it is a meniscus injury and asks for other rehabilitation exercises or other activities to do during a wait</w:t>
      </w:r>
      <w:r w:rsidR="00FA61A3" w:rsidRPr="00A44963">
        <w:rPr>
          <w:color w:val="000000"/>
        </w:rPr>
        <w:t>-</w:t>
      </w:r>
      <w:r w:rsidRPr="00A44963">
        <w:rPr>
          <w:color w:val="000000"/>
        </w:rPr>
        <w:t>and</w:t>
      </w:r>
      <w:r w:rsidR="00FA61A3" w:rsidRPr="00A44963">
        <w:rPr>
          <w:color w:val="000000"/>
        </w:rPr>
        <w:t>-</w:t>
      </w:r>
      <w:r w:rsidRPr="00A44963">
        <w:rPr>
          <w:color w:val="000000"/>
        </w:rPr>
        <w:t>see approach to confirm the meniscus injury.</w:t>
      </w:r>
    </w:p>
    <w:p w14:paraId="1BE71222" w14:textId="13A57B14" w:rsidR="006418D1" w:rsidRPr="00A44963" w:rsidRDefault="00CE6762" w:rsidP="00A44963">
      <w:pPr>
        <w:pStyle w:val="ListParagraph"/>
        <w:numPr>
          <w:ilvl w:val="0"/>
          <w:numId w:val="21"/>
        </w:numPr>
        <w:spacing w:line="480" w:lineRule="auto"/>
        <w:ind w:hanging="360"/>
        <w:rPr>
          <w:color w:val="000000"/>
        </w:rPr>
      </w:pPr>
      <w:r w:rsidRPr="00A44963">
        <w:rPr>
          <w:color w:val="000000"/>
        </w:rPr>
        <w:t xml:space="preserve">During this time, sensitivity, specificity, </w:t>
      </w:r>
      <w:r w:rsidR="00FA61A3" w:rsidRPr="00A44963">
        <w:rPr>
          <w:color w:val="000000"/>
        </w:rPr>
        <w:t xml:space="preserve">and </w:t>
      </w:r>
      <w:r w:rsidRPr="00A44963">
        <w:rPr>
          <w:color w:val="000000"/>
        </w:rPr>
        <w:t>positive and negative predictive value</w:t>
      </w:r>
      <w:r w:rsidR="00FA61A3" w:rsidRPr="00A44963">
        <w:rPr>
          <w:color w:val="000000"/>
        </w:rPr>
        <w:t>s</w:t>
      </w:r>
      <w:r w:rsidRPr="00A44963">
        <w:rPr>
          <w:color w:val="000000"/>
        </w:rPr>
        <w:t xml:space="preserve"> evidence on meniscus special tests </w:t>
      </w:r>
      <w:r w:rsidR="00DB227B" w:rsidRPr="00A44963">
        <w:rPr>
          <w:color w:val="000000"/>
        </w:rPr>
        <w:t xml:space="preserve">are </w:t>
      </w:r>
      <w:r w:rsidRPr="00A44963">
        <w:rPr>
          <w:color w:val="000000"/>
        </w:rPr>
        <w:t>discussed to verify if the AT has good reason to be 100</w:t>
      </w:r>
      <w:r w:rsidR="00930800" w:rsidRPr="00A44963">
        <w:rPr>
          <w:color w:val="000000"/>
        </w:rPr>
        <w:t xml:space="preserve"> percent</w:t>
      </w:r>
      <w:r w:rsidRPr="00A44963">
        <w:rPr>
          <w:color w:val="000000"/>
        </w:rPr>
        <w:t xml:space="preserve"> sure.</w:t>
      </w:r>
    </w:p>
    <w:p w14:paraId="07CA8A23" w14:textId="45490BDE" w:rsidR="00CE6762" w:rsidRPr="00A44963" w:rsidRDefault="00CE6762" w:rsidP="00A44963">
      <w:pPr>
        <w:pStyle w:val="ListParagraph"/>
        <w:numPr>
          <w:ilvl w:val="0"/>
          <w:numId w:val="21"/>
        </w:numPr>
        <w:spacing w:line="480" w:lineRule="auto"/>
        <w:ind w:hanging="360"/>
        <w:rPr>
          <w:color w:val="000000"/>
        </w:rPr>
      </w:pPr>
      <w:r w:rsidRPr="00A44963">
        <w:rPr>
          <w:color w:val="000000"/>
        </w:rPr>
        <w:t>After some time, it becomes clear that it is a meniscus injury.</w:t>
      </w:r>
    </w:p>
    <w:p w14:paraId="59129582" w14:textId="4E6F5A19" w:rsidR="00CE6762" w:rsidRPr="00A44963" w:rsidRDefault="00CE6762" w:rsidP="00A44963">
      <w:pPr>
        <w:pStyle w:val="ListParagraph"/>
        <w:numPr>
          <w:ilvl w:val="0"/>
          <w:numId w:val="21"/>
        </w:numPr>
        <w:spacing w:line="480" w:lineRule="auto"/>
        <w:ind w:hanging="360"/>
        <w:rPr>
          <w:color w:val="000000"/>
        </w:rPr>
      </w:pPr>
      <w:r w:rsidRPr="00A44963">
        <w:rPr>
          <w:color w:val="000000"/>
        </w:rPr>
        <w:t xml:space="preserve">The </w:t>
      </w:r>
      <w:r w:rsidR="00C20BD8" w:rsidRPr="00A44963">
        <w:rPr>
          <w:color w:val="000000"/>
        </w:rPr>
        <w:t>HCPs</w:t>
      </w:r>
      <w:r w:rsidRPr="00A44963">
        <w:rPr>
          <w:color w:val="000000"/>
        </w:rPr>
        <w:t xml:space="preserve"> search for insurance options for this uninsured student.</w:t>
      </w:r>
    </w:p>
    <w:p w14:paraId="30B99FC1" w14:textId="3E7C38BC" w:rsidR="00CE6762" w:rsidRPr="00A44963" w:rsidRDefault="55B3F2A3" w:rsidP="00A44963">
      <w:pPr>
        <w:pStyle w:val="ListParagraph"/>
        <w:numPr>
          <w:ilvl w:val="0"/>
          <w:numId w:val="21"/>
        </w:numPr>
        <w:spacing w:line="480" w:lineRule="auto"/>
        <w:ind w:hanging="360"/>
        <w:rPr>
          <w:color w:val="000000"/>
        </w:rPr>
      </w:pPr>
      <w:r w:rsidRPr="00A44963">
        <w:rPr>
          <w:color w:val="000000"/>
        </w:rPr>
        <w:t>Once insurance is obtained, the athlete has surgery</w:t>
      </w:r>
      <w:r w:rsidR="00DB227B" w:rsidRPr="00A44963">
        <w:rPr>
          <w:color w:val="000000"/>
        </w:rPr>
        <w:t>,</w:t>
      </w:r>
      <w:r w:rsidRPr="00A44963">
        <w:rPr>
          <w:color w:val="000000"/>
        </w:rPr>
        <w:t xml:space="preserve"> and other aspects of rehabilitation care are discussed.</w:t>
      </w:r>
    </w:p>
    <w:p w14:paraId="3FC8F54A" w14:textId="77777777" w:rsidR="00D749AE" w:rsidRPr="00D80882" w:rsidRDefault="00D749AE" w:rsidP="00BB0BC8">
      <w:pPr>
        <w:spacing w:line="480" w:lineRule="auto"/>
        <w:rPr>
          <w:b/>
          <w:bCs/>
          <w:color w:val="000000"/>
        </w:rPr>
      </w:pPr>
      <w:r w:rsidRPr="00D80882">
        <w:rPr>
          <w:b/>
          <w:bCs/>
          <w:color w:val="000000"/>
        </w:rPr>
        <w:t>\qqEND downloadable content\</w:t>
      </w:r>
    </w:p>
    <w:p w14:paraId="48268BAB" w14:textId="77777777" w:rsidR="002D2CFC" w:rsidRPr="00D80882" w:rsidRDefault="002D2CFC" w:rsidP="00BB0BC8">
      <w:pPr>
        <w:spacing w:line="480" w:lineRule="auto"/>
        <w:rPr>
          <w:color w:val="000000"/>
        </w:rPr>
      </w:pPr>
    </w:p>
    <w:p w14:paraId="1D1D0634" w14:textId="77777777" w:rsidR="00D64FA9" w:rsidRPr="00D80882" w:rsidRDefault="00D64FA9" w:rsidP="00BB0BC8">
      <w:pPr>
        <w:spacing w:line="480" w:lineRule="auto"/>
        <w:rPr>
          <w:b/>
          <w:bCs/>
          <w:color w:val="000000"/>
        </w:rPr>
      </w:pPr>
      <w:r w:rsidRPr="00D80882">
        <w:rPr>
          <w:b/>
          <w:bCs/>
          <w:color w:val="000000"/>
        </w:rPr>
        <w:t>\qqBEGIN downloadable content. Button name: Instructor Slides</w:t>
      </w:r>
    </w:p>
    <w:p w14:paraId="6DAC4CA1" w14:textId="7C87EF8E" w:rsidR="002D2CFC" w:rsidRPr="00D80882" w:rsidRDefault="00D64FA9" w:rsidP="00BB0BC8">
      <w:pPr>
        <w:spacing w:line="480" w:lineRule="auto"/>
        <w:rPr>
          <w:color w:val="000000"/>
        </w:rPr>
      </w:pPr>
      <w:r w:rsidRPr="00D80882">
        <w:rPr>
          <w:b/>
          <w:bCs/>
          <w:color w:val="000000"/>
        </w:rPr>
        <w:t>\qqID: This should link to the file named Sim17_Instructor Slides.ppt</w:t>
      </w:r>
    </w:p>
    <w:p w14:paraId="1D47E708" w14:textId="77777777" w:rsidR="00B01EC1" w:rsidRPr="00D80882" w:rsidRDefault="00B01EC1" w:rsidP="00BB0BC8">
      <w:pPr>
        <w:spacing w:line="480" w:lineRule="auto"/>
        <w:rPr>
          <w:color w:val="000000"/>
        </w:rPr>
      </w:pPr>
      <w:bookmarkStart w:id="4" w:name="_Hlk214285583"/>
    </w:p>
    <w:p w14:paraId="197B0F18" w14:textId="0175BFB3" w:rsidR="002D2CFC" w:rsidRPr="00D80882" w:rsidRDefault="002D2CFC" w:rsidP="00BB0BC8">
      <w:pPr>
        <w:spacing w:line="480" w:lineRule="auto"/>
        <w:rPr>
          <w:b/>
          <w:bCs/>
          <w:color w:val="000000"/>
        </w:rPr>
      </w:pPr>
      <w:r w:rsidRPr="00D80882">
        <w:rPr>
          <w:b/>
          <w:bCs/>
          <w:color w:val="000000"/>
        </w:rPr>
        <w:t>\qqID</w:t>
      </w:r>
      <w:r>
        <w:rPr>
          <w:b/>
          <w:bCs/>
          <w:color w:val="000000"/>
        </w:rPr>
        <w:t>: No proctor</w:t>
      </w:r>
      <w:r w:rsidRPr="00CB170D">
        <w:rPr>
          <w:b/>
          <w:bCs/>
          <w:color w:val="000000"/>
        </w:rPr>
        <w:t>-</w:t>
      </w:r>
      <w:r>
        <w:rPr>
          <w:b/>
          <w:bCs/>
          <w:color w:val="000000"/>
        </w:rPr>
        <w:t xml:space="preserve">specific downloads are needed for this </w:t>
      </w:r>
      <w:r w:rsidRPr="00D80882">
        <w:rPr>
          <w:b/>
          <w:bCs/>
          <w:color w:val="000000"/>
        </w:rPr>
        <w:t>simulation.xqq\</w:t>
      </w:r>
    </w:p>
    <w:p w14:paraId="20FEC903" w14:textId="77777777" w:rsidR="002D2CFC" w:rsidRPr="00D80882" w:rsidRDefault="002D2CFC" w:rsidP="00BB0BC8">
      <w:pPr>
        <w:spacing w:line="480" w:lineRule="auto"/>
        <w:rPr>
          <w:color w:val="000000"/>
        </w:rPr>
      </w:pPr>
    </w:p>
    <w:p w14:paraId="697241E4" w14:textId="77777777" w:rsidR="002D2CFC" w:rsidRPr="00D80882" w:rsidRDefault="002D2CFC" w:rsidP="00BB0BC8">
      <w:pPr>
        <w:spacing w:line="480" w:lineRule="auto"/>
        <w:rPr>
          <w:b/>
          <w:bCs/>
          <w:color w:val="000000"/>
        </w:rPr>
      </w:pPr>
      <w:r w:rsidRPr="00D80882">
        <w:rPr>
          <w:b/>
          <w:bCs/>
          <w:color w:val="000000"/>
        </w:rPr>
        <w:t>\qqID</w:t>
      </w:r>
      <w:r w:rsidRPr="00CB170D">
        <w:rPr>
          <w:b/>
          <w:bCs/>
          <w:color w:val="000000"/>
        </w:rPr>
        <w:t>: Add “All Instructor Downloads.zip here\</w:t>
      </w:r>
    </w:p>
    <w:bookmarkEnd w:id="4"/>
    <w:p w14:paraId="63B883FF" w14:textId="77777777" w:rsidR="002D2CFC" w:rsidRPr="00D80882" w:rsidRDefault="002D2CFC" w:rsidP="00BB0BC8">
      <w:pPr>
        <w:spacing w:line="480" w:lineRule="auto"/>
        <w:rPr>
          <w:color w:val="000000"/>
        </w:rPr>
      </w:pPr>
    </w:p>
    <w:p w14:paraId="63983772" w14:textId="77777777" w:rsidR="00E56093" w:rsidRPr="00D80882" w:rsidRDefault="00E56093" w:rsidP="00E56093">
      <w:pPr>
        <w:spacing w:line="480" w:lineRule="auto"/>
        <w:rPr>
          <w:color w:val="000000"/>
        </w:rPr>
      </w:pPr>
      <w:r w:rsidRPr="00D80882">
        <w:rPr>
          <w:color w:val="000000"/>
        </w:rPr>
        <w:t>&lt;a&gt;HCP Prebrief</w:t>
      </w:r>
    </w:p>
    <w:p w14:paraId="6193EBAD" w14:textId="77777777" w:rsidR="00E56093" w:rsidRPr="00230287" w:rsidRDefault="00E56093" w:rsidP="00E56093">
      <w:pPr>
        <w:spacing w:line="480" w:lineRule="auto"/>
        <w:rPr>
          <w:color w:val="000000"/>
        </w:rPr>
      </w:pPr>
      <w:r w:rsidRPr="00230287">
        <w:rPr>
          <w:color w:val="000000"/>
        </w:rPr>
        <w:t>Complete the above activities and arrive at class ready to discuss and demonstrate. There is no preparation other than the activities. This simulation is called a table-top simulation. This means that each step will be discussed, practiced, and implemented gradually and as a group. In this learning community, we value differences and expect you to foster a safe space to share your unique perspectives in a respectful manner to enrich the classroom discussions. The instructor will also create a space that is safe for unique, respectful, enriching discussions, and viewpoints.</w:t>
      </w:r>
    </w:p>
    <w:p w14:paraId="02C52ED5" w14:textId="77777777" w:rsidR="00E56093" w:rsidRPr="00230287" w:rsidRDefault="00E56093" w:rsidP="00E56093">
      <w:pPr>
        <w:spacing w:line="480" w:lineRule="auto"/>
        <w:rPr>
          <w:color w:val="000000"/>
        </w:rPr>
      </w:pPr>
    </w:p>
    <w:p w14:paraId="68A6AC7A" w14:textId="61A252D4" w:rsidR="00D05D56" w:rsidRPr="00D80882" w:rsidRDefault="00E56093" w:rsidP="00E56093">
      <w:pPr>
        <w:spacing w:line="480" w:lineRule="auto"/>
        <w:rPr>
          <w:color w:val="000000"/>
        </w:rPr>
      </w:pPr>
      <w:r w:rsidRPr="00230287">
        <w:rPr>
          <w:color w:val="000000"/>
        </w:rPr>
        <w:t>Because of the unique nature of this simulation, we will not use the safety phrase “Time-out, time-out.” If during this simulation experience, you need to leave the simulation for a break, you may leave the room at any time. Please give the instructor a “thumbs up” as you leave to be sure the instructor knows you are okay. If you do not provide “thumbs up”, someone will follow you out of the classroom to verify you do not need assistance. If you do not return</w:t>
      </w:r>
    </w:p>
    <w:p w14:paraId="5D33AE44" w14:textId="6FD5DF11" w:rsidR="00D05D56" w:rsidRPr="00D80882" w:rsidRDefault="00D05D56" w:rsidP="00BB0BC8">
      <w:pPr>
        <w:spacing w:line="480" w:lineRule="auto"/>
        <w:rPr>
          <w:b/>
          <w:bCs/>
          <w:color w:val="000000"/>
        </w:rPr>
      </w:pPr>
      <w:r w:rsidRPr="00D80882">
        <w:rPr>
          <w:b/>
          <w:bCs/>
          <w:color w:val="000000"/>
        </w:rPr>
        <w:t>\qqBEGIN downloadable content\</w:t>
      </w:r>
      <w:r w:rsidR="00FA61A3">
        <w:rPr>
          <w:b/>
          <w:bCs/>
          <w:color w:val="000000"/>
        </w:rPr>
        <w:t>Button name: Rubric</w:t>
      </w:r>
    </w:p>
    <w:p w14:paraId="270E7311" w14:textId="77777777" w:rsidR="00736DCF" w:rsidRPr="00215EBB" w:rsidRDefault="00736DCF" w:rsidP="00736DCF">
      <w:pPr>
        <w:spacing w:line="480" w:lineRule="auto"/>
        <w:rPr>
          <w:b/>
          <w:bCs/>
          <w:color w:val="000000"/>
        </w:rPr>
      </w:pPr>
      <w:r w:rsidRPr="00215EBB">
        <w:rPr>
          <w:b/>
          <w:bCs/>
          <w:color w:val="000000"/>
        </w:rPr>
        <w:t>\qqID: Rubric needs to fit on one page.xqq\</w:t>
      </w:r>
    </w:p>
    <w:p w14:paraId="08F1E56F" w14:textId="41324772" w:rsidR="00D05D56" w:rsidRPr="00D80882" w:rsidRDefault="00D05D56" w:rsidP="00BB0BC8">
      <w:pPr>
        <w:spacing w:line="480" w:lineRule="auto"/>
        <w:rPr>
          <w:color w:val="000000"/>
        </w:rPr>
      </w:pPr>
      <w:r w:rsidRPr="00D80882">
        <w:rPr>
          <w:color w:val="000000"/>
        </w:rPr>
        <w:t>&lt;title&gt;Rubric</w:t>
      </w:r>
    </w:p>
    <w:p w14:paraId="1BC85750" w14:textId="08B7FC8D" w:rsidR="00C50628" w:rsidRPr="00D80882" w:rsidRDefault="00580B5D">
      <w:pPr>
        <w:spacing w:line="480" w:lineRule="auto"/>
        <w:rPr>
          <w:color w:val="000000"/>
        </w:rPr>
      </w:pPr>
      <w:r w:rsidRPr="00D80882">
        <w:rPr>
          <w:bCs/>
          <w:color w:val="000000"/>
        </w:rPr>
        <w:t xml:space="preserve">If this is a learning activity and students have minimal knowledge </w:t>
      </w:r>
      <w:r w:rsidR="00FA61A3">
        <w:rPr>
          <w:bCs/>
          <w:color w:val="000000"/>
        </w:rPr>
        <w:t>of</w:t>
      </w:r>
      <w:r w:rsidR="00FA61A3" w:rsidRPr="00D80882">
        <w:rPr>
          <w:bCs/>
          <w:color w:val="000000"/>
        </w:rPr>
        <w:t xml:space="preserve"> </w:t>
      </w:r>
      <w:r w:rsidRPr="00D80882">
        <w:rPr>
          <w:bCs/>
          <w:color w:val="000000"/>
        </w:rPr>
        <w:t>the topics, no rubric is needed.</w:t>
      </w:r>
      <w:r w:rsidRPr="00D80882">
        <w:rPr>
          <w:color w:val="000000"/>
        </w:rPr>
        <w:t xml:space="preserve"> </w:t>
      </w:r>
      <w:r w:rsidR="00C50628" w:rsidRPr="00D80882">
        <w:rPr>
          <w:bCs/>
          <w:color w:val="000000"/>
        </w:rPr>
        <w:t xml:space="preserve">If you want to test students on </w:t>
      </w:r>
      <w:r w:rsidR="00AF2596" w:rsidRPr="00D80882">
        <w:rPr>
          <w:bCs/>
          <w:color w:val="000000"/>
        </w:rPr>
        <w:t>their</w:t>
      </w:r>
      <w:r w:rsidR="00C50628" w:rsidRPr="00D80882">
        <w:rPr>
          <w:bCs/>
          <w:color w:val="000000"/>
        </w:rPr>
        <w:t xml:space="preserve"> knowledge, the </w:t>
      </w:r>
      <w:r w:rsidR="00C72E47" w:rsidRPr="00D80882">
        <w:rPr>
          <w:bCs/>
          <w:color w:val="000000"/>
        </w:rPr>
        <w:t>tabletop simulation</w:t>
      </w:r>
      <w:r w:rsidR="00C50628" w:rsidRPr="00D80882">
        <w:rPr>
          <w:bCs/>
          <w:color w:val="000000"/>
        </w:rPr>
        <w:t xml:space="preserve"> could</w:t>
      </w:r>
      <w:r w:rsidR="00BA59CF" w:rsidRPr="00D80882">
        <w:rPr>
          <w:bCs/>
          <w:color w:val="000000"/>
        </w:rPr>
        <w:t xml:space="preserve"> use the</w:t>
      </w:r>
      <w:r w:rsidR="00C50628" w:rsidRPr="00D80882">
        <w:rPr>
          <w:bCs/>
          <w:color w:val="000000"/>
        </w:rPr>
        <w:t xml:space="preserve"> following </w:t>
      </w:r>
      <w:r w:rsidR="00BA59CF" w:rsidRPr="00D80882">
        <w:rPr>
          <w:bCs/>
          <w:color w:val="000000"/>
        </w:rPr>
        <w:t>r</w:t>
      </w:r>
      <w:r w:rsidR="00C50628" w:rsidRPr="00D80882">
        <w:rPr>
          <w:bCs/>
          <w:color w:val="000000"/>
        </w:rPr>
        <w:t>ubric.</w:t>
      </w:r>
    </w:p>
    <w:tbl>
      <w:tblPr>
        <w:tblStyle w:val="TableGrid"/>
        <w:tblW w:w="5000" w:type="pct"/>
        <w:tblLook w:val="04A0" w:firstRow="1" w:lastRow="0" w:firstColumn="1" w:lastColumn="0" w:noHBand="0" w:noVBand="1"/>
      </w:tblPr>
      <w:tblGrid>
        <w:gridCol w:w="1781"/>
        <w:gridCol w:w="487"/>
        <w:gridCol w:w="3654"/>
        <w:gridCol w:w="3654"/>
      </w:tblGrid>
      <w:tr w:rsidR="00B70CF8" w:rsidRPr="00D80882" w14:paraId="22EF3ADA" w14:textId="77777777" w:rsidTr="00A44963">
        <w:tc>
          <w:tcPr>
            <w:tcW w:w="1781" w:type="dxa"/>
            <w:tcBorders>
              <w:top w:val="nil"/>
              <w:left w:val="nil"/>
              <w:right w:val="nil"/>
            </w:tcBorders>
          </w:tcPr>
          <w:p w14:paraId="3D477991" w14:textId="06A78B00" w:rsidR="00B70CF8" w:rsidRPr="00A44963" w:rsidRDefault="00B70CF8" w:rsidP="00B70CF8">
            <w:pPr>
              <w:ind w:left="144" w:hanging="144"/>
              <w:jc w:val="center"/>
            </w:pPr>
            <w:r w:rsidRPr="00A44963">
              <w:t>Student name:</w:t>
            </w:r>
          </w:p>
        </w:tc>
        <w:tc>
          <w:tcPr>
            <w:tcW w:w="7795" w:type="dxa"/>
            <w:gridSpan w:val="3"/>
            <w:tcBorders>
              <w:top w:val="nil"/>
              <w:left w:val="nil"/>
              <w:right w:val="nil"/>
            </w:tcBorders>
          </w:tcPr>
          <w:p w14:paraId="4029E97D" w14:textId="77777777" w:rsidR="00B70CF8" w:rsidRPr="00A44963" w:rsidRDefault="00B70CF8" w:rsidP="00B70CF8">
            <w:pPr>
              <w:ind w:left="144" w:hanging="144"/>
              <w:jc w:val="center"/>
            </w:pPr>
          </w:p>
        </w:tc>
      </w:tr>
      <w:tr w:rsidR="00BB0BC8" w:rsidRPr="00D80882" w14:paraId="59DFF35B" w14:textId="77777777" w:rsidTr="00A44963">
        <w:tc>
          <w:tcPr>
            <w:tcW w:w="2268" w:type="dxa"/>
            <w:gridSpan w:val="2"/>
            <w:shd w:val="clear" w:color="auto" w:fill="A73023"/>
          </w:tcPr>
          <w:p w14:paraId="3A34DA80" w14:textId="47578C8A" w:rsidR="00C50628" w:rsidRPr="00A44963" w:rsidRDefault="00B70CF8" w:rsidP="00A44963">
            <w:pPr>
              <w:ind w:left="144" w:hanging="144"/>
              <w:jc w:val="center"/>
              <w:rPr>
                <w:b/>
                <w:bCs/>
                <w:color w:val="FFFFFF" w:themeColor="background1"/>
              </w:rPr>
            </w:pPr>
            <w:r w:rsidRPr="00A44963">
              <w:rPr>
                <w:b/>
                <w:bCs/>
                <w:color w:val="FFFFFF" w:themeColor="background1"/>
              </w:rPr>
              <w:t>CRITERIA</w:t>
            </w:r>
          </w:p>
        </w:tc>
        <w:tc>
          <w:tcPr>
            <w:tcW w:w="3654" w:type="dxa"/>
            <w:shd w:val="clear" w:color="auto" w:fill="A73023"/>
          </w:tcPr>
          <w:p w14:paraId="18AF20DE" w14:textId="03CE0E2E" w:rsidR="00C50628" w:rsidRPr="00A44963" w:rsidRDefault="00B70CF8" w:rsidP="00A44963">
            <w:pPr>
              <w:ind w:left="144" w:hanging="144"/>
              <w:jc w:val="center"/>
              <w:rPr>
                <w:b/>
                <w:bCs/>
                <w:color w:val="FFFFFF" w:themeColor="background1"/>
              </w:rPr>
            </w:pPr>
            <w:r w:rsidRPr="00B70CF8">
              <w:rPr>
                <w:b/>
                <w:bCs/>
                <w:color w:val="FFFFFF" w:themeColor="background1"/>
              </w:rPr>
              <w:t>WHAT CAN I IMPROVE ON, OR WHAT KNOWLEDGE AND SKILLS AM I MISSING?</w:t>
            </w:r>
          </w:p>
        </w:tc>
        <w:tc>
          <w:tcPr>
            <w:tcW w:w="3654" w:type="dxa"/>
            <w:shd w:val="clear" w:color="auto" w:fill="A73023"/>
          </w:tcPr>
          <w:p w14:paraId="118C9940" w14:textId="7941E274" w:rsidR="00C50628" w:rsidRPr="00A44963" w:rsidRDefault="00B70CF8" w:rsidP="00A44963">
            <w:pPr>
              <w:ind w:left="144" w:hanging="144"/>
              <w:jc w:val="center"/>
              <w:rPr>
                <w:b/>
                <w:bCs/>
                <w:color w:val="FFFFFF" w:themeColor="background1"/>
              </w:rPr>
            </w:pPr>
            <w:r w:rsidRPr="00B70CF8">
              <w:rPr>
                <w:b/>
                <w:bCs/>
                <w:color w:val="FFFFFF" w:themeColor="background1"/>
              </w:rPr>
              <w:t>WHAT DID I DO WELL, OR HOW DID I CONTRIBUTE TO THIS EFFECTIVELY?</w:t>
            </w:r>
          </w:p>
        </w:tc>
      </w:tr>
      <w:tr w:rsidR="00BB0BC8" w:rsidRPr="00D80882" w14:paraId="1FFD1619" w14:textId="77777777" w:rsidTr="00A44963">
        <w:tc>
          <w:tcPr>
            <w:tcW w:w="2268" w:type="dxa"/>
            <w:gridSpan w:val="2"/>
            <w:shd w:val="clear" w:color="auto" w:fill="EDD2C4"/>
          </w:tcPr>
          <w:p w14:paraId="7F87D25B" w14:textId="59256034" w:rsidR="00C50628" w:rsidRPr="00D80882" w:rsidRDefault="00C50628" w:rsidP="00A44963">
            <w:pPr>
              <w:ind w:left="144" w:hanging="144"/>
              <w:rPr>
                <w:color w:val="000000"/>
              </w:rPr>
            </w:pPr>
            <w:r>
              <w:rPr>
                <w:color w:val="000000"/>
              </w:rPr>
              <w:t xml:space="preserve">Able to accurately perform </w:t>
            </w:r>
            <w:r w:rsidR="00EC5782">
              <w:rPr>
                <w:color w:val="000000"/>
              </w:rPr>
              <w:t>three</w:t>
            </w:r>
            <w:r>
              <w:rPr>
                <w:color w:val="000000"/>
              </w:rPr>
              <w:t xml:space="preserve"> </w:t>
            </w:r>
            <w:r>
              <w:rPr>
                <w:color w:val="000000"/>
              </w:rPr>
              <w:lastRenderedPageBreak/>
              <w:t>meniscus tests</w:t>
            </w:r>
          </w:p>
        </w:tc>
        <w:tc>
          <w:tcPr>
            <w:tcW w:w="3654" w:type="dxa"/>
          </w:tcPr>
          <w:p w14:paraId="189DE745" w14:textId="77777777" w:rsidR="00C50628" w:rsidRPr="00D80882" w:rsidRDefault="00C50628" w:rsidP="00A44963">
            <w:pPr>
              <w:ind w:left="144" w:hanging="144"/>
              <w:rPr>
                <w:color w:val="000000"/>
              </w:rPr>
            </w:pPr>
          </w:p>
        </w:tc>
        <w:tc>
          <w:tcPr>
            <w:tcW w:w="3654" w:type="dxa"/>
          </w:tcPr>
          <w:p w14:paraId="7CBDFF6E" w14:textId="77777777" w:rsidR="00C50628" w:rsidRPr="00D80882" w:rsidRDefault="00C50628" w:rsidP="00A44963">
            <w:pPr>
              <w:ind w:left="144" w:hanging="144"/>
              <w:rPr>
                <w:color w:val="000000"/>
              </w:rPr>
            </w:pPr>
          </w:p>
        </w:tc>
      </w:tr>
      <w:tr w:rsidR="00BB0BC8" w:rsidRPr="00D80882" w14:paraId="5DBEDA56" w14:textId="77777777" w:rsidTr="00A44963">
        <w:tc>
          <w:tcPr>
            <w:tcW w:w="2268" w:type="dxa"/>
            <w:gridSpan w:val="2"/>
            <w:shd w:val="clear" w:color="auto" w:fill="EDD2C4"/>
          </w:tcPr>
          <w:p w14:paraId="4B458F94" w14:textId="09E89FA2" w:rsidR="00C50628" w:rsidRPr="00D80882" w:rsidRDefault="00C50628" w:rsidP="00A44963">
            <w:pPr>
              <w:ind w:left="144" w:hanging="144"/>
              <w:rPr>
                <w:color w:val="000000"/>
              </w:rPr>
            </w:pPr>
            <w:r w:rsidRPr="00D80882">
              <w:rPr>
                <w:color w:val="000000"/>
              </w:rPr>
              <w:t>Understands the sensitivity and specificity of test</w:t>
            </w:r>
            <w:r w:rsidR="00F956AC">
              <w:rPr>
                <w:color w:val="000000"/>
              </w:rPr>
              <w:t>s</w:t>
            </w:r>
          </w:p>
        </w:tc>
        <w:tc>
          <w:tcPr>
            <w:tcW w:w="3654" w:type="dxa"/>
          </w:tcPr>
          <w:p w14:paraId="46A1FA14" w14:textId="77777777" w:rsidR="00C50628" w:rsidRPr="00D80882" w:rsidRDefault="00C50628" w:rsidP="00A44963">
            <w:pPr>
              <w:ind w:left="144" w:hanging="144"/>
              <w:rPr>
                <w:color w:val="000000"/>
              </w:rPr>
            </w:pPr>
          </w:p>
        </w:tc>
        <w:tc>
          <w:tcPr>
            <w:tcW w:w="3654" w:type="dxa"/>
          </w:tcPr>
          <w:p w14:paraId="4F03BEE3" w14:textId="77777777" w:rsidR="00C50628" w:rsidRPr="00D80882" w:rsidRDefault="00C50628" w:rsidP="00A44963">
            <w:pPr>
              <w:ind w:left="144" w:hanging="144"/>
              <w:rPr>
                <w:color w:val="000000"/>
              </w:rPr>
            </w:pPr>
          </w:p>
        </w:tc>
      </w:tr>
      <w:tr w:rsidR="00BB0BC8" w:rsidRPr="00D80882" w14:paraId="06383061" w14:textId="77777777" w:rsidTr="00A44963">
        <w:tc>
          <w:tcPr>
            <w:tcW w:w="2268" w:type="dxa"/>
            <w:gridSpan w:val="2"/>
            <w:shd w:val="clear" w:color="auto" w:fill="EDD2C4"/>
          </w:tcPr>
          <w:p w14:paraId="7DCB0734" w14:textId="1AA65173" w:rsidR="00C50628" w:rsidRPr="00D80882" w:rsidRDefault="00AB3701" w:rsidP="00A44963">
            <w:pPr>
              <w:ind w:left="144" w:hanging="144"/>
              <w:rPr>
                <w:color w:val="000000"/>
              </w:rPr>
            </w:pPr>
            <w:r w:rsidRPr="00D80882">
              <w:rPr>
                <w:color w:val="000000"/>
              </w:rPr>
              <w:t>Provides appropriate wait</w:t>
            </w:r>
            <w:r w:rsidR="00FA61A3">
              <w:rPr>
                <w:color w:val="000000"/>
              </w:rPr>
              <w:t>-</w:t>
            </w:r>
            <w:r w:rsidRPr="00D80882">
              <w:rPr>
                <w:color w:val="000000"/>
              </w:rPr>
              <w:t>and</w:t>
            </w:r>
            <w:r w:rsidR="00FA61A3">
              <w:rPr>
                <w:color w:val="000000"/>
              </w:rPr>
              <w:t>-</w:t>
            </w:r>
            <w:r w:rsidRPr="00D80882">
              <w:rPr>
                <w:color w:val="000000"/>
              </w:rPr>
              <w:t>see activities to athlete</w:t>
            </w:r>
          </w:p>
        </w:tc>
        <w:tc>
          <w:tcPr>
            <w:tcW w:w="3654" w:type="dxa"/>
          </w:tcPr>
          <w:p w14:paraId="70E060A8" w14:textId="77777777" w:rsidR="00C50628" w:rsidRPr="00D80882" w:rsidRDefault="00C50628" w:rsidP="00A44963">
            <w:pPr>
              <w:ind w:left="144" w:hanging="144"/>
              <w:rPr>
                <w:color w:val="000000"/>
              </w:rPr>
            </w:pPr>
          </w:p>
        </w:tc>
        <w:tc>
          <w:tcPr>
            <w:tcW w:w="3654" w:type="dxa"/>
          </w:tcPr>
          <w:p w14:paraId="6AE8F627" w14:textId="77777777" w:rsidR="00C50628" w:rsidRPr="00D80882" w:rsidRDefault="00C50628" w:rsidP="00A44963">
            <w:pPr>
              <w:ind w:left="144" w:hanging="144"/>
              <w:rPr>
                <w:color w:val="000000"/>
              </w:rPr>
            </w:pPr>
          </w:p>
        </w:tc>
      </w:tr>
      <w:tr w:rsidR="00BB0BC8" w:rsidRPr="00D80882" w14:paraId="5F09008D" w14:textId="77777777" w:rsidTr="00A44963">
        <w:tc>
          <w:tcPr>
            <w:tcW w:w="2268" w:type="dxa"/>
            <w:gridSpan w:val="2"/>
            <w:shd w:val="clear" w:color="auto" w:fill="EDD2C4"/>
          </w:tcPr>
          <w:p w14:paraId="02817946" w14:textId="23101438" w:rsidR="00AB3701" w:rsidRPr="00D80882" w:rsidRDefault="00AB3701" w:rsidP="00A44963">
            <w:pPr>
              <w:ind w:left="144" w:hanging="144"/>
              <w:rPr>
                <w:color w:val="000000"/>
              </w:rPr>
            </w:pPr>
            <w:r w:rsidRPr="00D80882">
              <w:rPr>
                <w:color w:val="000000"/>
              </w:rPr>
              <w:t>Communicates well with mother about condition</w:t>
            </w:r>
          </w:p>
        </w:tc>
        <w:tc>
          <w:tcPr>
            <w:tcW w:w="3654" w:type="dxa"/>
          </w:tcPr>
          <w:p w14:paraId="3C1611AD" w14:textId="77777777" w:rsidR="00AB3701" w:rsidRPr="00D80882" w:rsidRDefault="00AB3701" w:rsidP="00A44963">
            <w:pPr>
              <w:ind w:left="144" w:hanging="144"/>
              <w:rPr>
                <w:color w:val="000000"/>
              </w:rPr>
            </w:pPr>
          </w:p>
        </w:tc>
        <w:tc>
          <w:tcPr>
            <w:tcW w:w="3654" w:type="dxa"/>
          </w:tcPr>
          <w:p w14:paraId="35B0E9E0" w14:textId="77777777" w:rsidR="00AB3701" w:rsidRPr="00D80882" w:rsidRDefault="00AB3701" w:rsidP="00A44963">
            <w:pPr>
              <w:ind w:left="144" w:hanging="144"/>
              <w:rPr>
                <w:color w:val="000000"/>
              </w:rPr>
            </w:pPr>
          </w:p>
        </w:tc>
      </w:tr>
      <w:tr w:rsidR="00BB0BC8" w:rsidRPr="00D80882" w14:paraId="14634DFE" w14:textId="77777777" w:rsidTr="00A44963">
        <w:tc>
          <w:tcPr>
            <w:tcW w:w="2268" w:type="dxa"/>
            <w:gridSpan w:val="2"/>
            <w:shd w:val="clear" w:color="auto" w:fill="EDD2C4"/>
          </w:tcPr>
          <w:p w14:paraId="3D50D87B" w14:textId="6B8C4FAA" w:rsidR="00AB3701" w:rsidRPr="00D80882" w:rsidRDefault="00AB3701" w:rsidP="00A44963">
            <w:pPr>
              <w:ind w:left="144" w:hanging="144"/>
              <w:rPr>
                <w:color w:val="000000"/>
              </w:rPr>
            </w:pPr>
            <w:r w:rsidRPr="00D80882">
              <w:rPr>
                <w:color w:val="000000"/>
              </w:rPr>
              <w:t>Able to discuss and identify inequity</w:t>
            </w:r>
          </w:p>
        </w:tc>
        <w:tc>
          <w:tcPr>
            <w:tcW w:w="3654" w:type="dxa"/>
          </w:tcPr>
          <w:p w14:paraId="618DBC7A" w14:textId="77777777" w:rsidR="00AB3701" w:rsidRPr="00D80882" w:rsidRDefault="00AB3701" w:rsidP="00A44963">
            <w:pPr>
              <w:ind w:left="144" w:hanging="144"/>
              <w:rPr>
                <w:color w:val="000000"/>
              </w:rPr>
            </w:pPr>
          </w:p>
        </w:tc>
        <w:tc>
          <w:tcPr>
            <w:tcW w:w="3654" w:type="dxa"/>
          </w:tcPr>
          <w:p w14:paraId="15846D57" w14:textId="77777777" w:rsidR="00AB3701" w:rsidRPr="00D80882" w:rsidRDefault="00AB3701" w:rsidP="00A44963">
            <w:pPr>
              <w:ind w:left="144" w:hanging="144"/>
              <w:rPr>
                <w:color w:val="000000"/>
              </w:rPr>
            </w:pPr>
          </w:p>
        </w:tc>
      </w:tr>
      <w:tr w:rsidR="00BB0BC8" w:rsidRPr="00D80882" w14:paraId="6A89C482" w14:textId="77777777" w:rsidTr="00A44963">
        <w:tc>
          <w:tcPr>
            <w:tcW w:w="2268" w:type="dxa"/>
            <w:gridSpan w:val="2"/>
            <w:shd w:val="clear" w:color="auto" w:fill="EDD2C4"/>
          </w:tcPr>
          <w:p w14:paraId="36552CFE" w14:textId="1560565C" w:rsidR="00AB3701" w:rsidRPr="00D80882" w:rsidRDefault="00AB3701" w:rsidP="00A44963">
            <w:pPr>
              <w:ind w:left="144" w:hanging="144"/>
              <w:rPr>
                <w:color w:val="000000"/>
              </w:rPr>
            </w:pPr>
            <w:r w:rsidRPr="00D80882">
              <w:rPr>
                <w:color w:val="000000"/>
              </w:rPr>
              <w:t>Designs an appropriate plan for getting this athlete back to optimal health, including appropriate handoffs and check-ins</w:t>
            </w:r>
          </w:p>
        </w:tc>
        <w:tc>
          <w:tcPr>
            <w:tcW w:w="3654" w:type="dxa"/>
          </w:tcPr>
          <w:p w14:paraId="7CABD88C" w14:textId="77777777" w:rsidR="00AB3701" w:rsidRPr="00D80882" w:rsidRDefault="00AB3701" w:rsidP="00A44963">
            <w:pPr>
              <w:ind w:left="144" w:hanging="144"/>
              <w:rPr>
                <w:color w:val="000000"/>
              </w:rPr>
            </w:pPr>
          </w:p>
        </w:tc>
        <w:tc>
          <w:tcPr>
            <w:tcW w:w="3654" w:type="dxa"/>
          </w:tcPr>
          <w:p w14:paraId="679F6F9D" w14:textId="77777777" w:rsidR="00AB3701" w:rsidRPr="00D80882" w:rsidRDefault="00AB3701" w:rsidP="00A44963">
            <w:pPr>
              <w:ind w:left="144" w:hanging="144"/>
              <w:rPr>
                <w:color w:val="000000"/>
              </w:rPr>
            </w:pPr>
          </w:p>
        </w:tc>
      </w:tr>
    </w:tbl>
    <w:p w14:paraId="513CD3C5" w14:textId="77777777" w:rsidR="00D05D56" w:rsidRPr="00D80882" w:rsidRDefault="00D05D56" w:rsidP="00BB0BC8">
      <w:pPr>
        <w:spacing w:line="480" w:lineRule="auto"/>
        <w:rPr>
          <w:b/>
          <w:bCs/>
          <w:color w:val="000000"/>
        </w:rPr>
      </w:pPr>
      <w:r w:rsidRPr="00D80882">
        <w:rPr>
          <w:b/>
          <w:bCs/>
          <w:color w:val="000000"/>
        </w:rPr>
        <w:t>\qqEND downloadable content\</w:t>
      </w:r>
    </w:p>
    <w:p w14:paraId="4033193C" w14:textId="77777777" w:rsidR="000E49DC" w:rsidRPr="00D80882" w:rsidRDefault="000E49DC" w:rsidP="00BB0BC8">
      <w:pPr>
        <w:spacing w:line="480" w:lineRule="auto"/>
        <w:rPr>
          <w:color w:val="000000"/>
        </w:rPr>
      </w:pPr>
    </w:p>
    <w:p w14:paraId="17567BE0" w14:textId="475C2F7F" w:rsidR="00BA59CF" w:rsidRPr="00D80882" w:rsidRDefault="00BA59CF" w:rsidP="00BB0BC8">
      <w:pPr>
        <w:spacing w:line="480" w:lineRule="auto"/>
        <w:rPr>
          <w:color w:val="000000"/>
        </w:rPr>
      </w:pPr>
      <w:r w:rsidRPr="00D80882">
        <w:rPr>
          <w:color w:val="000000"/>
        </w:rPr>
        <w:t>&lt;a&gt;Debrief</w:t>
      </w:r>
    </w:p>
    <w:p w14:paraId="03F53243" w14:textId="4D3C9965" w:rsidR="006418D1" w:rsidRPr="00D80882" w:rsidRDefault="007F10E8" w:rsidP="00BB0BC8">
      <w:pPr>
        <w:spacing w:line="480" w:lineRule="auto"/>
        <w:rPr>
          <w:color w:val="000000"/>
        </w:rPr>
      </w:pPr>
      <w:r w:rsidRPr="00D80882">
        <w:rPr>
          <w:color w:val="000000"/>
        </w:rPr>
        <w:t xml:space="preserve">No debrief is included for this simulation </w:t>
      </w:r>
      <w:r w:rsidR="00CB00A1">
        <w:rPr>
          <w:color w:val="000000"/>
        </w:rPr>
        <w:t>because</w:t>
      </w:r>
      <w:r w:rsidR="00CB00A1" w:rsidRPr="00D80882">
        <w:rPr>
          <w:color w:val="000000"/>
        </w:rPr>
        <w:t xml:space="preserve"> </w:t>
      </w:r>
      <w:r w:rsidRPr="00D80882">
        <w:rPr>
          <w:color w:val="000000"/>
        </w:rPr>
        <w:t>debriefing and discussion occur during the simulation.</w:t>
      </w:r>
      <w:r w:rsidR="00B01EC1" w:rsidRPr="00D80882">
        <w:rPr>
          <w:color w:val="000000"/>
        </w:rPr>
        <w:t xml:space="preserve"> </w:t>
      </w:r>
      <w:r w:rsidRPr="00D80882">
        <w:rPr>
          <w:color w:val="000000"/>
        </w:rPr>
        <w:t xml:space="preserve">If students have concerns or seem unsettled at the end, consider a </w:t>
      </w:r>
      <w:r w:rsidRPr="00CB170D">
        <w:rPr>
          <w:color w:val="000000"/>
        </w:rPr>
        <w:t>15-minute</w:t>
      </w:r>
      <w:r w:rsidRPr="00D80882">
        <w:rPr>
          <w:color w:val="000000"/>
        </w:rPr>
        <w:t xml:space="preserve"> discussion aimed at wrapping up the </w:t>
      </w:r>
      <w:r w:rsidR="00CB00A1">
        <w:rPr>
          <w:color w:val="000000"/>
        </w:rPr>
        <w:t xml:space="preserve">day’s </w:t>
      </w:r>
      <w:r w:rsidRPr="00D80882">
        <w:rPr>
          <w:color w:val="000000"/>
        </w:rPr>
        <w:t>experience</w:t>
      </w:r>
      <w:r w:rsidR="00CB00A1">
        <w:rPr>
          <w:color w:val="000000"/>
        </w:rPr>
        <w:t xml:space="preserve"> by</w:t>
      </w:r>
      <w:r w:rsidR="00BC0F2C" w:rsidRPr="00D80882">
        <w:rPr>
          <w:color w:val="000000"/>
        </w:rPr>
        <w:t xml:space="preserve"> sharing clinical takeaways</w:t>
      </w:r>
      <w:r w:rsidRPr="00D80882">
        <w:rPr>
          <w:color w:val="000000"/>
        </w:rPr>
        <w:t>.</w:t>
      </w:r>
    </w:p>
    <w:p w14:paraId="7ABBA503" w14:textId="77777777" w:rsidR="00BC0FA0" w:rsidRPr="00D80882" w:rsidRDefault="00BC0FA0" w:rsidP="00BB0BC8">
      <w:pPr>
        <w:spacing w:line="480" w:lineRule="auto"/>
        <w:rPr>
          <w:color w:val="000000"/>
        </w:rPr>
      </w:pPr>
    </w:p>
    <w:p w14:paraId="31A1A093" w14:textId="2BDDD68C" w:rsidR="00BC0FA0" w:rsidRPr="00D80882" w:rsidRDefault="55B3F2A3" w:rsidP="00A44963">
      <w:pPr>
        <w:spacing w:line="480" w:lineRule="auto"/>
      </w:pPr>
      <w:r w:rsidRPr="00D80882">
        <w:rPr>
          <w:color w:val="000000"/>
        </w:rPr>
        <w:t xml:space="preserve">&lt;a&gt;Simulation Variations and Author </w:t>
      </w:r>
      <w:r w:rsidR="00BC0F2C" w:rsidRPr="00D80882">
        <w:rPr>
          <w:color w:val="000000"/>
        </w:rPr>
        <w:t>N</w:t>
      </w:r>
      <w:r w:rsidRPr="00D80882">
        <w:rPr>
          <w:color w:val="000000"/>
        </w:rPr>
        <w:t>otes</w:t>
      </w:r>
    </w:p>
    <w:p w14:paraId="2D5C1098" w14:textId="646C79EA" w:rsidR="00E30532" w:rsidRPr="00D80882" w:rsidRDefault="00E30532" w:rsidP="00BB0BC8">
      <w:pPr>
        <w:pStyle w:val="NormalWeb"/>
        <w:spacing w:before="0" w:beforeAutospacing="0" w:after="0" w:afterAutospacing="0" w:line="480" w:lineRule="auto"/>
        <w:rPr>
          <w:color w:val="000000"/>
        </w:rPr>
      </w:pPr>
      <w:r w:rsidRPr="00D80882">
        <w:rPr>
          <w:color w:val="000000"/>
        </w:rPr>
        <w:t>This simulation involves topics that may be difficult for students to discuss openly and safely. These conversations are important but may be challenging and require respect and civility.</w:t>
      </w:r>
      <w:r w:rsidR="00B01EC1" w:rsidRPr="00D80882">
        <w:rPr>
          <w:color w:val="000000"/>
        </w:rPr>
        <w:t xml:space="preserve"> </w:t>
      </w:r>
      <w:r w:rsidRPr="00D80882">
        <w:rPr>
          <w:color w:val="000000"/>
        </w:rPr>
        <w:t xml:space="preserve">An outline to guide the discussion is provided by the Teaching Engagement Program </w:t>
      </w:r>
      <w:r w:rsidR="006F75A3">
        <w:rPr>
          <w:color w:val="000000"/>
        </w:rPr>
        <w:t>and includes</w:t>
      </w:r>
      <w:r w:rsidR="006F75A3" w:rsidRPr="00D80882">
        <w:rPr>
          <w:color w:val="000000"/>
        </w:rPr>
        <w:t xml:space="preserve"> </w:t>
      </w:r>
      <w:r w:rsidRPr="00D80882">
        <w:rPr>
          <w:color w:val="000000"/>
        </w:rPr>
        <w:t xml:space="preserve">the following </w:t>
      </w:r>
      <w:r w:rsidR="006F75A3">
        <w:rPr>
          <w:color w:val="000000"/>
        </w:rPr>
        <w:t>points</w:t>
      </w:r>
      <w:r w:rsidR="006F75A3" w:rsidRPr="00D80882">
        <w:rPr>
          <w:color w:val="000000"/>
        </w:rPr>
        <w:t xml:space="preserve"> </w:t>
      </w:r>
      <w:r w:rsidRPr="00D80882">
        <w:rPr>
          <w:color w:val="000000"/>
        </w:rPr>
        <w:t>to consider.</w:t>
      </w:r>
      <w:r w:rsidR="00B01EC1" w:rsidRPr="00D80882">
        <w:rPr>
          <w:color w:val="000000"/>
        </w:rPr>
        <w:t xml:space="preserve"> </w:t>
      </w:r>
      <w:r w:rsidRPr="00D80882">
        <w:rPr>
          <w:color w:val="000000"/>
        </w:rPr>
        <w:t xml:space="preserve">The full document can be found at </w:t>
      </w:r>
      <w:r w:rsidR="009C616C" w:rsidRPr="00D80882">
        <w:rPr>
          <w:color w:val="000000"/>
        </w:rPr>
        <w:t>the</w:t>
      </w:r>
      <w:r w:rsidRPr="00D80882">
        <w:rPr>
          <w:color w:val="000000"/>
        </w:rPr>
        <w:t xml:space="preserve"> link</w:t>
      </w:r>
      <w:r w:rsidR="009C616C" w:rsidRPr="00D80882">
        <w:rPr>
          <w:color w:val="000000"/>
        </w:rPr>
        <w:t xml:space="preserve"> shown after this list</w:t>
      </w:r>
      <w:r w:rsidRPr="00D80882">
        <w:rPr>
          <w:color w:val="000000"/>
        </w:rPr>
        <w:t>.</w:t>
      </w:r>
    </w:p>
    <w:p w14:paraId="3FF554CF" w14:textId="787C8B81" w:rsidR="00E30532" w:rsidRPr="00D80882" w:rsidRDefault="00E30532">
      <w:pPr>
        <w:pStyle w:val="NormalWeb"/>
        <w:numPr>
          <w:ilvl w:val="0"/>
          <w:numId w:val="13"/>
        </w:numPr>
        <w:spacing w:before="0" w:beforeAutospacing="0" w:after="0" w:afterAutospacing="0" w:line="480" w:lineRule="auto"/>
        <w:rPr>
          <w:color w:val="000000"/>
        </w:rPr>
      </w:pPr>
      <w:r w:rsidRPr="00D80882">
        <w:rPr>
          <w:color w:val="000000"/>
        </w:rPr>
        <w:t xml:space="preserve">Set the </w:t>
      </w:r>
      <w:r w:rsidR="006F75A3">
        <w:rPr>
          <w:color w:val="000000"/>
        </w:rPr>
        <w:t>s</w:t>
      </w:r>
      <w:r w:rsidRPr="00D80882">
        <w:rPr>
          <w:color w:val="000000"/>
        </w:rPr>
        <w:t>tage</w:t>
      </w:r>
    </w:p>
    <w:p w14:paraId="41C36EE1" w14:textId="4F3E6914" w:rsidR="00E30532" w:rsidRPr="00D80882" w:rsidRDefault="00E30532">
      <w:pPr>
        <w:pStyle w:val="NormalWeb"/>
        <w:numPr>
          <w:ilvl w:val="0"/>
          <w:numId w:val="13"/>
        </w:numPr>
        <w:spacing w:before="0" w:beforeAutospacing="0" w:after="0" w:afterAutospacing="0" w:line="480" w:lineRule="auto"/>
        <w:rPr>
          <w:color w:val="000000"/>
        </w:rPr>
      </w:pPr>
      <w:r w:rsidRPr="00D80882">
        <w:rPr>
          <w:color w:val="000000"/>
        </w:rPr>
        <w:lastRenderedPageBreak/>
        <w:t xml:space="preserve">Focus the </w:t>
      </w:r>
      <w:r w:rsidR="006F75A3">
        <w:rPr>
          <w:color w:val="000000"/>
        </w:rPr>
        <w:t>d</w:t>
      </w:r>
      <w:r w:rsidRPr="00D80882">
        <w:rPr>
          <w:color w:val="000000"/>
        </w:rPr>
        <w:t>iscussion</w:t>
      </w:r>
    </w:p>
    <w:p w14:paraId="018173E0" w14:textId="6E8AEC96" w:rsidR="00E30532" w:rsidRPr="00D80882" w:rsidRDefault="00E30532">
      <w:pPr>
        <w:pStyle w:val="NormalWeb"/>
        <w:numPr>
          <w:ilvl w:val="0"/>
          <w:numId w:val="13"/>
        </w:numPr>
        <w:spacing w:before="0" w:beforeAutospacing="0" w:after="0" w:afterAutospacing="0" w:line="480" w:lineRule="auto"/>
        <w:rPr>
          <w:color w:val="000000"/>
        </w:rPr>
      </w:pPr>
      <w:r w:rsidRPr="00D80882">
        <w:rPr>
          <w:color w:val="000000"/>
        </w:rPr>
        <w:t xml:space="preserve">Establish a </w:t>
      </w:r>
      <w:r w:rsidR="006F75A3">
        <w:rPr>
          <w:color w:val="000000"/>
        </w:rPr>
        <w:t>c</w:t>
      </w:r>
      <w:r w:rsidRPr="00D80882">
        <w:rPr>
          <w:color w:val="000000"/>
        </w:rPr>
        <w:t xml:space="preserve">ommon </w:t>
      </w:r>
      <w:r w:rsidR="006F75A3">
        <w:rPr>
          <w:color w:val="000000"/>
        </w:rPr>
        <w:t>b</w:t>
      </w:r>
      <w:r w:rsidRPr="00D80882">
        <w:rPr>
          <w:color w:val="000000"/>
        </w:rPr>
        <w:t>ase</w:t>
      </w:r>
    </w:p>
    <w:p w14:paraId="5E470C73" w14:textId="62A335B8" w:rsidR="00E30532" w:rsidRPr="00D80882" w:rsidRDefault="00E30532">
      <w:pPr>
        <w:pStyle w:val="NormalWeb"/>
        <w:numPr>
          <w:ilvl w:val="0"/>
          <w:numId w:val="13"/>
        </w:numPr>
        <w:spacing w:before="0" w:beforeAutospacing="0" w:after="0" w:afterAutospacing="0" w:line="480" w:lineRule="auto"/>
        <w:rPr>
          <w:color w:val="000000"/>
        </w:rPr>
      </w:pPr>
      <w:r w:rsidRPr="00D80882">
        <w:rPr>
          <w:color w:val="000000"/>
        </w:rPr>
        <w:t xml:space="preserve">Facilitate with </w:t>
      </w:r>
      <w:r w:rsidR="006F75A3">
        <w:rPr>
          <w:color w:val="000000"/>
        </w:rPr>
        <w:t>s</w:t>
      </w:r>
      <w:r w:rsidRPr="00D80882">
        <w:rPr>
          <w:color w:val="000000"/>
        </w:rPr>
        <w:t>kill</w:t>
      </w:r>
    </w:p>
    <w:p w14:paraId="66B57AD5" w14:textId="769C47CB" w:rsidR="00E30532" w:rsidRPr="00D80882" w:rsidRDefault="00E30532">
      <w:pPr>
        <w:pStyle w:val="NormalWeb"/>
        <w:numPr>
          <w:ilvl w:val="0"/>
          <w:numId w:val="13"/>
        </w:numPr>
        <w:spacing w:before="0" w:beforeAutospacing="0" w:after="0" w:afterAutospacing="0" w:line="480" w:lineRule="auto"/>
        <w:rPr>
          <w:color w:val="000000"/>
        </w:rPr>
      </w:pPr>
      <w:r w:rsidRPr="00D80882">
        <w:rPr>
          <w:color w:val="000000"/>
        </w:rPr>
        <w:t xml:space="preserve">Maintain </w:t>
      </w:r>
      <w:r w:rsidR="006F75A3">
        <w:rPr>
          <w:color w:val="000000"/>
        </w:rPr>
        <w:t>c</w:t>
      </w:r>
      <w:r w:rsidRPr="00D80882">
        <w:rPr>
          <w:color w:val="000000"/>
        </w:rPr>
        <w:t xml:space="preserve">ivility and </w:t>
      </w:r>
      <w:r w:rsidR="006F75A3">
        <w:rPr>
          <w:color w:val="000000"/>
        </w:rPr>
        <w:t>c</w:t>
      </w:r>
      <w:r w:rsidRPr="00D80882">
        <w:rPr>
          <w:color w:val="000000"/>
        </w:rPr>
        <w:t>harity</w:t>
      </w:r>
    </w:p>
    <w:p w14:paraId="5B3627A0" w14:textId="49AF789E" w:rsidR="00E30532" w:rsidRPr="00D80882" w:rsidRDefault="00E30532">
      <w:pPr>
        <w:pStyle w:val="NormalWeb"/>
        <w:numPr>
          <w:ilvl w:val="0"/>
          <w:numId w:val="13"/>
        </w:numPr>
        <w:spacing w:before="0" w:beforeAutospacing="0" w:after="0" w:afterAutospacing="0" w:line="480" w:lineRule="auto"/>
        <w:rPr>
          <w:color w:val="000000"/>
        </w:rPr>
      </w:pPr>
      <w:r w:rsidRPr="00D80882">
        <w:rPr>
          <w:color w:val="000000"/>
        </w:rPr>
        <w:t xml:space="preserve">Encourage </w:t>
      </w:r>
      <w:r w:rsidR="006F75A3">
        <w:rPr>
          <w:color w:val="000000"/>
        </w:rPr>
        <w:t>r</w:t>
      </w:r>
      <w:r w:rsidRPr="00D80882">
        <w:rPr>
          <w:color w:val="000000"/>
        </w:rPr>
        <w:t xml:space="preserve">eflection and </w:t>
      </w:r>
      <w:r w:rsidR="006F75A3">
        <w:rPr>
          <w:color w:val="000000"/>
        </w:rPr>
        <w:t>m</w:t>
      </w:r>
      <w:r w:rsidRPr="00D80882">
        <w:rPr>
          <w:color w:val="000000"/>
        </w:rPr>
        <w:t xml:space="preserve">ake the </w:t>
      </w:r>
      <w:r w:rsidR="006F75A3">
        <w:rPr>
          <w:color w:val="000000"/>
        </w:rPr>
        <w:t>c</w:t>
      </w:r>
      <w:r w:rsidRPr="00D80882">
        <w:rPr>
          <w:color w:val="000000"/>
        </w:rPr>
        <w:t>onnection</w:t>
      </w:r>
    </w:p>
    <w:p w14:paraId="176591C7" w14:textId="77777777" w:rsidR="000E5B4A" w:rsidRPr="00D80882" w:rsidRDefault="000E5B4A" w:rsidP="00BB0BC8">
      <w:pPr>
        <w:pStyle w:val="NormalWeb"/>
        <w:spacing w:before="0" w:beforeAutospacing="0" w:after="0" w:afterAutospacing="0" w:line="480" w:lineRule="auto"/>
        <w:rPr>
          <w:color w:val="000000"/>
        </w:rPr>
      </w:pPr>
    </w:p>
    <w:p w14:paraId="479B14B1" w14:textId="17CFDD41" w:rsidR="00E30532" w:rsidRPr="00D80882" w:rsidRDefault="00BC0FA0" w:rsidP="00BB0BC8">
      <w:pPr>
        <w:pStyle w:val="NormalWeb"/>
        <w:spacing w:before="0" w:beforeAutospacing="0" w:after="0" w:afterAutospacing="0" w:line="480" w:lineRule="auto"/>
        <w:rPr>
          <w:color w:val="000000"/>
        </w:rPr>
      </w:pPr>
      <w:r>
        <w:rPr>
          <w:color w:val="000000"/>
        </w:rPr>
        <w:t xml:space="preserve">Strategies for Engaging with Difficult Topics, Strong Emotions, and Challenging Moments in the Classroom: </w:t>
      </w:r>
    </w:p>
    <w:p w14:paraId="60262866" w14:textId="77777777" w:rsidR="000E49DC" w:rsidRPr="00D80882" w:rsidRDefault="000E49DC" w:rsidP="00BB0BC8">
      <w:pPr>
        <w:spacing w:line="480" w:lineRule="auto"/>
        <w:rPr>
          <w:color w:val="000000"/>
        </w:rPr>
      </w:pPr>
    </w:p>
    <w:p w14:paraId="48205893" w14:textId="6BB32D52" w:rsidR="00611C50" w:rsidRPr="00D80882" w:rsidRDefault="00611C50" w:rsidP="00BB0BC8">
      <w:pPr>
        <w:spacing w:line="480" w:lineRule="auto"/>
        <w:rPr>
          <w:color w:val="000000"/>
        </w:rPr>
      </w:pPr>
      <w:r>
        <w:rPr>
          <w:color w:val="000000"/>
        </w:rPr>
        <w:t xml:space="preserve">This simulation can be done with a </w:t>
      </w:r>
      <w:r w:rsidR="003B7FD0">
        <w:rPr>
          <w:color w:val="000000"/>
        </w:rPr>
        <w:t>SP</w:t>
      </w:r>
      <w:r>
        <w:rPr>
          <w:color w:val="000000"/>
        </w:rPr>
        <w:t xml:space="preserve"> or multiple patients (</w:t>
      </w:r>
      <w:r w:rsidRPr="00CB170D">
        <w:rPr>
          <w:color w:val="000000"/>
        </w:rPr>
        <w:t>one</w:t>
      </w:r>
      <w:r>
        <w:rPr>
          <w:color w:val="000000"/>
        </w:rPr>
        <w:t xml:space="preserve"> for each group) or an embedded actor as the mother.</w:t>
      </w:r>
      <w:r w:rsidR="00B01EC1" w:rsidRPr="00D80882">
        <w:rPr>
          <w:color w:val="000000"/>
        </w:rPr>
        <w:t xml:space="preserve"> </w:t>
      </w:r>
      <w:r w:rsidRPr="00D80882">
        <w:rPr>
          <w:color w:val="000000"/>
        </w:rPr>
        <w:t>These patients and the mother can interact during these specific points and provide more depth and heighten the interaction phases.</w:t>
      </w:r>
    </w:p>
    <w:p w14:paraId="55424F01" w14:textId="77777777" w:rsidR="000E49DC" w:rsidRPr="00D80882" w:rsidRDefault="000E49DC" w:rsidP="00BB0BC8">
      <w:pPr>
        <w:spacing w:line="480" w:lineRule="auto"/>
        <w:rPr>
          <w:color w:val="000000"/>
        </w:rPr>
      </w:pPr>
    </w:p>
    <w:p w14:paraId="535FFB8A" w14:textId="33F19087" w:rsidR="00165287" w:rsidRPr="00D80882" w:rsidRDefault="00165287" w:rsidP="00BB0BC8">
      <w:pPr>
        <w:spacing w:line="480" w:lineRule="auto"/>
        <w:rPr>
          <w:color w:val="000000"/>
        </w:rPr>
      </w:pPr>
      <w:r w:rsidRPr="00D80882">
        <w:rPr>
          <w:color w:val="000000"/>
        </w:rPr>
        <w:t>&lt;a&gt;References</w:t>
      </w:r>
    </w:p>
    <w:p w14:paraId="5AC674AC" w14:textId="17AE4F66" w:rsidR="00205D8B" w:rsidRPr="00A44963" w:rsidRDefault="00205D8B" w:rsidP="00A44963">
      <w:pPr>
        <w:pStyle w:val="ListParagraph"/>
        <w:numPr>
          <w:ilvl w:val="0"/>
          <w:numId w:val="23"/>
        </w:numPr>
        <w:spacing w:line="480" w:lineRule="auto"/>
        <w:ind w:hanging="360"/>
        <w:rPr>
          <w:color w:val="000000"/>
        </w:rPr>
      </w:pPr>
      <w:r w:rsidRPr="00A44963">
        <w:rPr>
          <w:color w:val="000000"/>
        </w:rPr>
        <w:t>Artiga S, Hinton E. Beyond health care: the role of social determinants in promoting health and health equity. KFF. May 10, 2018. Accessed March 5, 2024. www.kff.org/racial-equity-and-health-policy/issue -brief/beyond-health-care-the-role-of-social-determinants-in-promoting -health-and-health-equity/</w:t>
      </w:r>
    </w:p>
    <w:p w14:paraId="0A76C2D4" w14:textId="77777777" w:rsidR="00205D8B" w:rsidRPr="00A44963" w:rsidRDefault="00205D8B" w:rsidP="00A44963">
      <w:pPr>
        <w:pStyle w:val="ListParagraph"/>
        <w:numPr>
          <w:ilvl w:val="0"/>
          <w:numId w:val="23"/>
        </w:numPr>
        <w:spacing w:line="480" w:lineRule="auto"/>
        <w:ind w:hanging="360"/>
        <w:rPr>
          <w:color w:val="000000"/>
        </w:rPr>
      </w:pPr>
      <w:r w:rsidRPr="00A44963">
        <w:rPr>
          <w:color w:val="000000"/>
        </w:rPr>
        <w:t xml:space="preserve">Cartwright L, Shingles RR. </w:t>
      </w:r>
      <w:r w:rsidRPr="00A44963">
        <w:rPr>
          <w:i/>
          <w:iCs/>
          <w:color w:val="000000"/>
        </w:rPr>
        <w:t>Cultural Competence in Sports Medicine</w:t>
      </w:r>
      <w:r w:rsidRPr="00A44963">
        <w:rPr>
          <w:color w:val="000000"/>
        </w:rPr>
        <w:t>. Human Kinetics; 2011.</w:t>
      </w:r>
    </w:p>
    <w:p w14:paraId="091CF86A" w14:textId="6F15F6A8" w:rsidR="00205D8B" w:rsidRPr="00A44963" w:rsidRDefault="00205D8B" w:rsidP="00A44963">
      <w:pPr>
        <w:pStyle w:val="ListParagraph"/>
        <w:numPr>
          <w:ilvl w:val="0"/>
          <w:numId w:val="23"/>
        </w:numPr>
        <w:spacing w:line="480" w:lineRule="auto"/>
        <w:ind w:hanging="360"/>
        <w:rPr>
          <w:color w:val="000000"/>
        </w:rPr>
      </w:pPr>
      <w:r w:rsidRPr="00A44963">
        <w:rPr>
          <w:color w:val="000000"/>
        </w:rPr>
        <w:t>Doctor hotspot. Frontline. www.pbs.org/wgbh/pages/frontline/doctor-hotspot/</w:t>
      </w:r>
    </w:p>
    <w:p w14:paraId="3772B33B" w14:textId="77777777" w:rsidR="00205D8B" w:rsidRPr="00A44963" w:rsidRDefault="00205D8B" w:rsidP="00A44963">
      <w:pPr>
        <w:pStyle w:val="ListParagraph"/>
        <w:numPr>
          <w:ilvl w:val="0"/>
          <w:numId w:val="23"/>
        </w:numPr>
        <w:spacing w:line="480" w:lineRule="auto"/>
        <w:ind w:hanging="360"/>
        <w:rPr>
          <w:color w:val="000000"/>
        </w:rPr>
      </w:pPr>
      <w:r w:rsidRPr="00A44963">
        <w:rPr>
          <w:color w:val="000000"/>
        </w:rPr>
        <w:t xml:space="preserve">Raab S, Giblin N. </w:t>
      </w:r>
      <w:r w:rsidRPr="00A44963">
        <w:rPr>
          <w:i/>
          <w:iCs/>
          <w:color w:val="000000"/>
        </w:rPr>
        <w:t>Evidence-Based Practice in Athletic Training</w:t>
      </w:r>
      <w:r w:rsidRPr="00A44963">
        <w:rPr>
          <w:color w:val="000000"/>
        </w:rPr>
        <w:t>. 2nd ed. Human Kinetics; 2020:34-38.</w:t>
      </w:r>
    </w:p>
    <w:p w14:paraId="213021E9" w14:textId="36E24316" w:rsidR="0091701D" w:rsidRPr="00A44963" w:rsidRDefault="00205D8B" w:rsidP="0091701D">
      <w:pPr>
        <w:pStyle w:val="ListParagraph"/>
        <w:numPr>
          <w:ilvl w:val="0"/>
          <w:numId w:val="23"/>
        </w:numPr>
        <w:spacing w:line="480" w:lineRule="auto"/>
        <w:ind w:hanging="360"/>
        <w:rPr>
          <w:color w:val="000000"/>
        </w:rPr>
      </w:pPr>
      <w:r w:rsidRPr="00A44963">
        <w:rPr>
          <w:color w:val="000000"/>
        </w:rPr>
        <w:lastRenderedPageBreak/>
        <w:t>Miller B. Health and healthcare disparities in the US [Video]. Khan Academy. February 19, 2016. www.khanacademy.org/test-prep/mcat /social-inequality/socialclass/v/health-and-healthcare-disparities -in-the-us.</w:t>
      </w:r>
    </w:p>
    <w:p w14:paraId="4E91A60F" w14:textId="77777777" w:rsidR="0091701D" w:rsidRPr="0091701D" w:rsidRDefault="0091701D" w:rsidP="0091701D">
      <w:pPr>
        <w:pStyle w:val="ListParagraph"/>
        <w:numPr>
          <w:ilvl w:val="0"/>
          <w:numId w:val="23"/>
        </w:numPr>
        <w:spacing w:line="480" w:lineRule="auto"/>
        <w:ind w:hanging="360"/>
        <w:rPr>
          <w:color w:val="000000"/>
        </w:rPr>
      </w:pPr>
      <w:r w:rsidRPr="0091701D">
        <w:rPr>
          <w:color w:val="000000"/>
        </w:rPr>
        <w:t xml:space="preserve">Houglum PA, Boyle-Walker KL, Houglum DE. </w:t>
      </w:r>
      <w:r w:rsidRPr="0091701D">
        <w:rPr>
          <w:i/>
          <w:iCs/>
          <w:color w:val="000000"/>
        </w:rPr>
        <w:t>Rehabilitation of Musculo</w:t>
      </w:r>
      <w:r w:rsidRPr="0091701D">
        <w:rPr>
          <w:i/>
          <w:iCs/>
          <w:color w:val="000000"/>
        </w:rPr>
        <w:softHyphen/>
        <w:t>skeletal Injuries</w:t>
      </w:r>
      <w:r w:rsidRPr="0091701D">
        <w:rPr>
          <w:color w:val="000000"/>
        </w:rPr>
        <w:t>. 5th ed. Human Kinetics; 2022:693-698.</w:t>
      </w:r>
    </w:p>
    <w:p w14:paraId="449C730D" w14:textId="77777777" w:rsidR="0091701D" w:rsidRPr="0091701D" w:rsidRDefault="0091701D" w:rsidP="0091701D">
      <w:pPr>
        <w:pStyle w:val="ListParagraph"/>
        <w:numPr>
          <w:ilvl w:val="0"/>
          <w:numId w:val="23"/>
        </w:numPr>
        <w:spacing w:line="480" w:lineRule="auto"/>
        <w:ind w:hanging="360"/>
        <w:rPr>
          <w:color w:val="000000"/>
        </w:rPr>
      </w:pPr>
      <w:r w:rsidRPr="0091701D">
        <w:rPr>
          <w:color w:val="000000"/>
        </w:rPr>
        <w:t>Picha KJ, Welch Bacon CE, Normore C, Snyder Valier AR. Social deter</w:t>
      </w:r>
      <w:r w:rsidRPr="0091701D">
        <w:rPr>
          <w:color w:val="000000"/>
        </w:rPr>
        <w:softHyphen/>
        <w:t>minants of health: considerations for athletic health care. J Athl Train. 2022;57(6):521-531. doi:10.4085/1062-6050-0010.21</w:t>
      </w:r>
    </w:p>
    <w:p w14:paraId="7B709166" w14:textId="2794FA88" w:rsidR="0091701D" w:rsidRPr="00A44963" w:rsidRDefault="0091701D" w:rsidP="00A44963">
      <w:pPr>
        <w:pStyle w:val="ListParagraph"/>
        <w:numPr>
          <w:ilvl w:val="0"/>
          <w:numId w:val="23"/>
        </w:numPr>
        <w:spacing w:line="480" w:lineRule="auto"/>
        <w:ind w:hanging="360"/>
        <w:rPr>
          <w:color w:val="000000"/>
        </w:rPr>
      </w:pPr>
      <w:r w:rsidRPr="0091701D">
        <w:rPr>
          <w:color w:val="000000"/>
        </w:rPr>
        <w:t xml:space="preserve">Shultz SJ, McLeod TCV. </w:t>
      </w:r>
      <w:r w:rsidRPr="0091701D">
        <w:rPr>
          <w:i/>
          <w:iCs/>
          <w:color w:val="000000"/>
        </w:rPr>
        <w:t>Examination of Musculoskeletal Injuries</w:t>
      </w:r>
      <w:r w:rsidRPr="0091701D">
        <w:rPr>
          <w:color w:val="000000"/>
        </w:rPr>
        <w:t>. 5th ed. Human Kinetics; 2026:486-487.</w:t>
      </w:r>
    </w:p>
    <w:p w14:paraId="73169ABB" w14:textId="38D05152" w:rsidR="00165287" w:rsidRPr="00D80882" w:rsidRDefault="00165287" w:rsidP="00BB0BC8">
      <w:pPr>
        <w:spacing w:line="480" w:lineRule="auto"/>
        <w:rPr>
          <w:color w:val="000000"/>
        </w:rPr>
      </w:pPr>
    </w:p>
    <w:p w14:paraId="084FB88A" w14:textId="77777777" w:rsidR="000E49DC" w:rsidRPr="00D80882" w:rsidRDefault="000E49DC" w:rsidP="00BB0BC8">
      <w:pPr>
        <w:spacing w:line="480" w:lineRule="auto"/>
        <w:rPr>
          <w:b/>
          <w:bCs/>
          <w:color w:val="000000"/>
        </w:rPr>
      </w:pPr>
      <w:r w:rsidRPr="00D80882">
        <w:rPr>
          <w:b/>
          <w:bCs/>
          <w:color w:val="000000"/>
        </w:rPr>
        <w:t>\qqBEGIN downloadable content: Button name: Suggested Answers for Select Activities</w:t>
      </w:r>
    </w:p>
    <w:p w14:paraId="75673243" w14:textId="77777777" w:rsidR="000E49DC" w:rsidRPr="00D80882" w:rsidRDefault="000E49DC" w:rsidP="00BB0BC8">
      <w:pPr>
        <w:spacing w:line="480" w:lineRule="auto"/>
        <w:rPr>
          <w:color w:val="000000"/>
        </w:rPr>
      </w:pPr>
      <w:r w:rsidRPr="00D80882">
        <w:rPr>
          <w:color w:val="000000"/>
        </w:rPr>
        <w:t>&lt;title&gt;Suggested Answers for Select Activities</w:t>
      </w:r>
    </w:p>
    <w:p w14:paraId="2FF4A54E" w14:textId="17768632" w:rsidR="00C51BC7" w:rsidRPr="00D80882" w:rsidRDefault="00F645B9" w:rsidP="00BB0BC8">
      <w:pPr>
        <w:spacing w:line="480" w:lineRule="auto"/>
        <w:rPr>
          <w:color w:val="000000"/>
        </w:rPr>
      </w:pPr>
      <w:r w:rsidRPr="00D80882">
        <w:rPr>
          <w:color w:val="000000"/>
        </w:rPr>
        <w:t>&lt;b&gt;Presimulation Activity</w:t>
      </w:r>
      <w:r>
        <w:rPr>
          <w:color w:val="000000"/>
        </w:rPr>
        <w:t xml:space="preserve"> </w:t>
      </w:r>
      <w:r w:rsidRPr="00CB170D">
        <w:rPr>
          <w:color w:val="000000"/>
        </w:rPr>
        <w:t>2</w:t>
      </w:r>
      <w:r>
        <w:rPr>
          <w:color w:val="000000"/>
        </w:rPr>
        <w:t>: Special Tests</w:t>
      </w:r>
    </w:p>
    <w:p w14:paraId="0F371D4F" w14:textId="0A1513C5" w:rsidR="000E49DC" w:rsidRPr="00D80882" w:rsidRDefault="00C51BC7" w:rsidP="00BB0BC8">
      <w:pPr>
        <w:spacing w:line="480" w:lineRule="auto"/>
        <w:rPr>
          <w:color w:val="000000"/>
        </w:rPr>
      </w:pPr>
      <w:r w:rsidRPr="00D80882">
        <w:rPr>
          <w:color w:val="000000"/>
        </w:rPr>
        <w:t>For this activity, students will practice the listed special tests on their own.</w:t>
      </w:r>
      <w:r w:rsidR="00B01EC1" w:rsidRPr="00D80882">
        <w:rPr>
          <w:color w:val="000000"/>
        </w:rPr>
        <w:t xml:space="preserve"> </w:t>
      </w:r>
      <w:r w:rsidRPr="00D80882">
        <w:rPr>
          <w:color w:val="000000"/>
        </w:rPr>
        <w:t xml:space="preserve">There is no verification for this. This could be done as a class activity or during class free time. If you prefer some verification, you could ask students to provide a reference for where the directions for performing the special test </w:t>
      </w:r>
      <w:r w:rsidR="006F75A3">
        <w:rPr>
          <w:color w:val="000000"/>
        </w:rPr>
        <w:t>were</w:t>
      </w:r>
      <w:r w:rsidR="006F75A3" w:rsidRPr="00D80882">
        <w:rPr>
          <w:color w:val="000000"/>
        </w:rPr>
        <w:t xml:space="preserve"> </w:t>
      </w:r>
      <w:r w:rsidRPr="00D80882">
        <w:rPr>
          <w:color w:val="000000"/>
        </w:rPr>
        <w:t>located</w:t>
      </w:r>
      <w:r w:rsidR="006F75A3">
        <w:rPr>
          <w:color w:val="000000"/>
        </w:rPr>
        <w:t>,</w:t>
      </w:r>
      <w:r w:rsidRPr="00D80882">
        <w:rPr>
          <w:color w:val="000000"/>
        </w:rPr>
        <w:t xml:space="preserve"> and </w:t>
      </w:r>
      <w:r w:rsidR="006F75A3">
        <w:rPr>
          <w:color w:val="000000"/>
        </w:rPr>
        <w:t xml:space="preserve">to note </w:t>
      </w:r>
      <w:r w:rsidRPr="00D80882">
        <w:rPr>
          <w:color w:val="000000"/>
        </w:rPr>
        <w:t>anything that differe</w:t>
      </w:r>
      <w:r w:rsidR="006F75A3">
        <w:rPr>
          <w:color w:val="000000"/>
        </w:rPr>
        <w:t>d</w:t>
      </w:r>
      <w:r w:rsidRPr="00D80882">
        <w:rPr>
          <w:color w:val="000000"/>
        </w:rPr>
        <w:t xml:space="preserve"> from the instructions </w:t>
      </w:r>
      <w:r w:rsidR="006F75A3">
        <w:rPr>
          <w:color w:val="000000"/>
        </w:rPr>
        <w:t>based on</w:t>
      </w:r>
      <w:r w:rsidR="006F75A3" w:rsidRPr="00D80882">
        <w:rPr>
          <w:color w:val="000000"/>
        </w:rPr>
        <w:t xml:space="preserve"> </w:t>
      </w:r>
      <w:r w:rsidRPr="00D80882">
        <w:rPr>
          <w:color w:val="000000"/>
        </w:rPr>
        <w:t>their experience</w:t>
      </w:r>
      <w:r w:rsidR="006F75A3">
        <w:rPr>
          <w:color w:val="000000"/>
        </w:rPr>
        <w:t>,</w:t>
      </w:r>
      <w:r w:rsidRPr="00D80882">
        <w:rPr>
          <w:color w:val="000000"/>
        </w:rPr>
        <w:t xml:space="preserve"> </w:t>
      </w:r>
      <w:r w:rsidR="006F75A3">
        <w:rPr>
          <w:color w:val="000000"/>
        </w:rPr>
        <w:t>as well as any observations when</w:t>
      </w:r>
      <w:r w:rsidRPr="00D80882">
        <w:rPr>
          <w:color w:val="000000"/>
        </w:rPr>
        <w:t xml:space="preserve"> translating the written </w:t>
      </w:r>
      <w:r w:rsidR="006F75A3">
        <w:rPr>
          <w:color w:val="000000"/>
        </w:rPr>
        <w:t>instructions in</w:t>
      </w:r>
      <w:r w:rsidRPr="00D80882">
        <w:rPr>
          <w:color w:val="000000"/>
        </w:rPr>
        <w:t>to practic</w:t>
      </w:r>
      <w:r w:rsidR="006F75A3">
        <w:rPr>
          <w:color w:val="000000"/>
        </w:rPr>
        <w:t>e</w:t>
      </w:r>
      <w:r w:rsidRPr="00D80882">
        <w:rPr>
          <w:color w:val="000000"/>
        </w:rPr>
        <w:t>.</w:t>
      </w:r>
    </w:p>
    <w:p w14:paraId="7C503C1D" w14:textId="77777777" w:rsidR="00BC0FA0" w:rsidRPr="00D80882" w:rsidRDefault="00BC0FA0" w:rsidP="00BB0BC8">
      <w:pPr>
        <w:spacing w:line="480" w:lineRule="auto"/>
        <w:rPr>
          <w:color w:val="000000"/>
        </w:rPr>
      </w:pPr>
    </w:p>
    <w:p w14:paraId="3BC1350C" w14:textId="5B33C06B" w:rsidR="00C51BC7" w:rsidRDefault="00F645B9" w:rsidP="00BB0BC8">
      <w:pPr>
        <w:spacing w:line="480" w:lineRule="auto"/>
        <w:rPr>
          <w:color w:val="000000"/>
        </w:rPr>
      </w:pPr>
      <w:r w:rsidRPr="00D80882">
        <w:rPr>
          <w:color w:val="000000"/>
        </w:rPr>
        <w:t>&lt;b&gt;Presimulation Activity</w:t>
      </w:r>
      <w:r>
        <w:rPr>
          <w:color w:val="000000"/>
        </w:rPr>
        <w:t xml:space="preserve"> </w:t>
      </w:r>
      <w:r w:rsidRPr="00CB170D">
        <w:rPr>
          <w:color w:val="000000"/>
        </w:rPr>
        <w:t>3</w:t>
      </w:r>
      <w:r>
        <w:rPr>
          <w:color w:val="000000"/>
        </w:rPr>
        <w:t>: Anatomy</w:t>
      </w:r>
    </w:p>
    <w:p w14:paraId="53C78BAB" w14:textId="64D2E29C" w:rsidR="00F956AC" w:rsidRPr="00D80882" w:rsidRDefault="00F956AC" w:rsidP="00BB0BC8">
      <w:pPr>
        <w:spacing w:line="480" w:lineRule="auto"/>
        <w:rPr>
          <w:color w:val="000000"/>
        </w:rPr>
      </w:pPr>
      <w:r>
        <w:rPr>
          <w:color w:val="000000"/>
        </w:rPr>
        <w:t>These are examples of answers</w:t>
      </w:r>
      <w:r w:rsidR="00933AFF">
        <w:rPr>
          <w:color w:val="000000"/>
        </w:rPr>
        <w:t>,</w:t>
      </w:r>
      <w:r>
        <w:rPr>
          <w:color w:val="000000"/>
        </w:rPr>
        <w:t xml:space="preserve"> and other answers may be correct.</w:t>
      </w:r>
    </w:p>
    <w:p w14:paraId="6DEB8B2A" w14:textId="65A42416" w:rsidR="006E55C8" w:rsidRPr="00A44963" w:rsidRDefault="00C51BC7" w:rsidP="00A44963">
      <w:pPr>
        <w:pStyle w:val="ListParagraph"/>
        <w:numPr>
          <w:ilvl w:val="0"/>
          <w:numId w:val="24"/>
        </w:numPr>
        <w:spacing w:line="480" w:lineRule="auto"/>
        <w:ind w:hanging="360"/>
        <w:rPr>
          <w:color w:val="000000"/>
        </w:rPr>
      </w:pPr>
      <w:r w:rsidRPr="00A44963">
        <w:rPr>
          <w:color w:val="000000"/>
        </w:rPr>
        <w:lastRenderedPageBreak/>
        <w:t xml:space="preserve">Two menisci are located in each knee. One </w:t>
      </w:r>
      <w:r w:rsidR="00461FB7" w:rsidRPr="00A44963">
        <w:rPr>
          <w:color w:val="000000"/>
        </w:rPr>
        <w:t>C</w:t>
      </w:r>
      <w:r w:rsidRPr="00A44963">
        <w:rPr>
          <w:color w:val="000000"/>
        </w:rPr>
        <w:t>-shaped medially and one laterally on the tibial plateau between the tibia and femoral condyles.</w:t>
      </w:r>
    </w:p>
    <w:p w14:paraId="675838B9" w14:textId="65095C2F" w:rsidR="006E55C8" w:rsidRPr="00A44963" w:rsidRDefault="006E55C8" w:rsidP="00A44963">
      <w:pPr>
        <w:pStyle w:val="ListParagraph"/>
        <w:numPr>
          <w:ilvl w:val="0"/>
          <w:numId w:val="24"/>
        </w:numPr>
        <w:spacing w:line="480" w:lineRule="auto"/>
        <w:ind w:hanging="360"/>
        <w:rPr>
          <w:color w:val="000000"/>
        </w:rPr>
      </w:pPr>
      <w:r w:rsidRPr="00A44963">
        <w:rPr>
          <w:color w:val="000000"/>
        </w:rPr>
        <w:t>Its function is to provide padding</w:t>
      </w:r>
      <w:r w:rsidR="00461FB7" w:rsidRPr="00A44963">
        <w:rPr>
          <w:color w:val="000000"/>
        </w:rPr>
        <w:t xml:space="preserve"> or </w:t>
      </w:r>
      <w:r w:rsidRPr="00A44963">
        <w:rPr>
          <w:color w:val="000000"/>
        </w:rPr>
        <w:t>cushion for the knee joint and stability</w:t>
      </w:r>
      <w:r w:rsidR="00DB227B" w:rsidRPr="00A44963">
        <w:rPr>
          <w:color w:val="000000"/>
        </w:rPr>
        <w:t>.</w:t>
      </w:r>
    </w:p>
    <w:p w14:paraId="10A0CA57" w14:textId="713AC220" w:rsidR="006E55C8" w:rsidRPr="00A44963" w:rsidRDefault="006E55C8" w:rsidP="00A44963">
      <w:pPr>
        <w:pStyle w:val="ListParagraph"/>
        <w:numPr>
          <w:ilvl w:val="0"/>
          <w:numId w:val="24"/>
        </w:numPr>
        <w:spacing w:line="480" w:lineRule="auto"/>
        <w:ind w:hanging="360"/>
        <w:rPr>
          <w:color w:val="000000"/>
        </w:rPr>
      </w:pPr>
      <w:r w:rsidRPr="00A44963">
        <w:rPr>
          <w:color w:val="000000"/>
        </w:rPr>
        <w:t xml:space="preserve">Pain during activity or along </w:t>
      </w:r>
      <w:r w:rsidR="00461FB7" w:rsidRPr="00A44963">
        <w:rPr>
          <w:color w:val="000000"/>
        </w:rPr>
        <w:t xml:space="preserve">the </w:t>
      </w:r>
      <w:r w:rsidRPr="00A44963">
        <w:rPr>
          <w:color w:val="000000"/>
        </w:rPr>
        <w:t>tibiofemoral joint line, “catching” or “locking” feeling</w:t>
      </w:r>
      <w:r w:rsidR="00461FB7" w:rsidRPr="00A44963">
        <w:rPr>
          <w:color w:val="000000"/>
        </w:rPr>
        <w:t>,</w:t>
      </w:r>
      <w:r w:rsidRPr="00A44963">
        <w:rPr>
          <w:color w:val="000000"/>
        </w:rPr>
        <w:t xml:space="preserve"> which may be accompanied </w:t>
      </w:r>
      <w:r w:rsidR="00461FB7" w:rsidRPr="00A44963">
        <w:rPr>
          <w:color w:val="000000"/>
        </w:rPr>
        <w:t xml:space="preserve">by </w:t>
      </w:r>
      <w:r w:rsidRPr="00A44963">
        <w:rPr>
          <w:color w:val="000000"/>
        </w:rPr>
        <w:t>clicking, swelling, and pain</w:t>
      </w:r>
      <w:r w:rsidR="00DB227B" w:rsidRPr="00A44963">
        <w:rPr>
          <w:color w:val="000000"/>
        </w:rPr>
        <w:t>.</w:t>
      </w:r>
    </w:p>
    <w:p w14:paraId="0C5F24F8" w14:textId="54D19BC1" w:rsidR="00C51BC7" w:rsidRPr="00A44963" w:rsidRDefault="00721A2F" w:rsidP="00A44963">
      <w:pPr>
        <w:pStyle w:val="ListParagraph"/>
        <w:numPr>
          <w:ilvl w:val="0"/>
          <w:numId w:val="24"/>
        </w:numPr>
        <w:spacing w:line="480" w:lineRule="auto"/>
        <w:ind w:hanging="360"/>
        <w:rPr>
          <w:color w:val="000000"/>
        </w:rPr>
      </w:pPr>
      <w:r w:rsidRPr="00A44963">
        <w:rPr>
          <w:color w:val="000000"/>
        </w:rPr>
        <w:t>Technically, i</w:t>
      </w:r>
      <w:r w:rsidR="006E55C8" w:rsidRPr="00A44963">
        <w:rPr>
          <w:color w:val="000000"/>
        </w:rPr>
        <w:t>t is not essential</w:t>
      </w:r>
      <w:r w:rsidRPr="00A44963">
        <w:rPr>
          <w:color w:val="000000"/>
        </w:rPr>
        <w:t>, at least in the short term</w:t>
      </w:r>
      <w:r w:rsidR="00461FB7" w:rsidRPr="00A44963">
        <w:rPr>
          <w:color w:val="000000"/>
        </w:rPr>
        <w:t>,</w:t>
      </w:r>
      <w:r w:rsidRPr="00A44963">
        <w:rPr>
          <w:color w:val="000000"/>
        </w:rPr>
        <w:t xml:space="preserve"> and meniscectomy was previously more common. It is less essential</w:t>
      </w:r>
      <w:r w:rsidR="006E55C8" w:rsidRPr="00A44963">
        <w:rPr>
          <w:color w:val="000000"/>
        </w:rPr>
        <w:t xml:space="preserve"> if you are not active</w:t>
      </w:r>
      <w:r w:rsidR="00461FB7" w:rsidRPr="00A44963">
        <w:rPr>
          <w:color w:val="000000"/>
        </w:rPr>
        <w:t>,</w:t>
      </w:r>
      <w:r w:rsidR="006E55C8" w:rsidRPr="00A44963">
        <w:rPr>
          <w:color w:val="000000"/>
        </w:rPr>
        <w:t xml:space="preserve"> but it is highly recommended. </w:t>
      </w:r>
      <w:r w:rsidRPr="00A44963">
        <w:rPr>
          <w:color w:val="000000"/>
        </w:rPr>
        <w:t>A person without a meniscus will have less shock absorption and stability</w:t>
      </w:r>
      <w:r w:rsidR="00461FB7" w:rsidRPr="00A44963">
        <w:rPr>
          <w:color w:val="000000"/>
        </w:rPr>
        <w:t>,</w:t>
      </w:r>
      <w:r w:rsidRPr="00A44963">
        <w:rPr>
          <w:color w:val="000000"/>
        </w:rPr>
        <w:t xml:space="preserve"> and a meniscectomy increases the chances of future injury or chronic pain and for conditions like arthritis.</w:t>
      </w:r>
    </w:p>
    <w:p w14:paraId="55169B21" w14:textId="332266B8" w:rsidR="00C51BC7" w:rsidRPr="00A44963" w:rsidRDefault="00C51BC7" w:rsidP="00A44963">
      <w:pPr>
        <w:pStyle w:val="ListParagraph"/>
        <w:numPr>
          <w:ilvl w:val="0"/>
          <w:numId w:val="24"/>
        </w:numPr>
        <w:spacing w:line="480" w:lineRule="auto"/>
        <w:ind w:hanging="360"/>
        <w:rPr>
          <w:color w:val="000000"/>
        </w:rPr>
      </w:pPr>
      <w:r w:rsidRPr="00A44963">
        <w:rPr>
          <w:color w:val="000000"/>
        </w:rPr>
        <w:t>Noncontact twisting on a planted foot</w:t>
      </w:r>
      <w:r w:rsidR="00721A2F" w:rsidRPr="00A44963">
        <w:rPr>
          <w:color w:val="000000"/>
        </w:rPr>
        <w:t>, s</w:t>
      </w:r>
      <w:r w:rsidRPr="00A44963">
        <w:rPr>
          <w:color w:val="000000"/>
        </w:rPr>
        <w:t>udden change of direction, degeneration, may co-occur with other injuries like anterior cruciate ligament tears.</w:t>
      </w:r>
    </w:p>
    <w:p w14:paraId="19F452D4" w14:textId="0DACCB2E" w:rsidR="00C51BC7" w:rsidRPr="00A44963" w:rsidRDefault="00721A2F" w:rsidP="00A44963">
      <w:pPr>
        <w:pStyle w:val="ListParagraph"/>
        <w:numPr>
          <w:ilvl w:val="0"/>
          <w:numId w:val="24"/>
        </w:numPr>
        <w:spacing w:line="480" w:lineRule="auto"/>
        <w:ind w:hanging="360"/>
        <w:rPr>
          <w:color w:val="000000"/>
        </w:rPr>
      </w:pPr>
      <w:r w:rsidRPr="00A44963">
        <w:rPr>
          <w:color w:val="000000"/>
        </w:rPr>
        <w:t>Manage symptoms (pain, swelling, etc.) with RICE</w:t>
      </w:r>
      <w:r w:rsidR="00507F14" w:rsidRPr="00A44963">
        <w:rPr>
          <w:color w:val="000000"/>
        </w:rPr>
        <w:t xml:space="preserve"> (rest, ice, compression, and elevation)</w:t>
      </w:r>
      <w:r w:rsidRPr="00A44963">
        <w:rPr>
          <w:color w:val="000000"/>
        </w:rPr>
        <w:t xml:space="preserve"> or other similar strategies. Focus on </w:t>
      </w:r>
      <w:r w:rsidR="00507F14" w:rsidRPr="00A44963">
        <w:rPr>
          <w:color w:val="000000"/>
        </w:rPr>
        <w:t>range of motion (</w:t>
      </w:r>
      <w:r w:rsidRPr="00A44963">
        <w:rPr>
          <w:color w:val="000000"/>
        </w:rPr>
        <w:t>ROM</w:t>
      </w:r>
      <w:r w:rsidR="00507F14" w:rsidRPr="00A44963">
        <w:rPr>
          <w:color w:val="000000"/>
        </w:rPr>
        <w:t>)</w:t>
      </w:r>
      <w:r w:rsidRPr="00A44963">
        <w:rPr>
          <w:color w:val="000000"/>
        </w:rPr>
        <w:t xml:space="preserve"> without pain and </w:t>
      </w:r>
      <w:r w:rsidR="00507F14" w:rsidRPr="00A44963">
        <w:rPr>
          <w:color w:val="000000"/>
        </w:rPr>
        <w:t xml:space="preserve">on </w:t>
      </w:r>
      <w:r w:rsidRPr="00A44963">
        <w:rPr>
          <w:color w:val="000000"/>
        </w:rPr>
        <w:t xml:space="preserve">strengthening muscles around </w:t>
      </w:r>
      <w:r w:rsidR="00507F14" w:rsidRPr="00A44963">
        <w:rPr>
          <w:color w:val="000000"/>
        </w:rPr>
        <w:t xml:space="preserve">the </w:t>
      </w:r>
      <w:r w:rsidRPr="00A44963">
        <w:rPr>
          <w:color w:val="000000"/>
        </w:rPr>
        <w:t>knee and for stabilization (quadriceps, hamstring</w:t>
      </w:r>
      <w:r w:rsidR="00507F14" w:rsidRPr="00A44963">
        <w:rPr>
          <w:color w:val="000000"/>
        </w:rPr>
        <w:t>s</w:t>
      </w:r>
      <w:r w:rsidRPr="00A44963">
        <w:rPr>
          <w:color w:val="000000"/>
        </w:rPr>
        <w:t>, and hip)</w:t>
      </w:r>
      <w:r w:rsidR="00507F14" w:rsidRPr="00A44963">
        <w:rPr>
          <w:color w:val="000000"/>
        </w:rPr>
        <w:t>.</w:t>
      </w:r>
      <w:r w:rsidRPr="00A44963">
        <w:rPr>
          <w:color w:val="000000"/>
        </w:rPr>
        <w:t xml:space="preserve"> </w:t>
      </w:r>
      <w:r w:rsidR="00507F14" w:rsidRPr="00A44963">
        <w:rPr>
          <w:color w:val="000000"/>
        </w:rPr>
        <w:t xml:space="preserve">When </w:t>
      </w:r>
      <w:r w:rsidRPr="00A44963">
        <w:rPr>
          <w:color w:val="000000"/>
        </w:rPr>
        <w:t xml:space="preserve">strengthening, consider activity </w:t>
      </w:r>
      <w:r w:rsidR="00507F14" w:rsidRPr="00A44963">
        <w:rPr>
          <w:color w:val="000000"/>
        </w:rPr>
        <w:t xml:space="preserve">modification </w:t>
      </w:r>
      <w:r w:rsidRPr="00A44963">
        <w:rPr>
          <w:color w:val="000000"/>
        </w:rPr>
        <w:t xml:space="preserve">until </w:t>
      </w:r>
      <w:r w:rsidR="00507F14" w:rsidRPr="00A44963">
        <w:rPr>
          <w:color w:val="000000"/>
        </w:rPr>
        <w:t xml:space="preserve">the </w:t>
      </w:r>
      <w:r w:rsidRPr="00A44963">
        <w:rPr>
          <w:color w:val="000000"/>
        </w:rPr>
        <w:t>injury has healed. Test functional, pain-free movement when returning to sport.</w:t>
      </w:r>
    </w:p>
    <w:p w14:paraId="6C56FE03" w14:textId="77777777" w:rsidR="00BC0FA0" w:rsidRPr="00D80882" w:rsidRDefault="00BC0FA0" w:rsidP="00BB0BC8">
      <w:pPr>
        <w:spacing w:line="480" w:lineRule="auto"/>
        <w:rPr>
          <w:color w:val="000000"/>
        </w:rPr>
      </w:pPr>
    </w:p>
    <w:p w14:paraId="7095D3BB" w14:textId="08A9DD63" w:rsidR="006418D1" w:rsidRPr="00D80882" w:rsidRDefault="00F645B9" w:rsidP="00BB0BC8">
      <w:pPr>
        <w:spacing w:line="480" w:lineRule="auto"/>
        <w:rPr>
          <w:color w:val="000000"/>
        </w:rPr>
      </w:pPr>
      <w:r w:rsidRPr="00D80882">
        <w:rPr>
          <w:color w:val="000000"/>
        </w:rPr>
        <w:t>&lt;b&gt;Presimulation Activity</w:t>
      </w:r>
      <w:r w:rsidR="00277DF8" w:rsidRPr="00D80882">
        <w:rPr>
          <w:color w:val="000000"/>
        </w:rPr>
        <w:t xml:space="preserve"> </w:t>
      </w:r>
      <w:r w:rsidRPr="00CB170D">
        <w:rPr>
          <w:color w:val="000000"/>
        </w:rPr>
        <w:t>4</w:t>
      </w:r>
      <w:r w:rsidR="00BC0FA0" w:rsidRPr="00D80882">
        <w:rPr>
          <w:color w:val="000000"/>
        </w:rPr>
        <w:t>:</w:t>
      </w:r>
      <w:r w:rsidR="00277DF8" w:rsidRPr="00D80882">
        <w:rPr>
          <w:color w:val="000000"/>
        </w:rPr>
        <w:t xml:space="preserve"> Insurance</w:t>
      </w:r>
    </w:p>
    <w:p w14:paraId="34802C4B" w14:textId="779EE76B" w:rsidR="00277DF8" w:rsidRPr="00D80882" w:rsidRDefault="00277DF8" w:rsidP="00BB0BC8">
      <w:pPr>
        <w:spacing w:line="480" w:lineRule="auto"/>
        <w:rPr>
          <w:color w:val="000000"/>
        </w:rPr>
      </w:pPr>
      <w:r w:rsidRPr="00D80882">
        <w:rPr>
          <w:color w:val="000000"/>
        </w:rPr>
        <w:t>This activity will be different based on individual student choices.</w:t>
      </w:r>
    </w:p>
    <w:p w14:paraId="04332C9A" w14:textId="77777777" w:rsidR="00BC0FA0" w:rsidRPr="00D80882" w:rsidRDefault="00BC0FA0" w:rsidP="00BB0BC8">
      <w:pPr>
        <w:spacing w:line="480" w:lineRule="auto"/>
        <w:rPr>
          <w:color w:val="000000"/>
        </w:rPr>
      </w:pPr>
    </w:p>
    <w:p w14:paraId="0A675AF4" w14:textId="57380622" w:rsidR="00277DF8" w:rsidRDefault="00F645B9" w:rsidP="00BB0BC8">
      <w:pPr>
        <w:spacing w:line="480" w:lineRule="auto"/>
        <w:rPr>
          <w:color w:val="000000"/>
        </w:rPr>
      </w:pPr>
      <w:r w:rsidRPr="00D80882">
        <w:rPr>
          <w:color w:val="000000"/>
        </w:rPr>
        <w:t>&lt;b&gt;Presimulation Activity</w:t>
      </w:r>
      <w:r w:rsidR="00BC0FA0" w:rsidRPr="00D80882">
        <w:rPr>
          <w:color w:val="000000"/>
        </w:rPr>
        <w:t xml:space="preserve"> </w:t>
      </w:r>
      <w:r w:rsidRPr="00CB170D">
        <w:rPr>
          <w:color w:val="000000"/>
        </w:rPr>
        <w:t>5</w:t>
      </w:r>
      <w:r w:rsidR="00BC0FA0" w:rsidRPr="00D80882">
        <w:rPr>
          <w:color w:val="000000"/>
        </w:rPr>
        <w:t>:</w:t>
      </w:r>
      <w:r w:rsidR="009617FC" w:rsidRPr="00D80882">
        <w:rPr>
          <w:color w:val="000000"/>
        </w:rPr>
        <w:t xml:space="preserve"> Social Determinants of Health</w:t>
      </w:r>
    </w:p>
    <w:p w14:paraId="6F00EA75" w14:textId="681FD281" w:rsidR="00F956AC" w:rsidRPr="00D80882" w:rsidRDefault="00F956AC" w:rsidP="00BB0BC8">
      <w:pPr>
        <w:spacing w:line="480" w:lineRule="auto"/>
        <w:rPr>
          <w:color w:val="000000"/>
        </w:rPr>
      </w:pPr>
      <w:r>
        <w:rPr>
          <w:color w:val="000000"/>
        </w:rPr>
        <w:t>These are examples of answers</w:t>
      </w:r>
      <w:r w:rsidR="00933AFF">
        <w:rPr>
          <w:color w:val="000000"/>
        </w:rPr>
        <w:t>,</w:t>
      </w:r>
      <w:r>
        <w:rPr>
          <w:color w:val="000000"/>
        </w:rPr>
        <w:t xml:space="preserve"> and other answers may be correct.</w:t>
      </w:r>
    </w:p>
    <w:p w14:paraId="4C5DE1A8" w14:textId="772FC8AB" w:rsidR="009617FC" w:rsidRPr="00A44963" w:rsidRDefault="009617FC" w:rsidP="00A44963">
      <w:pPr>
        <w:pStyle w:val="ListParagraph"/>
        <w:numPr>
          <w:ilvl w:val="0"/>
          <w:numId w:val="26"/>
        </w:numPr>
        <w:spacing w:line="480" w:lineRule="auto"/>
        <w:ind w:hanging="360"/>
        <w:rPr>
          <w:color w:val="000000"/>
        </w:rPr>
      </w:pPr>
      <w:r w:rsidRPr="00A44963">
        <w:rPr>
          <w:color w:val="000000"/>
        </w:rPr>
        <w:lastRenderedPageBreak/>
        <w:t xml:space="preserve">Access refers to the ability of </w:t>
      </w:r>
      <w:r w:rsidR="00F90187" w:rsidRPr="00A44963">
        <w:rPr>
          <w:color w:val="000000"/>
        </w:rPr>
        <w:t xml:space="preserve">an </w:t>
      </w:r>
      <w:r w:rsidRPr="00A44963">
        <w:rPr>
          <w:color w:val="000000"/>
        </w:rPr>
        <w:t>individual to physically get to health care</w:t>
      </w:r>
      <w:r w:rsidR="00807A69" w:rsidRPr="00A44963">
        <w:rPr>
          <w:color w:val="000000"/>
        </w:rPr>
        <w:t>,</w:t>
      </w:r>
      <w:r w:rsidRPr="00A44963">
        <w:rPr>
          <w:color w:val="000000"/>
        </w:rPr>
        <w:t xml:space="preserve"> their ability to obtain </w:t>
      </w:r>
      <w:r w:rsidR="00A509A3" w:rsidRPr="00A44963">
        <w:rPr>
          <w:color w:val="000000"/>
        </w:rPr>
        <w:t xml:space="preserve">the </w:t>
      </w:r>
      <w:r w:rsidRPr="00A44963">
        <w:rPr>
          <w:color w:val="000000"/>
        </w:rPr>
        <w:t>service</w:t>
      </w:r>
      <w:r w:rsidR="00807A69" w:rsidRPr="00A44963">
        <w:rPr>
          <w:color w:val="000000"/>
        </w:rPr>
        <w:t xml:space="preserve"> (cost and availability), </w:t>
      </w:r>
      <w:r w:rsidR="00A509A3" w:rsidRPr="00A44963">
        <w:rPr>
          <w:color w:val="000000"/>
        </w:rPr>
        <w:t>and that the service matches their need</w:t>
      </w:r>
      <w:r w:rsidRPr="00A44963">
        <w:rPr>
          <w:color w:val="000000"/>
        </w:rPr>
        <w:t>.</w:t>
      </w:r>
    </w:p>
    <w:p w14:paraId="40B8550C" w14:textId="38FB541E" w:rsidR="009617FC" w:rsidRPr="00A44963" w:rsidRDefault="009617FC" w:rsidP="00A44963">
      <w:pPr>
        <w:pStyle w:val="ListParagraph"/>
        <w:numPr>
          <w:ilvl w:val="0"/>
          <w:numId w:val="26"/>
        </w:numPr>
        <w:spacing w:line="480" w:lineRule="auto"/>
        <w:ind w:hanging="360"/>
        <w:rPr>
          <w:color w:val="000000"/>
        </w:rPr>
      </w:pPr>
      <w:r w:rsidRPr="00A44963">
        <w:rPr>
          <w:color w:val="000000"/>
        </w:rPr>
        <w:t>Equity refers to</w:t>
      </w:r>
      <w:r w:rsidR="00A509A3" w:rsidRPr="00A44963">
        <w:rPr>
          <w:color w:val="000000"/>
        </w:rPr>
        <w:t xml:space="preserve"> providing</w:t>
      </w:r>
      <w:r w:rsidRPr="00A44963">
        <w:rPr>
          <w:color w:val="000000"/>
        </w:rPr>
        <w:t xml:space="preserve"> health care services </w:t>
      </w:r>
      <w:r w:rsidR="00A509A3" w:rsidRPr="00A44963">
        <w:rPr>
          <w:color w:val="000000"/>
        </w:rPr>
        <w:t>to</w:t>
      </w:r>
      <w:r w:rsidRPr="00A44963">
        <w:rPr>
          <w:color w:val="000000"/>
        </w:rPr>
        <w:t xml:space="preserve"> individuals</w:t>
      </w:r>
      <w:r w:rsidR="00F90187" w:rsidRPr="00A44963">
        <w:rPr>
          <w:color w:val="000000"/>
        </w:rPr>
        <w:t>,</w:t>
      </w:r>
      <w:r w:rsidRPr="00A44963">
        <w:rPr>
          <w:color w:val="000000"/>
        </w:rPr>
        <w:t xml:space="preserve"> </w:t>
      </w:r>
      <w:r w:rsidR="00A509A3" w:rsidRPr="00A44963">
        <w:rPr>
          <w:color w:val="000000"/>
        </w:rPr>
        <w:t>which supports their</w:t>
      </w:r>
      <w:r w:rsidRPr="00A44963">
        <w:rPr>
          <w:color w:val="000000"/>
        </w:rPr>
        <w:t xml:space="preserve"> optimum health, regardless of whether that requires more or </w:t>
      </w:r>
      <w:r w:rsidR="00F90187" w:rsidRPr="00A44963">
        <w:rPr>
          <w:color w:val="000000"/>
        </w:rPr>
        <w:t xml:space="preserve">fewer </w:t>
      </w:r>
      <w:r w:rsidRPr="00A44963">
        <w:rPr>
          <w:color w:val="000000"/>
        </w:rPr>
        <w:t>services and inputs than another person</w:t>
      </w:r>
      <w:r w:rsidR="00F90187" w:rsidRPr="00A44963">
        <w:rPr>
          <w:color w:val="000000"/>
        </w:rPr>
        <w:t>.</w:t>
      </w:r>
    </w:p>
    <w:p w14:paraId="6EC3D22D" w14:textId="60F1D844" w:rsidR="009617FC" w:rsidRPr="00A44963" w:rsidRDefault="009617FC" w:rsidP="00A44963">
      <w:pPr>
        <w:pStyle w:val="ListParagraph"/>
        <w:numPr>
          <w:ilvl w:val="0"/>
          <w:numId w:val="26"/>
        </w:numPr>
        <w:spacing w:line="480" w:lineRule="auto"/>
        <w:ind w:hanging="360"/>
        <w:rPr>
          <w:color w:val="000000"/>
        </w:rPr>
      </w:pPr>
      <w:r w:rsidRPr="00A44963">
        <w:rPr>
          <w:color w:val="000000"/>
        </w:rPr>
        <w:t xml:space="preserve">Equality in health care refers to providing individuals </w:t>
      </w:r>
      <w:r w:rsidR="00F90187" w:rsidRPr="00A44963">
        <w:rPr>
          <w:color w:val="000000"/>
        </w:rPr>
        <w:t xml:space="preserve">with </w:t>
      </w:r>
      <w:r w:rsidRPr="00A44963">
        <w:rPr>
          <w:color w:val="000000"/>
        </w:rPr>
        <w:t>the same services</w:t>
      </w:r>
      <w:r w:rsidR="00A509A3" w:rsidRPr="00A44963">
        <w:rPr>
          <w:color w:val="000000"/>
        </w:rPr>
        <w:t>,</w:t>
      </w:r>
      <w:r w:rsidRPr="00A44963">
        <w:rPr>
          <w:color w:val="000000"/>
        </w:rPr>
        <w:t xml:space="preserve"> opportunities</w:t>
      </w:r>
      <w:r w:rsidR="00A509A3" w:rsidRPr="00A44963">
        <w:rPr>
          <w:color w:val="000000"/>
        </w:rPr>
        <w:t>, or resources regardless of individual needs or circumstances</w:t>
      </w:r>
      <w:r w:rsidR="00F90187" w:rsidRPr="00A44963">
        <w:rPr>
          <w:color w:val="000000"/>
        </w:rPr>
        <w:t>.</w:t>
      </w:r>
    </w:p>
    <w:p w14:paraId="76606698" w14:textId="1CD6C36A" w:rsidR="009617FC" w:rsidRPr="00A44963" w:rsidRDefault="009617FC" w:rsidP="00A44963">
      <w:pPr>
        <w:pStyle w:val="ListParagraph"/>
        <w:numPr>
          <w:ilvl w:val="0"/>
          <w:numId w:val="26"/>
        </w:numPr>
        <w:spacing w:line="480" w:lineRule="auto"/>
        <w:ind w:hanging="360"/>
        <w:rPr>
          <w:color w:val="000000"/>
        </w:rPr>
      </w:pPr>
      <w:r w:rsidRPr="00A44963">
        <w:rPr>
          <w:color w:val="000000"/>
        </w:rPr>
        <w:t>Social determinants of health refer to</w:t>
      </w:r>
      <w:r w:rsidR="00A509A3" w:rsidRPr="00A44963">
        <w:rPr>
          <w:color w:val="000000"/>
        </w:rPr>
        <w:t xml:space="preserve"> the social, environmental, and economic</w:t>
      </w:r>
      <w:r w:rsidRPr="00A44963">
        <w:rPr>
          <w:color w:val="000000"/>
        </w:rPr>
        <w:t xml:space="preserve"> factors </w:t>
      </w:r>
      <w:r w:rsidR="00F90187" w:rsidRPr="00A44963">
        <w:rPr>
          <w:color w:val="000000"/>
        </w:rPr>
        <w:t xml:space="preserve">that </w:t>
      </w:r>
      <w:r w:rsidR="00A509A3" w:rsidRPr="00A44963">
        <w:rPr>
          <w:color w:val="000000"/>
        </w:rPr>
        <w:t>influence</w:t>
      </w:r>
      <w:r w:rsidRPr="00A44963">
        <w:rPr>
          <w:color w:val="000000"/>
        </w:rPr>
        <w:t xml:space="preserve"> an individual’s health</w:t>
      </w:r>
      <w:r w:rsidR="00F90187" w:rsidRPr="00A44963">
        <w:rPr>
          <w:color w:val="000000"/>
        </w:rPr>
        <w:t>.</w:t>
      </w:r>
    </w:p>
    <w:p w14:paraId="2BE05A6C" w14:textId="1E7C2AD7" w:rsidR="009617FC" w:rsidRPr="00A44963" w:rsidRDefault="00205D8B" w:rsidP="00A44963">
      <w:pPr>
        <w:spacing w:line="480" w:lineRule="auto"/>
        <w:ind w:left="360"/>
        <w:rPr>
          <w:color w:val="000000"/>
        </w:rPr>
      </w:pPr>
      <w:r w:rsidRPr="00A44963">
        <w:rPr>
          <w:color w:val="000000"/>
        </w:rPr>
        <w:t>5 to</w:t>
      </w:r>
      <w:r w:rsidR="00933AFF" w:rsidRPr="00A44963">
        <w:rPr>
          <w:color w:val="000000"/>
        </w:rPr>
        <w:t xml:space="preserve"> </w:t>
      </w:r>
      <w:r w:rsidR="00F956AC" w:rsidRPr="00A44963">
        <w:rPr>
          <w:color w:val="000000"/>
        </w:rPr>
        <w:t>8.</w:t>
      </w:r>
      <w:r>
        <w:rPr>
          <w:color w:val="000000"/>
        </w:rPr>
        <w:tab/>
      </w:r>
      <w:r w:rsidR="00F956AC" w:rsidRPr="00A44963">
        <w:rPr>
          <w:color w:val="000000"/>
        </w:rPr>
        <w:t>This will be unique for each student</w:t>
      </w:r>
      <w:r w:rsidR="009617FC" w:rsidRPr="00A44963">
        <w:rPr>
          <w:color w:val="000000"/>
        </w:rPr>
        <w:t>.</w:t>
      </w:r>
    </w:p>
    <w:p w14:paraId="76179612" w14:textId="5F50F56B" w:rsidR="009617FC" w:rsidRPr="00BB0BC8" w:rsidRDefault="5195FFD0" w:rsidP="00BB0BC8">
      <w:pPr>
        <w:spacing w:line="480" w:lineRule="auto"/>
        <w:rPr>
          <w:color w:val="000000"/>
        </w:rPr>
      </w:pPr>
      <w:r w:rsidRPr="00D80882">
        <w:rPr>
          <w:b/>
          <w:bCs/>
          <w:color w:val="000000"/>
        </w:rPr>
        <w:t>\qqEND downloadable content\</w:t>
      </w:r>
    </w:p>
    <w:sectPr w:rsidR="009617FC" w:rsidRPr="00BB0BC8" w:rsidSect="00BB0BC8">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56553" w14:textId="77777777" w:rsidR="00B748EA" w:rsidRDefault="00B748EA" w:rsidP="00CF5DCF">
      <w:r>
        <w:separator/>
      </w:r>
    </w:p>
  </w:endnote>
  <w:endnote w:type="continuationSeparator" w:id="0">
    <w:p w14:paraId="27B7DB60" w14:textId="77777777" w:rsidR="00B748EA" w:rsidRDefault="00B748EA" w:rsidP="00CF5D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BE298" w14:textId="77777777" w:rsidR="00B748EA" w:rsidRDefault="00B748EA" w:rsidP="00CF5DCF">
      <w:r>
        <w:separator/>
      </w:r>
    </w:p>
  </w:footnote>
  <w:footnote w:type="continuationSeparator" w:id="0">
    <w:p w14:paraId="1907F6B3" w14:textId="77777777" w:rsidR="00B748EA" w:rsidRDefault="00B748EA" w:rsidP="00CF5D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0027"/>
    <w:multiLevelType w:val="hybridMultilevel"/>
    <w:tmpl w:val="FE3CF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F42E03"/>
    <w:multiLevelType w:val="hybridMultilevel"/>
    <w:tmpl w:val="E3FCE8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D91D0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A2823B9"/>
    <w:multiLevelType w:val="hybridMultilevel"/>
    <w:tmpl w:val="480A04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64755F"/>
    <w:multiLevelType w:val="hybridMultilevel"/>
    <w:tmpl w:val="1C487E1C"/>
    <w:lvl w:ilvl="0" w:tplc="FFFFFFFF">
      <w:start w:val="1"/>
      <w:numFmt w:val="decimal"/>
      <w:lvlText w:val="%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A03D8B"/>
    <w:multiLevelType w:val="hybridMultilevel"/>
    <w:tmpl w:val="703C2A1E"/>
    <w:lvl w:ilvl="0" w:tplc="FFFFFFFF">
      <w:start w:val="1"/>
      <w:numFmt w:val="decimal"/>
      <w:lvlText w:val="%1."/>
      <w:lvlJc w:val="left"/>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73D0824"/>
    <w:multiLevelType w:val="multilevel"/>
    <w:tmpl w:val="150E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956DBC"/>
    <w:multiLevelType w:val="hybridMultilevel"/>
    <w:tmpl w:val="95263A42"/>
    <w:lvl w:ilvl="0" w:tplc="5F50F408">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D1751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31F1C87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3B097548"/>
    <w:multiLevelType w:val="hybridMultilevel"/>
    <w:tmpl w:val="39EA376A"/>
    <w:lvl w:ilvl="0" w:tplc="46F205CA">
      <w:numFmt w:val="bullet"/>
      <w:lvlText w:val="•"/>
      <w:lvlJc w:val="left"/>
      <w:pPr>
        <w:ind w:left="720" w:hanging="360"/>
      </w:pPr>
      <w:rPr>
        <w:rFonts w:ascii="Symbol" w:eastAsia="Symbol" w:hAnsi="Symbol" w:cs="Symbol" w:hint="default"/>
        <w:color w:val="244061"/>
        <w:w w:val="10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F02DBE"/>
    <w:multiLevelType w:val="hybridMultilevel"/>
    <w:tmpl w:val="423A2E6A"/>
    <w:lvl w:ilvl="0" w:tplc="FFFFFFFF">
      <w:start w:val="1"/>
      <w:numFmt w:val="decimal"/>
      <w:lvlText w:val="%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135337"/>
    <w:multiLevelType w:val="hybridMultilevel"/>
    <w:tmpl w:val="E3FCE84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17657BA"/>
    <w:multiLevelType w:val="hybridMultilevel"/>
    <w:tmpl w:val="938278CE"/>
    <w:lvl w:ilvl="0" w:tplc="FFFFFFFF">
      <w:start w:val="1"/>
      <w:numFmt w:val="decimal"/>
      <w:lvlText w:val="%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3390896"/>
    <w:multiLevelType w:val="hybridMultilevel"/>
    <w:tmpl w:val="277E9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F8781B"/>
    <w:multiLevelType w:val="hybridMultilevel"/>
    <w:tmpl w:val="CC04357A"/>
    <w:lvl w:ilvl="0" w:tplc="FAE23F00">
      <w:start w:val="1"/>
      <w:numFmt w:val="bullet"/>
      <w:lvlText w:val="•"/>
      <w:lvlJc w:val="left"/>
      <w:pPr>
        <w:tabs>
          <w:tab w:val="num" w:pos="720"/>
        </w:tabs>
        <w:ind w:left="720" w:hanging="360"/>
      </w:pPr>
      <w:rPr>
        <w:rFonts w:ascii="Arial" w:hAnsi="Arial" w:hint="default"/>
      </w:rPr>
    </w:lvl>
    <w:lvl w:ilvl="1" w:tplc="6134A3E4" w:tentative="1">
      <w:start w:val="1"/>
      <w:numFmt w:val="bullet"/>
      <w:lvlText w:val="•"/>
      <w:lvlJc w:val="left"/>
      <w:pPr>
        <w:tabs>
          <w:tab w:val="num" w:pos="1440"/>
        </w:tabs>
        <w:ind w:left="1440" w:hanging="360"/>
      </w:pPr>
      <w:rPr>
        <w:rFonts w:ascii="Arial" w:hAnsi="Arial" w:hint="default"/>
      </w:rPr>
    </w:lvl>
    <w:lvl w:ilvl="2" w:tplc="136C89EE" w:tentative="1">
      <w:start w:val="1"/>
      <w:numFmt w:val="bullet"/>
      <w:lvlText w:val="•"/>
      <w:lvlJc w:val="left"/>
      <w:pPr>
        <w:tabs>
          <w:tab w:val="num" w:pos="2160"/>
        </w:tabs>
        <w:ind w:left="2160" w:hanging="360"/>
      </w:pPr>
      <w:rPr>
        <w:rFonts w:ascii="Arial" w:hAnsi="Arial" w:hint="default"/>
      </w:rPr>
    </w:lvl>
    <w:lvl w:ilvl="3" w:tplc="D8E69F50" w:tentative="1">
      <w:start w:val="1"/>
      <w:numFmt w:val="bullet"/>
      <w:lvlText w:val="•"/>
      <w:lvlJc w:val="left"/>
      <w:pPr>
        <w:tabs>
          <w:tab w:val="num" w:pos="2880"/>
        </w:tabs>
        <w:ind w:left="2880" w:hanging="360"/>
      </w:pPr>
      <w:rPr>
        <w:rFonts w:ascii="Arial" w:hAnsi="Arial" w:hint="default"/>
      </w:rPr>
    </w:lvl>
    <w:lvl w:ilvl="4" w:tplc="5E90255E" w:tentative="1">
      <w:start w:val="1"/>
      <w:numFmt w:val="bullet"/>
      <w:lvlText w:val="•"/>
      <w:lvlJc w:val="left"/>
      <w:pPr>
        <w:tabs>
          <w:tab w:val="num" w:pos="3600"/>
        </w:tabs>
        <w:ind w:left="3600" w:hanging="360"/>
      </w:pPr>
      <w:rPr>
        <w:rFonts w:ascii="Arial" w:hAnsi="Arial" w:hint="default"/>
      </w:rPr>
    </w:lvl>
    <w:lvl w:ilvl="5" w:tplc="F2A89916" w:tentative="1">
      <w:start w:val="1"/>
      <w:numFmt w:val="bullet"/>
      <w:lvlText w:val="•"/>
      <w:lvlJc w:val="left"/>
      <w:pPr>
        <w:tabs>
          <w:tab w:val="num" w:pos="4320"/>
        </w:tabs>
        <w:ind w:left="4320" w:hanging="360"/>
      </w:pPr>
      <w:rPr>
        <w:rFonts w:ascii="Arial" w:hAnsi="Arial" w:hint="default"/>
      </w:rPr>
    </w:lvl>
    <w:lvl w:ilvl="6" w:tplc="8A2E8B3E" w:tentative="1">
      <w:start w:val="1"/>
      <w:numFmt w:val="bullet"/>
      <w:lvlText w:val="•"/>
      <w:lvlJc w:val="left"/>
      <w:pPr>
        <w:tabs>
          <w:tab w:val="num" w:pos="5040"/>
        </w:tabs>
        <w:ind w:left="5040" w:hanging="360"/>
      </w:pPr>
      <w:rPr>
        <w:rFonts w:ascii="Arial" w:hAnsi="Arial" w:hint="default"/>
      </w:rPr>
    </w:lvl>
    <w:lvl w:ilvl="7" w:tplc="6FBE37BA" w:tentative="1">
      <w:start w:val="1"/>
      <w:numFmt w:val="bullet"/>
      <w:lvlText w:val="•"/>
      <w:lvlJc w:val="left"/>
      <w:pPr>
        <w:tabs>
          <w:tab w:val="num" w:pos="5760"/>
        </w:tabs>
        <w:ind w:left="5760" w:hanging="360"/>
      </w:pPr>
      <w:rPr>
        <w:rFonts w:ascii="Arial" w:hAnsi="Arial" w:hint="default"/>
      </w:rPr>
    </w:lvl>
    <w:lvl w:ilvl="8" w:tplc="4266CAE0"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5C8D5E2F"/>
    <w:multiLevelType w:val="hybridMultilevel"/>
    <w:tmpl w:val="E74CD14A"/>
    <w:lvl w:ilvl="0" w:tplc="FFFFFFFF">
      <w:start w:val="1"/>
      <w:numFmt w:val="decimal"/>
      <w:lvlText w:val="%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0EA3F73"/>
    <w:multiLevelType w:val="hybridMultilevel"/>
    <w:tmpl w:val="C5946DBC"/>
    <w:lvl w:ilvl="0" w:tplc="338E1608">
      <w:start w:val="1"/>
      <w:numFmt w:val="bullet"/>
      <w:lvlText w:val="•"/>
      <w:lvlJc w:val="left"/>
      <w:pPr>
        <w:tabs>
          <w:tab w:val="num" w:pos="720"/>
        </w:tabs>
        <w:ind w:left="720" w:hanging="360"/>
      </w:pPr>
      <w:rPr>
        <w:rFonts w:ascii="Arial" w:hAnsi="Arial" w:hint="default"/>
      </w:rPr>
    </w:lvl>
    <w:lvl w:ilvl="1" w:tplc="7200F8C6" w:tentative="1">
      <w:start w:val="1"/>
      <w:numFmt w:val="bullet"/>
      <w:lvlText w:val="•"/>
      <w:lvlJc w:val="left"/>
      <w:pPr>
        <w:tabs>
          <w:tab w:val="num" w:pos="1440"/>
        </w:tabs>
        <w:ind w:left="1440" w:hanging="360"/>
      </w:pPr>
      <w:rPr>
        <w:rFonts w:ascii="Arial" w:hAnsi="Arial" w:hint="default"/>
      </w:rPr>
    </w:lvl>
    <w:lvl w:ilvl="2" w:tplc="5B483F74" w:tentative="1">
      <w:start w:val="1"/>
      <w:numFmt w:val="bullet"/>
      <w:lvlText w:val="•"/>
      <w:lvlJc w:val="left"/>
      <w:pPr>
        <w:tabs>
          <w:tab w:val="num" w:pos="2160"/>
        </w:tabs>
        <w:ind w:left="2160" w:hanging="360"/>
      </w:pPr>
      <w:rPr>
        <w:rFonts w:ascii="Arial" w:hAnsi="Arial" w:hint="default"/>
      </w:rPr>
    </w:lvl>
    <w:lvl w:ilvl="3" w:tplc="D85E05AC" w:tentative="1">
      <w:start w:val="1"/>
      <w:numFmt w:val="bullet"/>
      <w:lvlText w:val="•"/>
      <w:lvlJc w:val="left"/>
      <w:pPr>
        <w:tabs>
          <w:tab w:val="num" w:pos="2880"/>
        </w:tabs>
        <w:ind w:left="2880" w:hanging="360"/>
      </w:pPr>
      <w:rPr>
        <w:rFonts w:ascii="Arial" w:hAnsi="Arial" w:hint="default"/>
      </w:rPr>
    </w:lvl>
    <w:lvl w:ilvl="4" w:tplc="12C8D170" w:tentative="1">
      <w:start w:val="1"/>
      <w:numFmt w:val="bullet"/>
      <w:lvlText w:val="•"/>
      <w:lvlJc w:val="left"/>
      <w:pPr>
        <w:tabs>
          <w:tab w:val="num" w:pos="3600"/>
        </w:tabs>
        <w:ind w:left="3600" w:hanging="360"/>
      </w:pPr>
      <w:rPr>
        <w:rFonts w:ascii="Arial" w:hAnsi="Arial" w:hint="default"/>
      </w:rPr>
    </w:lvl>
    <w:lvl w:ilvl="5" w:tplc="4552E8AE" w:tentative="1">
      <w:start w:val="1"/>
      <w:numFmt w:val="bullet"/>
      <w:lvlText w:val="•"/>
      <w:lvlJc w:val="left"/>
      <w:pPr>
        <w:tabs>
          <w:tab w:val="num" w:pos="4320"/>
        </w:tabs>
        <w:ind w:left="4320" w:hanging="360"/>
      </w:pPr>
      <w:rPr>
        <w:rFonts w:ascii="Arial" w:hAnsi="Arial" w:hint="default"/>
      </w:rPr>
    </w:lvl>
    <w:lvl w:ilvl="6" w:tplc="DDCEB4D4" w:tentative="1">
      <w:start w:val="1"/>
      <w:numFmt w:val="bullet"/>
      <w:lvlText w:val="•"/>
      <w:lvlJc w:val="left"/>
      <w:pPr>
        <w:tabs>
          <w:tab w:val="num" w:pos="5040"/>
        </w:tabs>
        <w:ind w:left="5040" w:hanging="360"/>
      </w:pPr>
      <w:rPr>
        <w:rFonts w:ascii="Arial" w:hAnsi="Arial" w:hint="default"/>
      </w:rPr>
    </w:lvl>
    <w:lvl w:ilvl="7" w:tplc="C3D8AB08" w:tentative="1">
      <w:start w:val="1"/>
      <w:numFmt w:val="bullet"/>
      <w:lvlText w:val="•"/>
      <w:lvlJc w:val="left"/>
      <w:pPr>
        <w:tabs>
          <w:tab w:val="num" w:pos="5760"/>
        </w:tabs>
        <w:ind w:left="5760" w:hanging="360"/>
      </w:pPr>
      <w:rPr>
        <w:rFonts w:ascii="Arial" w:hAnsi="Arial" w:hint="default"/>
      </w:rPr>
    </w:lvl>
    <w:lvl w:ilvl="8" w:tplc="F5869996"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62B876A7"/>
    <w:multiLevelType w:val="hybridMultilevel"/>
    <w:tmpl w:val="1A8CAC2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46B176D"/>
    <w:multiLevelType w:val="hybridMultilevel"/>
    <w:tmpl w:val="BDEE0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0B79F5"/>
    <w:multiLevelType w:val="hybridMultilevel"/>
    <w:tmpl w:val="120239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063381"/>
    <w:multiLevelType w:val="hybridMultilevel"/>
    <w:tmpl w:val="28162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9229F6"/>
    <w:multiLevelType w:val="hybridMultilevel"/>
    <w:tmpl w:val="249A9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0036F14"/>
    <w:multiLevelType w:val="hybridMultilevel"/>
    <w:tmpl w:val="321009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14943A0"/>
    <w:multiLevelType w:val="hybridMultilevel"/>
    <w:tmpl w:val="0D62C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4A4EC9"/>
    <w:multiLevelType w:val="hybridMultilevel"/>
    <w:tmpl w:val="21F6397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2ED3B44"/>
    <w:multiLevelType w:val="hybridMultilevel"/>
    <w:tmpl w:val="D2D6DE12"/>
    <w:lvl w:ilvl="0" w:tplc="FFFFFFFF">
      <w:start w:val="1"/>
      <w:numFmt w:val="decimal"/>
      <w:lvlText w:val="%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0864816">
    <w:abstractNumId w:val="3"/>
  </w:num>
  <w:num w:numId="2" w16cid:durableId="1705908848">
    <w:abstractNumId w:val="10"/>
  </w:num>
  <w:num w:numId="3" w16cid:durableId="1251354389">
    <w:abstractNumId w:val="22"/>
  </w:num>
  <w:num w:numId="4" w16cid:durableId="555120876">
    <w:abstractNumId w:val="18"/>
  </w:num>
  <w:num w:numId="5" w16cid:durableId="302393428">
    <w:abstractNumId w:val="15"/>
  </w:num>
  <w:num w:numId="6" w16cid:durableId="1135441723">
    <w:abstractNumId w:val="17"/>
  </w:num>
  <w:num w:numId="7" w16cid:durableId="1633095811">
    <w:abstractNumId w:val="6"/>
  </w:num>
  <w:num w:numId="8" w16cid:durableId="1626809240">
    <w:abstractNumId w:val="7"/>
  </w:num>
  <w:num w:numId="9" w16cid:durableId="1062557265">
    <w:abstractNumId w:val="14"/>
  </w:num>
  <w:num w:numId="10" w16cid:durableId="6489989">
    <w:abstractNumId w:val="19"/>
  </w:num>
  <w:num w:numId="11" w16cid:durableId="1286813096">
    <w:abstractNumId w:val="0"/>
  </w:num>
  <w:num w:numId="12" w16cid:durableId="1615284971">
    <w:abstractNumId w:val="23"/>
  </w:num>
  <w:num w:numId="13" w16cid:durableId="1885097864">
    <w:abstractNumId w:val="1"/>
  </w:num>
  <w:num w:numId="14" w16cid:durableId="1621447989">
    <w:abstractNumId w:val="20"/>
  </w:num>
  <w:num w:numId="15" w16cid:durableId="101800296">
    <w:abstractNumId w:val="25"/>
  </w:num>
  <w:num w:numId="16" w16cid:durableId="48304273">
    <w:abstractNumId w:val="12"/>
  </w:num>
  <w:num w:numId="17" w16cid:durableId="1071465519">
    <w:abstractNumId w:val="2"/>
  </w:num>
  <w:num w:numId="18" w16cid:durableId="1900045400">
    <w:abstractNumId w:val="13"/>
  </w:num>
  <w:num w:numId="19" w16cid:durableId="556866330">
    <w:abstractNumId w:val="24"/>
  </w:num>
  <w:num w:numId="20" w16cid:durableId="310598768">
    <w:abstractNumId w:val="21"/>
  </w:num>
  <w:num w:numId="21" w16cid:durableId="2045671199">
    <w:abstractNumId w:val="4"/>
  </w:num>
  <w:num w:numId="22" w16cid:durableId="989362935">
    <w:abstractNumId w:val="8"/>
  </w:num>
  <w:num w:numId="23" w16cid:durableId="1402168325">
    <w:abstractNumId w:val="26"/>
  </w:num>
  <w:num w:numId="24" w16cid:durableId="212428985">
    <w:abstractNumId w:val="16"/>
  </w:num>
  <w:num w:numId="25" w16cid:durableId="1579905403">
    <w:abstractNumId w:val="11"/>
  </w:num>
  <w:num w:numId="26" w16cid:durableId="27725802">
    <w:abstractNumId w:val="5"/>
  </w:num>
  <w:num w:numId="27" w16cid:durableId="10184312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A5DEE"/>
    <w:rsid w:val="000024BA"/>
    <w:rsid w:val="00003A15"/>
    <w:rsid w:val="00034FA1"/>
    <w:rsid w:val="00045203"/>
    <w:rsid w:val="0005540B"/>
    <w:rsid w:val="000647A4"/>
    <w:rsid w:val="000A33C9"/>
    <w:rsid w:val="000A4424"/>
    <w:rsid w:val="000B205E"/>
    <w:rsid w:val="000B5BC0"/>
    <w:rsid w:val="000C0522"/>
    <w:rsid w:val="000D6FE5"/>
    <w:rsid w:val="000D7B1B"/>
    <w:rsid w:val="000E49DC"/>
    <w:rsid w:val="000E5B4A"/>
    <w:rsid w:val="000F7B5E"/>
    <w:rsid w:val="00120383"/>
    <w:rsid w:val="00150256"/>
    <w:rsid w:val="00157D02"/>
    <w:rsid w:val="00165287"/>
    <w:rsid w:val="001662A0"/>
    <w:rsid w:val="0017229E"/>
    <w:rsid w:val="0018030D"/>
    <w:rsid w:val="001818BF"/>
    <w:rsid w:val="00190604"/>
    <w:rsid w:val="00195C29"/>
    <w:rsid w:val="001A5DEE"/>
    <w:rsid w:val="001C4808"/>
    <w:rsid w:val="001C4874"/>
    <w:rsid w:val="001C79FC"/>
    <w:rsid w:val="001D20AE"/>
    <w:rsid w:val="001E23CB"/>
    <w:rsid w:val="001E2689"/>
    <w:rsid w:val="001E286E"/>
    <w:rsid w:val="00205D8B"/>
    <w:rsid w:val="00223D98"/>
    <w:rsid w:val="00230B4C"/>
    <w:rsid w:val="00230DC5"/>
    <w:rsid w:val="00231340"/>
    <w:rsid w:val="002528E0"/>
    <w:rsid w:val="00255441"/>
    <w:rsid w:val="00264214"/>
    <w:rsid w:val="002652A9"/>
    <w:rsid w:val="00265554"/>
    <w:rsid w:val="0027056E"/>
    <w:rsid w:val="00274C50"/>
    <w:rsid w:val="00277DF8"/>
    <w:rsid w:val="00285463"/>
    <w:rsid w:val="00290C5C"/>
    <w:rsid w:val="00293798"/>
    <w:rsid w:val="002A1587"/>
    <w:rsid w:val="002B0388"/>
    <w:rsid w:val="002B0BD2"/>
    <w:rsid w:val="002B6729"/>
    <w:rsid w:val="002C00E1"/>
    <w:rsid w:val="002D2CFC"/>
    <w:rsid w:val="002D313E"/>
    <w:rsid w:val="002E1D86"/>
    <w:rsid w:val="002F44F4"/>
    <w:rsid w:val="00304F3E"/>
    <w:rsid w:val="00305CEE"/>
    <w:rsid w:val="0031519F"/>
    <w:rsid w:val="003228E7"/>
    <w:rsid w:val="00330B64"/>
    <w:rsid w:val="003400BB"/>
    <w:rsid w:val="00354527"/>
    <w:rsid w:val="00360C15"/>
    <w:rsid w:val="00363837"/>
    <w:rsid w:val="003661B3"/>
    <w:rsid w:val="003727A2"/>
    <w:rsid w:val="00383BDE"/>
    <w:rsid w:val="003A0936"/>
    <w:rsid w:val="003B7FD0"/>
    <w:rsid w:val="003C02BA"/>
    <w:rsid w:val="003E051E"/>
    <w:rsid w:val="00422D56"/>
    <w:rsid w:val="0042715F"/>
    <w:rsid w:val="0044512A"/>
    <w:rsid w:val="00457810"/>
    <w:rsid w:val="00461FB7"/>
    <w:rsid w:val="00462642"/>
    <w:rsid w:val="00462A8D"/>
    <w:rsid w:val="00467F92"/>
    <w:rsid w:val="004974D5"/>
    <w:rsid w:val="004A307D"/>
    <w:rsid w:val="004C34CC"/>
    <w:rsid w:val="004C5321"/>
    <w:rsid w:val="004D4C1C"/>
    <w:rsid w:val="004D6C8E"/>
    <w:rsid w:val="004D7014"/>
    <w:rsid w:val="004E5858"/>
    <w:rsid w:val="004F1090"/>
    <w:rsid w:val="004F7A55"/>
    <w:rsid w:val="005019AA"/>
    <w:rsid w:val="00507F14"/>
    <w:rsid w:val="005106D1"/>
    <w:rsid w:val="00522656"/>
    <w:rsid w:val="00526798"/>
    <w:rsid w:val="00534BCA"/>
    <w:rsid w:val="00543021"/>
    <w:rsid w:val="005510B8"/>
    <w:rsid w:val="005545A7"/>
    <w:rsid w:val="005746AF"/>
    <w:rsid w:val="00576784"/>
    <w:rsid w:val="00580B5D"/>
    <w:rsid w:val="00580D09"/>
    <w:rsid w:val="005922FA"/>
    <w:rsid w:val="005A4EA6"/>
    <w:rsid w:val="005C45B4"/>
    <w:rsid w:val="005C5D4C"/>
    <w:rsid w:val="005D456B"/>
    <w:rsid w:val="005E4C3F"/>
    <w:rsid w:val="00611C50"/>
    <w:rsid w:val="0062244B"/>
    <w:rsid w:val="00630236"/>
    <w:rsid w:val="006418D1"/>
    <w:rsid w:val="00645791"/>
    <w:rsid w:val="00654B97"/>
    <w:rsid w:val="006648C0"/>
    <w:rsid w:val="00670E51"/>
    <w:rsid w:val="00675C43"/>
    <w:rsid w:val="0067619C"/>
    <w:rsid w:val="00695545"/>
    <w:rsid w:val="006B0076"/>
    <w:rsid w:val="006B34CB"/>
    <w:rsid w:val="006C4E0C"/>
    <w:rsid w:val="006D299D"/>
    <w:rsid w:val="006E55C8"/>
    <w:rsid w:val="006E6C97"/>
    <w:rsid w:val="006F75A3"/>
    <w:rsid w:val="00711A6E"/>
    <w:rsid w:val="00711D90"/>
    <w:rsid w:val="007152E5"/>
    <w:rsid w:val="00717A7C"/>
    <w:rsid w:val="00721A2F"/>
    <w:rsid w:val="00736DCF"/>
    <w:rsid w:val="0074069B"/>
    <w:rsid w:val="007463B2"/>
    <w:rsid w:val="00752DB4"/>
    <w:rsid w:val="00761D6A"/>
    <w:rsid w:val="007668BD"/>
    <w:rsid w:val="007925C7"/>
    <w:rsid w:val="00797471"/>
    <w:rsid w:val="007A1E82"/>
    <w:rsid w:val="007A6288"/>
    <w:rsid w:val="007B6FC3"/>
    <w:rsid w:val="007C2445"/>
    <w:rsid w:val="007D3D84"/>
    <w:rsid w:val="007E1692"/>
    <w:rsid w:val="007F10E8"/>
    <w:rsid w:val="007F1517"/>
    <w:rsid w:val="007F5374"/>
    <w:rsid w:val="0080734D"/>
    <w:rsid w:val="00807A69"/>
    <w:rsid w:val="0081654B"/>
    <w:rsid w:val="0084115F"/>
    <w:rsid w:val="00850D45"/>
    <w:rsid w:val="008619D7"/>
    <w:rsid w:val="0086289F"/>
    <w:rsid w:val="008673BF"/>
    <w:rsid w:val="008856F2"/>
    <w:rsid w:val="008B39EA"/>
    <w:rsid w:val="008B6EA3"/>
    <w:rsid w:val="008C2C5F"/>
    <w:rsid w:val="008C4C21"/>
    <w:rsid w:val="008D1217"/>
    <w:rsid w:val="008E0E35"/>
    <w:rsid w:val="008E63F1"/>
    <w:rsid w:val="008F2D88"/>
    <w:rsid w:val="008F42E5"/>
    <w:rsid w:val="008F7D4F"/>
    <w:rsid w:val="0090627C"/>
    <w:rsid w:val="0090668C"/>
    <w:rsid w:val="00912142"/>
    <w:rsid w:val="00915D06"/>
    <w:rsid w:val="0091701D"/>
    <w:rsid w:val="00930800"/>
    <w:rsid w:val="00933AFF"/>
    <w:rsid w:val="00957FF9"/>
    <w:rsid w:val="009617FC"/>
    <w:rsid w:val="009665DF"/>
    <w:rsid w:val="00983AE9"/>
    <w:rsid w:val="009A2E26"/>
    <w:rsid w:val="009C1F85"/>
    <w:rsid w:val="009C4D79"/>
    <w:rsid w:val="009C616C"/>
    <w:rsid w:val="009E1AA6"/>
    <w:rsid w:val="009E54B3"/>
    <w:rsid w:val="009F62D9"/>
    <w:rsid w:val="00A005BE"/>
    <w:rsid w:val="00A27508"/>
    <w:rsid w:val="00A44963"/>
    <w:rsid w:val="00A46766"/>
    <w:rsid w:val="00A509A3"/>
    <w:rsid w:val="00A566AA"/>
    <w:rsid w:val="00A623F3"/>
    <w:rsid w:val="00A75C2E"/>
    <w:rsid w:val="00A96549"/>
    <w:rsid w:val="00AB07BE"/>
    <w:rsid w:val="00AB3701"/>
    <w:rsid w:val="00AD5819"/>
    <w:rsid w:val="00AE13FD"/>
    <w:rsid w:val="00AE3795"/>
    <w:rsid w:val="00AF2596"/>
    <w:rsid w:val="00AF6AF8"/>
    <w:rsid w:val="00B01EC1"/>
    <w:rsid w:val="00B06210"/>
    <w:rsid w:val="00B32110"/>
    <w:rsid w:val="00B41D9A"/>
    <w:rsid w:val="00B4795E"/>
    <w:rsid w:val="00B506E1"/>
    <w:rsid w:val="00B66895"/>
    <w:rsid w:val="00B70CF8"/>
    <w:rsid w:val="00B722BD"/>
    <w:rsid w:val="00B748EA"/>
    <w:rsid w:val="00B82D28"/>
    <w:rsid w:val="00B8768B"/>
    <w:rsid w:val="00B877CA"/>
    <w:rsid w:val="00BA1B46"/>
    <w:rsid w:val="00BA1E28"/>
    <w:rsid w:val="00BA4E16"/>
    <w:rsid w:val="00BA59CF"/>
    <w:rsid w:val="00BB0BC8"/>
    <w:rsid w:val="00BB17FB"/>
    <w:rsid w:val="00BB5DA1"/>
    <w:rsid w:val="00BC0F2C"/>
    <w:rsid w:val="00BC0FA0"/>
    <w:rsid w:val="00BC773D"/>
    <w:rsid w:val="00BC7F44"/>
    <w:rsid w:val="00BE6D4F"/>
    <w:rsid w:val="00C01277"/>
    <w:rsid w:val="00C11B37"/>
    <w:rsid w:val="00C1695C"/>
    <w:rsid w:val="00C20A87"/>
    <w:rsid w:val="00C20BD8"/>
    <w:rsid w:val="00C401E7"/>
    <w:rsid w:val="00C50628"/>
    <w:rsid w:val="00C51BC7"/>
    <w:rsid w:val="00C72E47"/>
    <w:rsid w:val="00CA0C87"/>
    <w:rsid w:val="00CB00A1"/>
    <w:rsid w:val="00CB170D"/>
    <w:rsid w:val="00CB443E"/>
    <w:rsid w:val="00CD0AD0"/>
    <w:rsid w:val="00CD6B80"/>
    <w:rsid w:val="00CE6762"/>
    <w:rsid w:val="00CF5DCF"/>
    <w:rsid w:val="00CF7ACB"/>
    <w:rsid w:val="00D03F52"/>
    <w:rsid w:val="00D05D56"/>
    <w:rsid w:val="00D20BF1"/>
    <w:rsid w:val="00D252C6"/>
    <w:rsid w:val="00D26D14"/>
    <w:rsid w:val="00D31D1E"/>
    <w:rsid w:val="00D33533"/>
    <w:rsid w:val="00D64FA9"/>
    <w:rsid w:val="00D749AE"/>
    <w:rsid w:val="00D7613A"/>
    <w:rsid w:val="00D7686D"/>
    <w:rsid w:val="00D80882"/>
    <w:rsid w:val="00D84E47"/>
    <w:rsid w:val="00D91DF1"/>
    <w:rsid w:val="00DB227B"/>
    <w:rsid w:val="00DB3A1A"/>
    <w:rsid w:val="00DC4902"/>
    <w:rsid w:val="00DC4F53"/>
    <w:rsid w:val="00DD6A72"/>
    <w:rsid w:val="00DD73D0"/>
    <w:rsid w:val="00DE4873"/>
    <w:rsid w:val="00DF06B9"/>
    <w:rsid w:val="00DF2C60"/>
    <w:rsid w:val="00E0248F"/>
    <w:rsid w:val="00E07A56"/>
    <w:rsid w:val="00E1204B"/>
    <w:rsid w:val="00E14A28"/>
    <w:rsid w:val="00E30532"/>
    <w:rsid w:val="00E56093"/>
    <w:rsid w:val="00E61D08"/>
    <w:rsid w:val="00E71E2A"/>
    <w:rsid w:val="00E74810"/>
    <w:rsid w:val="00E80D55"/>
    <w:rsid w:val="00E87BA7"/>
    <w:rsid w:val="00EA22E8"/>
    <w:rsid w:val="00EA4FB5"/>
    <w:rsid w:val="00EC5782"/>
    <w:rsid w:val="00EE1765"/>
    <w:rsid w:val="00F313EC"/>
    <w:rsid w:val="00F43DBA"/>
    <w:rsid w:val="00F4613F"/>
    <w:rsid w:val="00F51F3B"/>
    <w:rsid w:val="00F56BF0"/>
    <w:rsid w:val="00F6162A"/>
    <w:rsid w:val="00F645B9"/>
    <w:rsid w:val="00F726F7"/>
    <w:rsid w:val="00F90187"/>
    <w:rsid w:val="00F956AC"/>
    <w:rsid w:val="00F96D3C"/>
    <w:rsid w:val="00FA61A3"/>
    <w:rsid w:val="00FB736D"/>
    <w:rsid w:val="00FE764D"/>
    <w:rsid w:val="00FF7362"/>
    <w:rsid w:val="5195FFD0"/>
    <w:rsid w:val="55B3F2A3"/>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06CD94"/>
  <w15:docId w15:val="{4223AED7-3766-4B87-BBF3-AAD9BBB9F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3BDE"/>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A5D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5D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5D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5D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5D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5DE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DE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DE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DE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D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5D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5D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5D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5D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5D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D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D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DEE"/>
    <w:rPr>
      <w:rFonts w:eastAsiaTheme="majorEastAsia" w:cstheme="majorBidi"/>
      <w:color w:val="272727" w:themeColor="text1" w:themeTint="D8"/>
    </w:rPr>
  </w:style>
  <w:style w:type="paragraph" w:styleId="Title">
    <w:name w:val="Title"/>
    <w:basedOn w:val="Normal"/>
    <w:next w:val="Normal"/>
    <w:link w:val="TitleChar"/>
    <w:uiPriority w:val="10"/>
    <w:qFormat/>
    <w:rsid w:val="001A5DE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D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DE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D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DE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A5DEE"/>
    <w:rPr>
      <w:i/>
      <w:iCs/>
      <w:color w:val="404040" w:themeColor="text1" w:themeTint="BF"/>
    </w:rPr>
  </w:style>
  <w:style w:type="paragraph" w:styleId="ListParagraph">
    <w:name w:val="List Paragraph"/>
    <w:basedOn w:val="Normal"/>
    <w:uiPriority w:val="34"/>
    <w:qFormat/>
    <w:rsid w:val="001A5DEE"/>
    <w:pPr>
      <w:ind w:left="720"/>
      <w:contextualSpacing/>
    </w:pPr>
  </w:style>
  <w:style w:type="character" w:styleId="IntenseEmphasis">
    <w:name w:val="Intense Emphasis"/>
    <w:basedOn w:val="DefaultParagraphFont"/>
    <w:uiPriority w:val="21"/>
    <w:qFormat/>
    <w:rsid w:val="001A5DEE"/>
    <w:rPr>
      <w:i/>
      <w:iCs/>
      <w:color w:val="0F4761" w:themeColor="accent1" w:themeShade="BF"/>
    </w:rPr>
  </w:style>
  <w:style w:type="paragraph" w:styleId="IntenseQuote">
    <w:name w:val="Intense Quote"/>
    <w:basedOn w:val="Normal"/>
    <w:next w:val="Normal"/>
    <w:link w:val="IntenseQuoteChar"/>
    <w:uiPriority w:val="30"/>
    <w:qFormat/>
    <w:rsid w:val="001A5D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5DEE"/>
    <w:rPr>
      <w:i/>
      <w:iCs/>
      <w:color w:val="0F4761" w:themeColor="accent1" w:themeShade="BF"/>
    </w:rPr>
  </w:style>
  <w:style w:type="character" w:styleId="IntenseReference">
    <w:name w:val="Intense Reference"/>
    <w:basedOn w:val="DefaultParagraphFont"/>
    <w:uiPriority w:val="32"/>
    <w:qFormat/>
    <w:rsid w:val="001A5DEE"/>
    <w:rPr>
      <w:b/>
      <w:bCs/>
      <w:smallCaps/>
      <w:color w:val="0F4761" w:themeColor="accent1" w:themeShade="BF"/>
      <w:spacing w:val="5"/>
    </w:rPr>
  </w:style>
  <w:style w:type="paragraph" w:styleId="NormalWeb">
    <w:name w:val="Normal (Web)"/>
    <w:basedOn w:val="Normal"/>
    <w:uiPriority w:val="99"/>
    <w:unhideWhenUsed/>
    <w:rsid w:val="001E286E"/>
    <w:pPr>
      <w:spacing w:before="100" w:beforeAutospacing="1" w:after="100" w:afterAutospacing="1"/>
    </w:pPr>
  </w:style>
  <w:style w:type="table" w:styleId="TableGrid">
    <w:name w:val="Table Grid"/>
    <w:basedOn w:val="TableNormal"/>
    <w:uiPriority w:val="39"/>
    <w:rsid w:val="001E286E"/>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1E286E"/>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1E286E"/>
    <w:rPr>
      <w:rFonts w:eastAsiaTheme="minorEastAsia"/>
      <w:kern w:val="0"/>
      <w:sz w:val="22"/>
      <w:szCs w:val="22"/>
      <w:lang w:eastAsia="zh-CN"/>
      <w14:ligatures w14:val="none"/>
    </w:rPr>
  </w:style>
  <w:style w:type="character" w:styleId="Strong">
    <w:name w:val="Strong"/>
    <w:basedOn w:val="DefaultParagraphFont"/>
    <w:uiPriority w:val="22"/>
    <w:qFormat/>
    <w:rsid w:val="00C50628"/>
    <w:rPr>
      <w:b/>
      <w:bCs/>
    </w:rPr>
  </w:style>
  <w:style w:type="character" w:styleId="Hyperlink">
    <w:name w:val="Hyperlink"/>
    <w:basedOn w:val="DefaultParagraphFont"/>
    <w:uiPriority w:val="99"/>
    <w:unhideWhenUsed/>
    <w:rsid w:val="00C50628"/>
    <w:rPr>
      <w:color w:val="0000FF"/>
      <w:u w:val="single"/>
    </w:rPr>
  </w:style>
  <w:style w:type="character" w:customStyle="1" w:styleId="screenreader-only">
    <w:name w:val="screenreader-only"/>
    <w:basedOn w:val="DefaultParagraphFont"/>
    <w:rsid w:val="00C50628"/>
  </w:style>
  <w:style w:type="character" w:customStyle="1" w:styleId="UnresolvedMention1">
    <w:name w:val="Unresolved Mention1"/>
    <w:basedOn w:val="DefaultParagraphFont"/>
    <w:uiPriority w:val="99"/>
    <w:semiHidden/>
    <w:unhideWhenUsed/>
    <w:rsid w:val="00150256"/>
    <w:rPr>
      <w:color w:val="605E5C"/>
      <w:shd w:val="clear" w:color="auto" w:fill="E1DFDD"/>
    </w:rPr>
  </w:style>
  <w:style w:type="character" w:styleId="CommentReference">
    <w:name w:val="annotation reference"/>
    <w:basedOn w:val="DefaultParagraphFont"/>
    <w:uiPriority w:val="99"/>
    <w:semiHidden/>
    <w:unhideWhenUsed/>
    <w:rsid w:val="00FB736D"/>
    <w:rPr>
      <w:sz w:val="16"/>
      <w:szCs w:val="16"/>
    </w:rPr>
  </w:style>
  <w:style w:type="paragraph" w:styleId="CommentText">
    <w:name w:val="annotation text"/>
    <w:basedOn w:val="Normal"/>
    <w:link w:val="CommentTextChar"/>
    <w:uiPriority w:val="99"/>
    <w:unhideWhenUsed/>
    <w:rsid w:val="00FB736D"/>
    <w:rPr>
      <w:sz w:val="20"/>
      <w:szCs w:val="20"/>
    </w:rPr>
  </w:style>
  <w:style w:type="character" w:customStyle="1" w:styleId="CommentTextChar">
    <w:name w:val="Comment Text Char"/>
    <w:basedOn w:val="DefaultParagraphFont"/>
    <w:link w:val="CommentText"/>
    <w:uiPriority w:val="99"/>
    <w:rsid w:val="00FB736D"/>
    <w:rPr>
      <w:sz w:val="20"/>
      <w:szCs w:val="20"/>
    </w:rPr>
  </w:style>
  <w:style w:type="paragraph" w:styleId="CommentSubject">
    <w:name w:val="annotation subject"/>
    <w:basedOn w:val="CommentText"/>
    <w:next w:val="CommentText"/>
    <w:link w:val="CommentSubjectChar"/>
    <w:uiPriority w:val="99"/>
    <w:semiHidden/>
    <w:unhideWhenUsed/>
    <w:rsid w:val="00FB736D"/>
    <w:rPr>
      <w:b/>
      <w:bCs/>
    </w:rPr>
  </w:style>
  <w:style w:type="character" w:customStyle="1" w:styleId="CommentSubjectChar">
    <w:name w:val="Comment Subject Char"/>
    <w:basedOn w:val="CommentTextChar"/>
    <w:link w:val="CommentSubject"/>
    <w:uiPriority w:val="99"/>
    <w:semiHidden/>
    <w:rsid w:val="00FB736D"/>
    <w:rPr>
      <w:b/>
      <w:bCs/>
      <w:sz w:val="20"/>
      <w:szCs w:val="20"/>
    </w:rPr>
  </w:style>
  <w:style w:type="paragraph" w:styleId="Revision">
    <w:name w:val="Revision"/>
    <w:hidden/>
    <w:uiPriority w:val="99"/>
    <w:semiHidden/>
    <w:rsid w:val="00AF2596"/>
    <w:rPr>
      <w:rFonts w:ascii="Times New Roman" w:eastAsia="Times New Roman" w:hAnsi="Times New Roman" w:cs="Times New Roman"/>
      <w:kern w:val="0"/>
      <w14:ligatures w14:val="none"/>
    </w:rPr>
  </w:style>
  <w:style w:type="character" w:customStyle="1" w:styleId="normaltextrun">
    <w:name w:val="normaltextrun"/>
    <w:basedOn w:val="DefaultParagraphFont"/>
    <w:rsid w:val="0090668C"/>
  </w:style>
  <w:style w:type="paragraph" w:styleId="BalloonText">
    <w:name w:val="Balloon Text"/>
    <w:basedOn w:val="Normal"/>
    <w:link w:val="BalloonTextChar"/>
    <w:uiPriority w:val="99"/>
    <w:semiHidden/>
    <w:unhideWhenUsed/>
    <w:rsid w:val="002E1D86"/>
    <w:rPr>
      <w:rFonts w:ascii="Tahoma" w:hAnsi="Tahoma" w:cs="Tahoma"/>
      <w:sz w:val="16"/>
      <w:szCs w:val="16"/>
    </w:rPr>
  </w:style>
  <w:style w:type="character" w:customStyle="1" w:styleId="BalloonTextChar">
    <w:name w:val="Balloon Text Char"/>
    <w:basedOn w:val="DefaultParagraphFont"/>
    <w:link w:val="BalloonText"/>
    <w:uiPriority w:val="99"/>
    <w:semiHidden/>
    <w:rsid w:val="002E1D86"/>
    <w:rPr>
      <w:rFonts w:ascii="Tahoma" w:eastAsia="Times New Roman" w:hAnsi="Tahoma" w:cs="Tahoma"/>
      <w:kern w:val="0"/>
      <w:sz w:val="16"/>
      <w:szCs w:val="16"/>
      <w14:ligatures w14:val="none"/>
    </w:rPr>
  </w:style>
  <w:style w:type="paragraph" w:styleId="Header">
    <w:name w:val="header"/>
    <w:basedOn w:val="Normal"/>
    <w:link w:val="HeaderChar"/>
    <w:uiPriority w:val="99"/>
    <w:unhideWhenUsed/>
    <w:rsid w:val="00CF5DCF"/>
    <w:pPr>
      <w:tabs>
        <w:tab w:val="center" w:pos="4513"/>
        <w:tab w:val="right" w:pos="9026"/>
      </w:tabs>
    </w:pPr>
  </w:style>
  <w:style w:type="character" w:customStyle="1" w:styleId="HeaderChar">
    <w:name w:val="Header Char"/>
    <w:basedOn w:val="DefaultParagraphFont"/>
    <w:link w:val="Header"/>
    <w:uiPriority w:val="99"/>
    <w:rsid w:val="00CF5DCF"/>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CF5DCF"/>
    <w:pPr>
      <w:tabs>
        <w:tab w:val="center" w:pos="4513"/>
        <w:tab w:val="right" w:pos="9026"/>
      </w:tabs>
    </w:pPr>
  </w:style>
  <w:style w:type="character" w:customStyle="1" w:styleId="FooterChar">
    <w:name w:val="Footer Char"/>
    <w:basedOn w:val="DefaultParagraphFont"/>
    <w:link w:val="Footer"/>
    <w:uiPriority w:val="99"/>
    <w:rsid w:val="00CF5DCF"/>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205D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37907">
      <w:bodyDiv w:val="1"/>
      <w:marLeft w:val="0"/>
      <w:marRight w:val="0"/>
      <w:marTop w:val="0"/>
      <w:marBottom w:val="0"/>
      <w:divBdr>
        <w:top w:val="none" w:sz="0" w:space="0" w:color="auto"/>
        <w:left w:val="none" w:sz="0" w:space="0" w:color="auto"/>
        <w:bottom w:val="none" w:sz="0" w:space="0" w:color="auto"/>
        <w:right w:val="none" w:sz="0" w:space="0" w:color="auto"/>
      </w:divBdr>
      <w:divsChild>
        <w:div w:id="1506673609">
          <w:marLeft w:val="0"/>
          <w:marRight w:val="0"/>
          <w:marTop w:val="0"/>
          <w:marBottom w:val="0"/>
          <w:divBdr>
            <w:top w:val="none" w:sz="0" w:space="0" w:color="auto"/>
            <w:left w:val="none" w:sz="0" w:space="0" w:color="auto"/>
            <w:bottom w:val="none" w:sz="0" w:space="0" w:color="auto"/>
            <w:right w:val="none" w:sz="0" w:space="0" w:color="auto"/>
          </w:divBdr>
        </w:div>
        <w:div w:id="995114322">
          <w:marLeft w:val="0"/>
          <w:marRight w:val="0"/>
          <w:marTop w:val="0"/>
          <w:marBottom w:val="0"/>
          <w:divBdr>
            <w:top w:val="none" w:sz="0" w:space="0" w:color="auto"/>
            <w:left w:val="none" w:sz="0" w:space="0" w:color="auto"/>
            <w:bottom w:val="none" w:sz="0" w:space="0" w:color="auto"/>
            <w:right w:val="none" w:sz="0" w:space="0" w:color="auto"/>
          </w:divBdr>
        </w:div>
      </w:divsChild>
    </w:div>
    <w:div w:id="138810758">
      <w:bodyDiv w:val="1"/>
      <w:marLeft w:val="0"/>
      <w:marRight w:val="0"/>
      <w:marTop w:val="0"/>
      <w:marBottom w:val="0"/>
      <w:divBdr>
        <w:top w:val="none" w:sz="0" w:space="0" w:color="auto"/>
        <w:left w:val="none" w:sz="0" w:space="0" w:color="auto"/>
        <w:bottom w:val="none" w:sz="0" w:space="0" w:color="auto"/>
        <w:right w:val="none" w:sz="0" w:space="0" w:color="auto"/>
      </w:divBdr>
    </w:div>
    <w:div w:id="267198075">
      <w:bodyDiv w:val="1"/>
      <w:marLeft w:val="0"/>
      <w:marRight w:val="0"/>
      <w:marTop w:val="0"/>
      <w:marBottom w:val="0"/>
      <w:divBdr>
        <w:top w:val="none" w:sz="0" w:space="0" w:color="auto"/>
        <w:left w:val="none" w:sz="0" w:space="0" w:color="auto"/>
        <w:bottom w:val="none" w:sz="0" w:space="0" w:color="auto"/>
        <w:right w:val="none" w:sz="0" w:space="0" w:color="auto"/>
      </w:divBdr>
      <w:divsChild>
        <w:div w:id="901914026">
          <w:marLeft w:val="360"/>
          <w:marRight w:val="0"/>
          <w:marTop w:val="200"/>
          <w:marBottom w:val="0"/>
          <w:divBdr>
            <w:top w:val="none" w:sz="0" w:space="0" w:color="auto"/>
            <w:left w:val="none" w:sz="0" w:space="0" w:color="auto"/>
            <w:bottom w:val="none" w:sz="0" w:space="0" w:color="auto"/>
            <w:right w:val="none" w:sz="0" w:space="0" w:color="auto"/>
          </w:divBdr>
        </w:div>
        <w:div w:id="2049337242">
          <w:marLeft w:val="360"/>
          <w:marRight w:val="0"/>
          <w:marTop w:val="200"/>
          <w:marBottom w:val="0"/>
          <w:divBdr>
            <w:top w:val="none" w:sz="0" w:space="0" w:color="auto"/>
            <w:left w:val="none" w:sz="0" w:space="0" w:color="auto"/>
            <w:bottom w:val="none" w:sz="0" w:space="0" w:color="auto"/>
            <w:right w:val="none" w:sz="0" w:space="0" w:color="auto"/>
          </w:divBdr>
        </w:div>
        <w:div w:id="1659185421">
          <w:marLeft w:val="360"/>
          <w:marRight w:val="0"/>
          <w:marTop w:val="200"/>
          <w:marBottom w:val="0"/>
          <w:divBdr>
            <w:top w:val="none" w:sz="0" w:space="0" w:color="auto"/>
            <w:left w:val="none" w:sz="0" w:space="0" w:color="auto"/>
            <w:bottom w:val="none" w:sz="0" w:space="0" w:color="auto"/>
            <w:right w:val="none" w:sz="0" w:space="0" w:color="auto"/>
          </w:divBdr>
        </w:div>
        <w:div w:id="762722275">
          <w:marLeft w:val="360"/>
          <w:marRight w:val="0"/>
          <w:marTop w:val="200"/>
          <w:marBottom w:val="0"/>
          <w:divBdr>
            <w:top w:val="none" w:sz="0" w:space="0" w:color="auto"/>
            <w:left w:val="none" w:sz="0" w:space="0" w:color="auto"/>
            <w:bottom w:val="none" w:sz="0" w:space="0" w:color="auto"/>
            <w:right w:val="none" w:sz="0" w:space="0" w:color="auto"/>
          </w:divBdr>
        </w:div>
      </w:divsChild>
    </w:div>
    <w:div w:id="288128349">
      <w:bodyDiv w:val="1"/>
      <w:marLeft w:val="0"/>
      <w:marRight w:val="0"/>
      <w:marTop w:val="0"/>
      <w:marBottom w:val="0"/>
      <w:divBdr>
        <w:top w:val="none" w:sz="0" w:space="0" w:color="auto"/>
        <w:left w:val="none" w:sz="0" w:space="0" w:color="auto"/>
        <w:bottom w:val="none" w:sz="0" w:space="0" w:color="auto"/>
        <w:right w:val="none" w:sz="0" w:space="0" w:color="auto"/>
      </w:divBdr>
    </w:div>
    <w:div w:id="290479875">
      <w:bodyDiv w:val="1"/>
      <w:marLeft w:val="0"/>
      <w:marRight w:val="0"/>
      <w:marTop w:val="0"/>
      <w:marBottom w:val="0"/>
      <w:divBdr>
        <w:top w:val="none" w:sz="0" w:space="0" w:color="auto"/>
        <w:left w:val="none" w:sz="0" w:space="0" w:color="auto"/>
        <w:bottom w:val="none" w:sz="0" w:space="0" w:color="auto"/>
        <w:right w:val="none" w:sz="0" w:space="0" w:color="auto"/>
      </w:divBdr>
    </w:div>
    <w:div w:id="356004597">
      <w:bodyDiv w:val="1"/>
      <w:marLeft w:val="0"/>
      <w:marRight w:val="0"/>
      <w:marTop w:val="0"/>
      <w:marBottom w:val="0"/>
      <w:divBdr>
        <w:top w:val="none" w:sz="0" w:space="0" w:color="auto"/>
        <w:left w:val="none" w:sz="0" w:space="0" w:color="auto"/>
        <w:bottom w:val="none" w:sz="0" w:space="0" w:color="auto"/>
        <w:right w:val="none" w:sz="0" w:space="0" w:color="auto"/>
      </w:divBdr>
    </w:div>
    <w:div w:id="392627935">
      <w:bodyDiv w:val="1"/>
      <w:marLeft w:val="0"/>
      <w:marRight w:val="0"/>
      <w:marTop w:val="0"/>
      <w:marBottom w:val="0"/>
      <w:divBdr>
        <w:top w:val="none" w:sz="0" w:space="0" w:color="auto"/>
        <w:left w:val="none" w:sz="0" w:space="0" w:color="auto"/>
        <w:bottom w:val="none" w:sz="0" w:space="0" w:color="auto"/>
        <w:right w:val="none" w:sz="0" w:space="0" w:color="auto"/>
      </w:divBdr>
      <w:divsChild>
        <w:div w:id="181821480">
          <w:marLeft w:val="0"/>
          <w:marRight w:val="0"/>
          <w:marTop w:val="0"/>
          <w:marBottom w:val="0"/>
          <w:divBdr>
            <w:top w:val="none" w:sz="0" w:space="0" w:color="auto"/>
            <w:left w:val="none" w:sz="0" w:space="0" w:color="auto"/>
            <w:bottom w:val="none" w:sz="0" w:space="0" w:color="auto"/>
            <w:right w:val="none" w:sz="0" w:space="0" w:color="auto"/>
          </w:divBdr>
          <w:divsChild>
            <w:div w:id="1683240210">
              <w:marLeft w:val="0"/>
              <w:marRight w:val="0"/>
              <w:marTop w:val="0"/>
              <w:marBottom w:val="0"/>
              <w:divBdr>
                <w:top w:val="none" w:sz="0" w:space="0" w:color="auto"/>
                <w:left w:val="none" w:sz="0" w:space="0" w:color="auto"/>
                <w:bottom w:val="none" w:sz="0" w:space="0" w:color="auto"/>
                <w:right w:val="none" w:sz="0" w:space="0" w:color="auto"/>
              </w:divBdr>
              <w:divsChild>
                <w:div w:id="68966761">
                  <w:marLeft w:val="0"/>
                  <w:marRight w:val="0"/>
                  <w:marTop w:val="0"/>
                  <w:marBottom w:val="0"/>
                  <w:divBdr>
                    <w:top w:val="none" w:sz="0" w:space="0" w:color="auto"/>
                    <w:left w:val="none" w:sz="0" w:space="0" w:color="auto"/>
                    <w:bottom w:val="none" w:sz="0" w:space="0" w:color="auto"/>
                    <w:right w:val="none" w:sz="0" w:space="0" w:color="auto"/>
                  </w:divBdr>
                </w:div>
                <w:div w:id="755055252">
                  <w:marLeft w:val="0"/>
                  <w:marRight w:val="0"/>
                  <w:marTop w:val="0"/>
                  <w:marBottom w:val="0"/>
                  <w:divBdr>
                    <w:top w:val="none" w:sz="0" w:space="0" w:color="auto"/>
                    <w:left w:val="none" w:sz="0" w:space="0" w:color="auto"/>
                    <w:bottom w:val="none" w:sz="0" w:space="0" w:color="auto"/>
                    <w:right w:val="none" w:sz="0" w:space="0" w:color="auto"/>
                  </w:divBdr>
                </w:div>
                <w:div w:id="1288582024">
                  <w:marLeft w:val="0"/>
                  <w:marRight w:val="0"/>
                  <w:marTop w:val="0"/>
                  <w:marBottom w:val="0"/>
                  <w:divBdr>
                    <w:top w:val="none" w:sz="0" w:space="0" w:color="auto"/>
                    <w:left w:val="none" w:sz="0" w:space="0" w:color="auto"/>
                    <w:bottom w:val="none" w:sz="0" w:space="0" w:color="auto"/>
                    <w:right w:val="none" w:sz="0" w:space="0" w:color="auto"/>
                  </w:divBdr>
                </w:div>
                <w:div w:id="933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228503">
          <w:marLeft w:val="0"/>
          <w:marRight w:val="0"/>
          <w:marTop w:val="0"/>
          <w:marBottom w:val="0"/>
          <w:divBdr>
            <w:top w:val="none" w:sz="0" w:space="0" w:color="auto"/>
            <w:left w:val="none" w:sz="0" w:space="0" w:color="auto"/>
            <w:bottom w:val="none" w:sz="0" w:space="0" w:color="auto"/>
            <w:right w:val="none" w:sz="0" w:space="0" w:color="auto"/>
          </w:divBdr>
          <w:divsChild>
            <w:div w:id="161968239">
              <w:marLeft w:val="0"/>
              <w:marRight w:val="0"/>
              <w:marTop w:val="0"/>
              <w:marBottom w:val="0"/>
              <w:divBdr>
                <w:top w:val="none" w:sz="0" w:space="0" w:color="auto"/>
                <w:left w:val="none" w:sz="0" w:space="0" w:color="auto"/>
                <w:bottom w:val="none" w:sz="0" w:space="0" w:color="auto"/>
                <w:right w:val="none" w:sz="0" w:space="0" w:color="auto"/>
              </w:divBdr>
              <w:divsChild>
                <w:div w:id="303005652">
                  <w:marLeft w:val="0"/>
                  <w:marRight w:val="0"/>
                  <w:marTop w:val="0"/>
                  <w:marBottom w:val="0"/>
                  <w:divBdr>
                    <w:top w:val="none" w:sz="0" w:space="0" w:color="auto"/>
                    <w:left w:val="none" w:sz="0" w:space="0" w:color="auto"/>
                    <w:bottom w:val="none" w:sz="0" w:space="0" w:color="auto"/>
                    <w:right w:val="none" w:sz="0" w:space="0" w:color="auto"/>
                  </w:divBdr>
                </w:div>
              </w:divsChild>
            </w:div>
            <w:div w:id="312758097">
              <w:marLeft w:val="0"/>
              <w:marRight w:val="0"/>
              <w:marTop w:val="0"/>
              <w:marBottom w:val="0"/>
              <w:divBdr>
                <w:top w:val="none" w:sz="0" w:space="0" w:color="auto"/>
                <w:left w:val="none" w:sz="0" w:space="0" w:color="auto"/>
                <w:bottom w:val="none" w:sz="0" w:space="0" w:color="auto"/>
                <w:right w:val="none" w:sz="0" w:space="0" w:color="auto"/>
              </w:divBdr>
              <w:divsChild>
                <w:div w:id="1303389123">
                  <w:marLeft w:val="0"/>
                  <w:marRight w:val="0"/>
                  <w:marTop w:val="0"/>
                  <w:marBottom w:val="0"/>
                  <w:divBdr>
                    <w:top w:val="none" w:sz="0" w:space="0" w:color="auto"/>
                    <w:left w:val="none" w:sz="0" w:space="0" w:color="auto"/>
                    <w:bottom w:val="none" w:sz="0" w:space="0" w:color="auto"/>
                    <w:right w:val="none" w:sz="0" w:space="0" w:color="auto"/>
                  </w:divBdr>
                  <w:divsChild>
                    <w:div w:id="18475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0810718">
      <w:bodyDiv w:val="1"/>
      <w:marLeft w:val="0"/>
      <w:marRight w:val="0"/>
      <w:marTop w:val="0"/>
      <w:marBottom w:val="0"/>
      <w:divBdr>
        <w:top w:val="none" w:sz="0" w:space="0" w:color="auto"/>
        <w:left w:val="none" w:sz="0" w:space="0" w:color="auto"/>
        <w:bottom w:val="none" w:sz="0" w:space="0" w:color="auto"/>
        <w:right w:val="none" w:sz="0" w:space="0" w:color="auto"/>
      </w:divBdr>
      <w:divsChild>
        <w:div w:id="814178957">
          <w:marLeft w:val="0"/>
          <w:marRight w:val="0"/>
          <w:marTop w:val="0"/>
          <w:marBottom w:val="0"/>
          <w:divBdr>
            <w:top w:val="none" w:sz="0" w:space="0" w:color="auto"/>
            <w:left w:val="none" w:sz="0" w:space="0" w:color="auto"/>
            <w:bottom w:val="none" w:sz="0" w:space="0" w:color="auto"/>
            <w:right w:val="none" w:sz="0" w:space="0" w:color="auto"/>
          </w:divBdr>
          <w:divsChild>
            <w:div w:id="339309554">
              <w:marLeft w:val="0"/>
              <w:marRight w:val="0"/>
              <w:marTop w:val="0"/>
              <w:marBottom w:val="0"/>
              <w:divBdr>
                <w:top w:val="none" w:sz="0" w:space="0" w:color="auto"/>
                <w:left w:val="none" w:sz="0" w:space="0" w:color="auto"/>
                <w:bottom w:val="none" w:sz="0" w:space="0" w:color="auto"/>
                <w:right w:val="none" w:sz="0" w:space="0" w:color="auto"/>
              </w:divBdr>
              <w:divsChild>
                <w:div w:id="1126389341">
                  <w:marLeft w:val="0"/>
                  <w:marRight w:val="0"/>
                  <w:marTop w:val="0"/>
                  <w:marBottom w:val="0"/>
                  <w:divBdr>
                    <w:top w:val="none" w:sz="0" w:space="0" w:color="auto"/>
                    <w:left w:val="none" w:sz="0" w:space="0" w:color="auto"/>
                    <w:bottom w:val="none" w:sz="0" w:space="0" w:color="auto"/>
                    <w:right w:val="none" w:sz="0" w:space="0" w:color="auto"/>
                  </w:divBdr>
                </w:div>
                <w:div w:id="1268538767">
                  <w:marLeft w:val="0"/>
                  <w:marRight w:val="0"/>
                  <w:marTop w:val="0"/>
                  <w:marBottom w:val="0"/>
                  <w:divBdr>
                    <w:top w:val="none" w:sz="0" w:space="0" w:color="auto"/>
                    <w:left w:val="none" w:sz="0" w:space="0" w:color="auto"/>
                    <w:bottom w:val="none" w:sz="0" w:space="0" w:color="auto"/>
                    <w:right w:val="none" w:sz="0" w:space="0" w:color="auto"/>
                  </w:divBdr>
                </w:div>
                <w:div w:id="1272012638">
                  <w:marLeft w:val="0"/>
                  <w:marRight w:val="0"/>
                  <w:marTop w:val="0"/>
                  <w:marBottom w:val="0"/>
                  <w:divBdr>
                    <w:top w:val="none" w:sz="0" w:space="0" w:color="auto"/>
                    <w:left w:val="none" w:sz="0" w:space="0" w:color="auto"/>
                    <w:bottom w:val="none" w:sz="0" w:space="0" w:color="auto"/>
                    <w:right w:val="none" w:sz="0" w:space="0" w:color="auto"/>
                  </w:divBdr>
                </w:div>
                <w:div w:id="123053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433252">
          <w:marLeft w:val="0"/>
          <w:marRight w:val="0"/>
          <w:marTop w:val="0"/>
          <w:marBottom w:val="0"/>
          <w:divBdr>
            <w:top w:val="none" w:sz="0" w:space="0" w:color="auto"/>
            <w:left w:val="none" w:sz="0" w:space="0" w:color="auto"/>
            <w:bottom w:val="none" w:sz="0" w:space="0" w:color="auto"/>
            <w:right w:val="none" w:sz="0" w:space="0" w:color="auto"/>
          </w:divBdr>
          <w:divsChild>
            <w:div w:id="401367370">
              <w:marLeft w:val="0"/>
              <w:marRight w:val="0"/>
              <w:marTop w:val="0"/>
              <w:marBottom w:val="0"/>
              <w:divBdr>
                <w:top w:val="none" w:sz="0" w:space="0" w:color="auto"/>
                <w:left w:val="none" w:sz="0" w:space="0" w:color="auto"/>
                <w:bottom w:val="none" w:sz="0" w:space="0" w:color="auto"/>
                <w:right w:val="none" w:sz="0" w:space="0" w:color="auto"/>
              </w:divBdr>
              <w:divsChild>
                <w:div w:id="1361316011">
                  <w:marLeft w:val="0"/>
                  <w:marRight w:val="0"/>
                  <w:marTop w:val="0"/>
                  <w:marBottom w:val="0"/>
                  <w:divBdr>
                    <w:top w:val="none" w:sz="0" w:space="0" w:color="auto"/>
                    <w:left w:val="none" w:sz="0" w:space="0" w:color="auto"/>
                    <w:bottom w:val="none" w:sz="0" w:space="0" w:color="auto"/>
                    <w:right w:val="none" w:sz="0" w:space="0" w:color="auto"/>
                  </w:divBdr>
                </w:div>
              </w:divsChild>
            </w:div>
            <w:div w:id="2030140873">
              <w:marLeft w:val="0"/>
              <w:marRight w:val="0"/>
              <w:marTop w:val="0"/>
              <w:marBottom w:val="0"/>
              <w:divBdr>
                <w:top w:val="none" w:sz="0" w:space="0" w:color="auto"/>
                <w:left w:val="none" w:sz="0" w:space="0" w:color="auto"/>
                <w:bottom w:val="none" w:sz="0" w:space="0" w:color="auto"/>
                <w:right w:val="none" w:sz="0" w:space="0" w:color="auto"/>
              </w:divBdr>
              <w:divsChild>
                <w:div w:id="1323387258">
                  <w:marLeft w:val="0"/>
                  <w:marRight w:val="0"/>
                  <w:marTop w:val="0"/>
                  <w:marBottom w:val="0"/>
                  <w:divBdr>
                    <w:top w:val="none" w:sz="0" w:space="0" w:color="auto"/>
                    <w:left w:val="none" w:sz="0" w:space="0" w:color="auto"/>
                    <w:bottom w:val="none" w:sz="0" w:space="0" w:color="auto"/>
                    <w:right w:val="none" w:sz="0" w:space="0" w:color="auto"/>
                  </w:divBdr>
                  <w:divsChild>
                    <w:div w:id="185907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475987">
      <w:bodyDiv w:val="1"/>
      <w:marLeft w:val="0"/>
      <w:marRight w:val="0"/>
      <w:marTop w:val="0"/>
      <w:marBottom w:val="0"/>
      <w:divBdr>
        <w:top w:val="none" w:sz="0" w:space="0" w:color="auto"/>
        <w:left w:val="none" w:sz="0" w:space="0" w:color="auto"/>
        <w:bottom w:val="none" w:sz="0" w:space="0" w:color="auto"/>
        <w:right w:val="none" w:sz="0" w:space="0" w:color="auto"/>
      </w:divBdr>
    </w:div>
    <w:div w:id="756438271">
      <w:bodyDiv w:val="1"/>
      <w:marLeft w:val="0"/>
      <w:marRight w:val="0"/>
      <w:marTop w:val="0"/>
      <w:marBottom w:val="0"/>
      <w:divBdr>
        <w:top w:val="none" w:sz="0" w:space="0" w:color="auto"/>
        <w:left w:val="none" w:sz="0" w:space="0" w:color="auto"/>
        <w:bottom w:val="none" w:sz="0" w:space="0" w:color="auto"/>
        <w:right w:val="none" w:sz="0" w:space="0" w:color="auto"/>
      </w:divBdr>
    </w:div>
    <w:div w:id="979769391">
      <w:bodyDiv w:val="1"/>
      <w:marLeft w:val="0"/>
      <w:marRight w:val="0"/>
      <w:marTop w:val="0"/>
      <w:marBottom w:val="0"/>
      <w:divBdr>
        <w:top w:val="none" w:sz="0" w:space="0" w:color="auto"/>
        <w:left w:val="none" w:sz="0" w:space="0" w:color="auto"/>
        <w:bottom w:val="none" w:sz="0" w:space="0" w:color="auto"/>
        <w:right w:val="none" w:sz="0" w:space="0" w:color="auto"/>
      </w:divBdr>
      <w:divsChild>
        <w:div w:id="1753044784">
          <w:marLeft w:val="360"/>
          <w:marRight w:val="0"/>
          <w:marTop w:val="200"/>
          <w:marBottom w:val="0"/>
          <w:divBdr>
            <w:top w:val="none" w:sz="0" w:space="0" w:color="auto"/>
            <w:left w:val="none" w:sz="0" w:space="0" w:color="auto"/>
            <w:bottom w:val="none" w:sz="0" w:space="0" w:color="auto"/>
            <w:right w:val="none" w:sz="0" w:space="0" w:color="auto"/>
          </w:divBdr>
        </w:div>
        <w:div w:id="100541488">
          <w:marLeft w:val="1080"/>
          <w:marRight w:val="0"/>
          <w:marTop w:val="100"/>
          <w:marBottom w:val="0"/>
          <w:divBdr>
            <w:top w:val="none" w:sz="0" w:space="0" w:color="auto"/>
            <w:left w:val="none" w:sz="0" w:space="0" w:color="auto"/>
            <w:bottom w:val="none" w:sz="0" w:space="0" w:color="auto"/>
            <w:right w:val="none" w:sz="0" w:space="0" w:color="auto"/>
          </w:divBdr>
        </w:div>
        <w:div w:id="62609383">
          <w:marLeft w:val="360"/>
          <w:marRight w:val="0"/>
          <w:marTop w:val="200"/>
          <w:marBottom w:val="0"/>
          <w:divBdr>
            <w:top w:val="none" w:sz="0" w:space="0" w:color="auto"/>
            <w:left w:val="none" w:sz="0" w:space="0" w:color="auto"/>
            <w:bottom w:val="none" w:sz="0" w:space="0" w:color="auto"/>
            <w:right w:val="none" w:sz="0" w:space="0" w:color="auto"/>
          </w:divBdr>
        </w:div>
        <w:div w:id="1829247952">
          <w:marLeft w:val="1080"/>
          <w:marRight w:val="0"/>
          <w:marTop w:val="100"/>
          <w:marBottom w:val="0"/>
          <w:divBdr>
            <w:top w:val="none" w:sz="0" w:space="0" w:color="auto"/>
            <w:left w:val="none" w:sz="0" w:space="0" w:color="auto"/>
            <w:bottom w:val="none" w:sz="0" w:space="0" w:color="auto"/>
            <w:right w:val="none" w:sz="0" w:space="0" w:color="auto"/>
          </w:divBdr>
        </w:div>
        <w:div w:id="441656064">
          <w:marLeft w:val="360"/>
          <w:marRight w:val="0"/>
          <w:marTop w:val="200"/>
          <w:marBottom w:val="0"/>
          <w:divBdr>
            <w:top w:val="none" w:sz="0" w:space="0" w:color="auto"/>
            <w:left w:val="none" w:sz="0" w:space="0" w:color="auto"/>
            <w:bottom w:val="none" w:sz="0" w:space="0" w:color="auto"/>
            <w:right w:val="none" w:sz="0" w:space="0" w:color="auto"/>
          </w:divBdr>
        </w:div>
        <w:div w:id="1893689252">
          <w:marLeft w:val="1080"/>
          <w:marRight w:val="0"/>
          <w:marTop w:val="100"/>
          <w:marBottom w:val="0"/>
          <w:divBdr>
            <w:top w:val="none" w:sz="0" w:space="0" w:color="auto"/>
            <w:left w:val="none" w:sz="0" w:space="0" w:color="auto"/>
            <w:bottom w:val="none" w:sz="0" w:space="0" w:color="auto"/>
            <w:right w:val="none" w:sz="0" w:space="0" w:color="auto"/>
          </w:divBdr>
        </w:div>
        <w:div w:id="486089769">
          <w:marLeft w:val="360"/>
          <w:marRight w:val="0"/>
          <w:marTop w:val="200"/>
          <w:marBottom w:val="0"/>
          <w:divBdr>
            <w:top w:val="none" w:sz="0" w:space="0" w:color="auto"/>
            <w:left w:val="none" w:sz="0" w:space="0" w:color="auto"/>
            <w:bottom w:val="none" w:sz="0" w:space="0" w:color="auto"/>
            <w:right w:val="none" w:sz="0" w:space="0" w:color="auto"/>
          </w:divBdr>
        </w:div>
      </w:divsChild>
    </w:div>
    <w:div w:id="1175270629">
      <w:bodyDiv w:val="1"/>
      <w:marLeft w:val="0"/>
      <w:marRight w:val="0"/>
      <w:marTop w:val="0"/>
      <w:marBottom w:val="0"/>
      <w:divBdr>
        <w:top w:val="none" w:sz="0" w:space="0" w:color="auto"/>
        <w:left w:val="none" w:sz="0" w:space="0" w:color="auto"/>
        <w:bottom w:val="none" w:sz="0" w:space="0" w:color="auto"/>
        <w:right w:val="none" w:sz="0" w:space="0" w:color="auto"/>
      </w:divBdr>
    </w:div>
    <w:div w:id="1210069543">
      <w:bodyDiv w:val="1"/>
      <w:marLeft w:val="0"/>
      <w:marRight w:val="0"/>
      <w:marTop w:val="0"/>
      <w:marBottom w:val="0"/>
      <w:divBdr>
        <w:top w:val="none" w:sz="0" w:space="0" w:color="auto"/>
        <w:left w:val="none" w:sz="0" w:space="0" w:color="auto"/>
        <w:bottom w:val="none" w:sz="0" w:space="0" w:color="auto"/>
        <w:right w:val="none" w:sz="0" w:space="0" w:color="auto"/>
      </w:divBdr>
    </w:div>
    <w:div w:id="1324971898">
      <w:bodyDiv w:val="1"/>
      <w:marLeft w:val="0"/>
      <w:marRight w:val="0"/>
      <w:marTop w:val="0"/>
      <w:marBottom w:val="0"/>
      <w:divBdr>
        <w:top w:val="none" w:sz="0" w:space="0" w:color="auto"/>
        <w:left w:val="none" w:sz="0" w:space="0" w:color="auto"/>
        <w:bottom w:val="none" w:sz="0" w:space="0" w:color="auto"/>
        <w:right w:val="none" w:sz="0" w:space="0" w:color="auto"/>
      </w:divBdr>
      <w:divsChild>
        <w:div w:id="1200895028">
          <w:marLeft w:val="360"/>
          <w:marRight w:val="0"/>
          <w:marTop w:val="200"/>
          <w:marBottom w:val="0"/>
          <w:divBdr>
            <w:top w:val="none" w:sz="0" w:space="0" w:color="auto"/>
            <w:left w:val="none" w:sz="0" w:space="0" w:color="auto"/>
            <w:bottom w:val="none" w:sz="0" w:space="0" w:color="auto"/>
            <w:right w:val="none" w:sz="0" w:space="0" w:color="auto"/>
          </w:divBdr>
        </w:div>
        <w:div w:id="462387837">
          <w:marLeft w:val="360"/>
          <w:marRight w:val="0"/>
          <w:marTop w:val="200"/>
          <w:marBottom w:val="0"/>
          <w:divBdr>
            <w:top w:val="none" w:sz="0" w:space="0" w:color="auto"/>
            <w:left w:val="none" w:sz="0" w:space="0" w:color="auto"/>
            <w:bottom w:val="none" w:sz="0" w:space="0" w:color="auto"/>
            <w:right w:val="none" w:sz="0" w:space="0" w:color="auto"/>
          </w:divBdr>
        </w:div>
        <w:div w:id="1454669449">
          <w:marLeft w:val="360"/>
          <w:marRight w:val="0"/>
          <w:marTop w:val="200"/>
          <w:marBottom w:val="0"/>
          <w:divBdr>
            <w:top w:val="none" w:sz="0" w:space="0" w:color="auto"/>
            <w:left w:val="none" w:sz="0" w:space="0" w:color="auto"/>
            <w:bottom w:val="none" w:sz="0" w:space="0" w:color="auto"/>
            <w:right w:val="none" w:sz="0" w:space="0" w:color="auto"/>
          </w:divBdr>
        </w:div>
        <w:div w:id="905454629">
          <w:marLeft w:val="360"/>
          <w:marRight w:val="0"/>
          <w:marTop w:val="200"/>
          <w:marBottom w:val="0"/>
          <w:divBdr>
            <w:top w:val="none" w:sz="0" w:space="0" w:color="auto"/>
            <w:left w:val="none" w:sz="0" w:space="0" w:color="auto"/>
            <w:bottom w:val="none" w:sz="0" w:space="0" w:color="auto"/>
            <w:right w:val="none" w:sz="0" w:space="0" w:color="auto"/>
          </w:divBdr>
        </w:div>
        <w:div w:id="1767454923">
          <w:marLeft w:val="360"/>
          <w:marRight w:val="0"/>
          <w:marTop w:val="200"/>
          <w:marBottom w:val="0"/>
          <w:divBdr>
            <w:top w:val="none" w:sz="0" w:space="0" w:color="auto"/>
            <w:left w:val="none" w:sz="0" w:space="0" w:color="auto"/>
            <w:bottom w:val="none" w:sz="0" w:space="0" w:color="auto"/>
            <w:right w:val="none" w:sz="0" w:space="0" w:color="auto"/>
          </w:divBdr>
        </w:div>
      </w:divsChild>
    </w:div>
    <w:div w:id="1338918250">
      <w:bodyDiv w:val="1"/>
      <w:marLeft w:val="0"/>
      <w:marRight w:val="0"/>
      <w:marTop w:val="0"/>
      <w:marBottom w:val="0"/>
      <w:divBdr>
        <w:top w:val="none" w:sz="0" w:space="0" w:color="auto"/>
        <w:left w:val="none" w:sz="0" w:space="0" w:color="auto"/>
        <w:bottom w:val="none" w:sz="0" w:space="0" w:color="auto"/>
        <w:right w:val="none" w:sz="0" w:space="0" w:color="auto"/>
      </w:divBdr>
    </w:div>
    <w:div w:id="1356806410">
      <w:bodyDiv w:val="1"/>
      <w:marLeft w:val="0"/>
      <w:marRight w:val="0"/>
      <w:marTop w:val="0"/>
      <w:marBottom w:val="0"/>
      <w:divBdr>
        <w:top w:val="none" w:sz="0" w:space="0" w:color="auto"/>
        <w:left w:val="none" w:sz="0" w:space="0" w:color="auto"/>
        <w:bottom w:val="none" w:sz="0" w:space="0" w:color="auto"/>
        <w:right w:val="none" w:sz="0" w:space="0" w:color="auto"/>
      </w:divBdr>
    </w:div>
    <w:div w:id="1521316877">
      <w:bodyDiv w:val="1"/>
      <w:marLeft w:val="0"/>
      <w:marRight w:val="0"/>
      <w:marTop w:val="0"/>
      <w:marBottom w:val="0"/>
      <w:divBdr>
        <w:top w:val="none" w:sz="0" w:space="0" w:color="auto"/>
        <w:left w:val="none" w:sz="0" w:space="0" w:color="auto"/>
        <w:bottom w:val="none" w:sz="0" w:space="0" w:color="auto"/>
        <w:right w:val="none" w:sz="0" w:space="0" w:color="auto"/>
      </w:divBdr>
    </w:div>
    <w:div w:id="1661038218">
      <w:bodyDiv w:val="1"/>
      <w:marLeft w:val="0"/>
      <w:marRight w:val="0"/>
      <w:marTop w:val="0"/>
      <w:marBottom w:val="0"/>
      <w:divBdr>
        <w:top w:val="none" w:sz="0" w:space="0" w:color="auto"/>
        <w:left w:val="none" w:sz="0" w:space="0" w:color="auto"/>
        <w:bottom w:val="none" w:sz="0" w:space="0" w:color="auto"/>
        <w:right w:val="none" w:sz="0" w:space="0" w:color="auto"/>
      </w:divBdr>
      <w:divsChild>
        <w:div w:id="1105618898">
          <w:marLeft w:val="360"/>
          <w:marRight w:val="0"/>
          <w:marTop w:val="200"/>
          <w:marBottom w:val="0"/>
          <w:divBdr>
            <w:top w:val="none" w:sz="0" w:space="0" w:color="auto"/>
            <w:left w:val="none" w:sz="0" w:space="0" w:color="auto"/>
            <w:bottom w:val="none" w:sz="0" w:space="0" w:color="auto"/>
            <w:right w:val="none" w:sz="0" w:space="0" w:color="auto"/>
          </w:divBdr>
        </w:div>
        <w:div w:id="1299533366">
          <w:marLeft w:val="360"/>
          <w:marRight w:val="0"/>
          <w:marTop w:val="200"/>
          <w:marBottom w:val="0"/>
          <w:divBdr>
            <w:top w:val="none" w:sz="0" w:space="0" w:color="auto"/>
            <w:left w:val="none" w:sz="0" w:space="0" w:color="auto"/>
            <w:bottom w:val="none" w:sz="0" w:space="0" w:color="auto"/>
            <w:right w:val="none" w:sz="0" w:space="0" w:color="auto"/>
          </w:divBdr>
        </w:div>
        <w:div w:id="1686051210">
          <w:marLeft w:val="360"/>
          <w:marRight w:val="0"/>
          <w:marTop w:val="200"/>
          <w:marBottom w:val="0"/>
          <w:divBdr>
            <w:top w:val="none" w:sz="0" w:space="0" w:color="auto"/>
            <w:left w:val="none" w:sz="0" w:space="0" w:color="auto"/>
            <w:bottom w:val="none" w:sz="0" w:space="0" w:color="auto"/>
            <w:right w:val="none" w:sz="0" w:space="0" w:color="auto"/>
          </w:divBdr>
        </w:div>
        <w:div w:id="399134174">
          <w:marLeft w:val="360"/>
          <w:marRight w:val="0"/>
          <w:marTop w:val="200"/>
          <w:marBottom w:val="0"/>
          <w:divBdr>
            <w:top w:val="none" w:sz="0" w:space="0" w:color="auto"/>
            <w:left w:val="none" w:sz="0" w:space="0" w:color="auto"/>
            <w:bottom w:val="none" w:sz="0" w:space="0" w:color="auto"/>
            <w:right w:val="none" w:sz="0" w:space="0" w:color="auto"/>
          </w:divBdr>
        </w:div>
        <w:div w:id="1855608199">
          <w:marLeft w:val="360"/>
          <w:marRight w:val="0"/>
          <w:marTop w:val="200"/>
          <w:marBottom w:val="0"/>
          <w:divBdr>
            <w:top w:val="none" w:sz="0" w:space="0" w:color="auto"/>
            <w:left w:val="none" w:sz="0" w:space="0" w:color="auto"/>
            <w:bottom w:val="none" w:sz="0" w:space="0" w:color="auto"/>
            <w:right w:val="none" w:sz="0" w:space="0" w:color="auto"/>
          </w:divBdr>
        </w:div>
        <w:div w:id="967466357">
          <w:marLeft w:val="360"/>
          <w:marRight w:val="0"/>
          <w:marTop w:val="200"/>
          <w:marBottom w:val="0"/>
          <w:divBdr>
            <w:top w:val="none" w:sz="0" w:space="0" w:color="auto"/>
            <w:left w:val="none" w:sz="0" w:space="0" w:color="auto"/>
            <w:bottom w:val="none" w:sz="0" w:space="0" w:color="auto"/>
            <w:right w:val="none" w:sz="0" w:space="0" w:color="auto"/>
          </w:divBdr>
        </w:div>
      </w:divsChild>
    </w:div>
    <w:div w:id="2083137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12</Pages>
  <Words>2010</Words>
  <Characters>12241</Characters>
  <Application>Microsoft Office Word</Application>
  <DocSecurity>0</DocSecurity>
  <Lines>278</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Larson</dc:creator>
  <cp:keywords/>
  <dc:description/>
  <cp:lastModifiedBy>Claire Copa</cp:lastModifiedBy>
  <cp:revision>35</cp:revision>
  <dcterms:created xsi:type="dcterms:W3CDTF">2026-02-27T21:39:00Z</dcterms:created>
  <dcterms:modified xsi:type="dcterms:W3CDTF">2026-09-22T15:01:00Z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2878f7de-83ee-4e2c-9a43-03da93d41f65</vt:lpwstr>
  </property>
</Properties>
</file>