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2</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0E55C353" w14:textId="6F694077" w:rsidR="003659BA"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2</w:t>
      </w:r>
    </w:p>
    <w:p w14:paraId="0E951423" w14:textId="56EB95FE" w:rsidR="009C545C" w:rsidRDefault="009D6C88" w:rsidP="00A91F05">
      <w:pPr>
        <w:spacing w:after="0" w:line="480" w:lineRule="auto"/>
        <w:rPr>
          <w:rFonts w:ascii="Times New Roman" w:hAnsi="Times New Roman" w:cs="Times New Roman"/>
          <w:color w:val="000000"/>
          <w:sz w:val="24"/>
          <w:szCs w:val="24"/>
        </w:rPr>
      </w:pPr>
      <w:r w:rsidRPr="000333FE">
        <w:rPr>
          <w:rFonts w:ascii="Aptos" w:hAnsi="Aptos" w:cs="Aptos" w:eastAsia="Aptos"/>
          <w:color w:val="000000"/>
          <w:sz w:val="24"/>
          <w:szCs w:val="24"/>
        </w:rPr>
        <w:t>Read to the HCP: “I am</w:t>
      </w:r>
      <w:r>
        <w:rPr>
          <w:rFonts w:ascii="Aptos" w:hAnsi="Aptos" w:cs="Aptos" w:eastAsia="Aptos"/>
          <w:color w:val="000000"/>
          <w:sz w:val="24"/>
          <w:szCs w:val="24"/>
        </w:rPr>
        <w:t xml:space="preserve"> </w:t>
      </w:r>
      <w:r w:rsidR="008C18FF">
        <w:rPr>
          <w:rFonts w:ascii="Aptos" w:hAnsi="Aptos" w:cs="Aptos" w:eastAsia="Aptos"/>
          <w:color w:val="000000"/>
          <w:sz w:val="24"/>
          <w:szCs w:val="24"/>
        </w:rPr>
        <w:t xml:space="preserve">a </w:t>
      </w:r>
      <w:r>
        <w:rPr>
          <w:rFonts w:ascii="Aptos" w:hAnsi="Aptos" w:cs="Aptos" w:eastAsia="Aptos"/>
          <w:color w:val="000000"/>
          <w:sz w:val="24"/>
          <w:szCs w:val="24"/>
        </w:rPr>
        <w:t xml:space="preserve">marathon runner experiencing bilateral Achilles tendinopathy that has lasted </w:t>
      </w:r>
      <w:r w:rsidR="00DC3BFA" w:rsidRPr="000333FE">
        <w:rPr>
          <w:rFonts w:ascii="Aptos" w:hAnsi="Aptos" w:cs="Aptos" w:eastAsia="Aptos"/>
          <w:color w:val="000000"/>
          <w:sz w:val="24"/>
          <w:szCs w:val="24"/>
        </w:rPr>
        <w:t>four</w:t>
      </w:r>
      <w:r w:rsidRPr="000333FE">
        <w:rPr>
          <w:rFonts w:ascii="Aptos" w:hAnsi="Aptos" w:cs="Aptos" w:eastAsia="Aptos"/>
          <w:color w:val="000000"/>
          <w:sz w:val="24"/>
          <w:szCs w:val="24"/>
        </w:rPr>
        <w:t xml:space="preserve"> weeks</w:t>
      </w:r>
      <w:r>
        <w:rPr>
          <w:rFonts w:ascii="Aptos" w:hAnsi="Aptos" w:cs="Aptos" w:eastAsia="Aptos"/>
          <w:color w:val="000000"/>
          <w:sz w:val="24"/>
          <w:szCs w:val="24"/>
        </w:rPr>
        <w:t xml:space="preserve">. I decreased my mileage, yet I </w:t>
      </w:r>
      <w:r w:rsidRPr="000333FE">
        <w:rPr>
          <w:rFonts w:ascii="Aptos" w:hAnsi="Aptos" w:cs="Aptos" w:eastAsia="Aptos"/>
          <w:color w:val="000000"/>
          <w:sz w:val="24"/>
          <w:szCs w:val="24"/>
        </w:rPr>
        <w:t>am</w:t>
      </w:r>
      <w:r>
        <w:rPr>
          <w:rFonts w:ascii="Aptos" w:hAnsi="Aptos" w:cs="Aptos" w:eastAsia="Aptos"/>
          <w:color w:val="000000"/>
          <w:sz w:val="24"/>
          <w:szCs w:val="24"/>
        </w:rPr>
        <w:t xml:space="preserve"> still experiencing pain, crepitus, and </w:t>
      </w:r>
      <w:r>
        <w:rPr>
          <w:rFonts w:ascii="Aptos" w:hAnsi="Aptos" w:cs="Aptos" w:eastAsia="Aptos"/>
          <w:color w:val="000000"/>
          <w:sz w:val="24"/>
          <w:szCs w:val="24"/>
        </w:rPr>
        <w:lastRenderedPageBreak/>
        <w:t xml:space="preserve">stiffness in the tendon. Most of my stiffness and discomfort </w:t>
      </w:r>
      <w:r w:rsidR="008826FE">
        <w:rPr>
          <w:rFonts w:ascii="Aptos" w:hAnsi="Aptos" w:cs="Aptos" w:eastAsia="Aptos"/>
          <w:color w:val="000000"/>
          <w:sz w:val="24"/>
          <w:szCs w:val="24"/>
        </w:rPr>
        <w:t xml:space="preserve">are </w:t>
      </w:r>
      <w:r>
        <w:rPr>
          <w:rFonts w:ascii="Aptos" w:hAnsi="Aptos" w:cs="Aptos" w:eastAsia="Aptos"/>
          <w:color w:val="000000"/>
          <w:sz w:val="24"/>
          <w:szCs w:val="24"/>
        </w:rPr>
        <w:t>in the mornings.</w:t>
      </w:r>
      <w:r w:rsidR="00BB002D">
        <w:rPr>
          <w:rFonts w:ascii="Aptos" w:hAnsi="Aptos" w:cs="Aptos" w:eastAsia="Aptos"/>
          <w:color w:val="000000"/>
          <w:sz w:val="24"/>
          <w:szCs w:val="24"/>
        </w:rPr>
        <w:t xml:space="preserve"> </w:t>
      </w:r>
      <w:r w:rsidR="4E748BD0" w:rsidRPr="000333FE">
        <w:rPr>
          <w:rFonts w:ascii="Aptos" w:hAnsi="Aptos" w:cs="Aptos" w:eastAsia="Aptos"/>
          <w:color w:val="000000"/>
          <w:sz w:val="24"/>
          <w:szCs w:val="24"/>
        </w:rPr>
        <w:t xml:space="preserve">What type of modality would you select to provide heat to the tendon to improve </w:t>
      </w:r>
      <w:r w:rsidR="008826FE" w:rsidRPr="000333FE">
        <w:rPr>
          <w:rFonts w:ascii="Aptos" w:hAnsi="Aptos" w:cs="Aptos" w:eastAsia="Aptos"/>
          <w:color w:val="000000"/>
          <w:sz w:val="24"/>
          <w:szCs w:val="24"/>
        </w:rPr>
        <w:t xml:space="preserve">the </w:t>
      </w:r>
      <w:r w:rsidR="4E748BD0" w:rsidRPr="000333FE">
        <w:rPr>
          <w:rFonts w:ascii="Aptos" w:hAnsi="Aptos" w:cs="Aptos" w:eastAsia="Aptos"/>
          <w:color w:val="000000"/>
          <w:sz w:val="24"/>
          <w:szCs w:val="24"/>
        </w:rPr>
        <w:t>range of motion?”</w:t>
      </w:r>
    </w:p>
    <w:p w14:paraId="0832336C" w14:textId="26E61F1F" w:rsidR="009C545C" w:rsidRPr="00967F8A" w:rsidRDefault="008826FE"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9C545C" w:rsidRPr="00967F8A">
        <w:rPr>
          <w:rFonts w:ascii="Aptos" w:hAnsi="Aptos" w:cs="Aptos" w:eastAsia="Aptos"/>
          <w:color w:val="000000"/>
          <w:sz w:val="24"/>
          <w:szCs w:val="24"/>
        </w:rPr>
        <w:t xml:space="preserve">are the parameters the </w:t>
      </w:r>
      <w:r w:rsidR="00083B85" w:rsidRPr="00967F8A">
        <w:rPr>
          <w:rFonts w:ascii="Aptos" w:hAnsi="Aptos" w:cs="Aptos" w:eastAsia="Aptos"/>
          <w:color w:val="000000"/>
          <w:sz w:val="24"/>
          <w:szCs w:val="24"/>
        </w:rPr>
        <w:t>HCP</w:t>
      </w:r>
      <w:r w:rsidR="009C545C" w:rsidRPr="00967F8A">
        <w:rPr>
          <w:rFonts w:ascii="Aptos" w:hAnsi="Aptos" w:cs="Aptos" w:eastAsia="Aptos"/>
          <w:color w:val="000000"/>
          <w:sz w:val="24"/>
          <w:szCs w:val="24"/>
        </w:rPr>
        <w:t xml:space="preserve"> should select for this case</w:t>
      </w:r>
      <w:r>
        <w:rPr>
          <w:rFonts w:ascii="Aptos" w:hAnsi="Aptos" w:cs="Aptos" w:eastAsia="Aptos"/>
          <w:color w:val="000000"/>
          <w:sz w:val="24"/>
          <w:szCs w:val="24"/>
        </w:rPr>
        <w:t>,</w:t>
      </w:r>
      <w:r w:rsidR="009C545C" w:rsidRPr="00967F8A">
        <w:rPr>
          <w:rFonts w:ascii="Aptos" w:hAnsi="Aptos" w:cs="Aptos" w:eastAsia="Aptos"/>
          <w:color w:val="000000"/>
          <w:sz w:val="24"/>
          <w:szCs w:val="24"/>
        </w:rPr>
        <w:t xml:space="preserve"> with the primary treatment goal </w:t>
      </w:r>
      <w:r w:rsidR="009D01D5" w:rsidRPr="00967F8A">
        <w:rPr>
          <w:rFonts w:ascii="Aptos" w:hAnsi="Aptos" w:cs="Aptos" w:eastAsia="Aptos"/>
          <w:color w:val="000000"/>
          <w:sz w:val="24"/>
          <w:szCs w:val="24"/>
        </w:rPr>
        <w:t xml:space="preserve">of </w:t>
      </w:r>
      <w:r w:rsidR="00757D9B" w:rsidRPr="00967F8A">
        <w:rPr>
          <w:rFonts w:ascii="Aptos" w:hAnsi="Aptos" w:cs="Aptos" w:eastAsia="Aptos"/>
          <w:color w:val="000000"/>
          <w:sz w:val="24"/>
          <w:szCs w:val="24"/>
        </w:rPr>
        <w:t>heating</w:t>
      </w:r>
      <w:r w:rsidR="00662B73" w:rsidRPr="00967F8A">
        <w:rPr>
          <w:rFonts w:ascii="Aptos" w:hAnsi="Aptos" w:cs="Aptos" w:eastAsia="Aptos"/>
          <w:color w:val="000000"/>
          <w:sz w:val="24"/>
          <w:szCs w:val="24"/>
        </w:rPr>
        <w:t xml:space="preserve"> the tissue</w:t>
      </w:r>
      <w:r w:rsidR="009C545C" w:rsidRPr="00967F8A">
        <w:rPr>
          <w:rFonts w:ascii="Aptos" w:hAnsi="Aptos" w:cs="Aptos" w:eastAsia="Aptos"/>
          <w:color w:val="000000"/>
          <w:sz w:val="24"/>
          <w:szCs w:val="24"/>
        </w:rPr>
        <w:t>.</w:t>
      </w:r>
    </w:p>
    <w:p w14:paraId="11A353E1" w14:textId="078469A5" w:rsidR="00F40438"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r w:rsidR="00757D9B" w:rsidRPr="00967F8A">
        <w:rPr>
          <w:rFonts w:ascii="Aptos" w:hAnsi="Aptos" w:cs="Aptos" w:eastAsia="Aptos"/>
          <w:color w:val="000000"/>
          <w:sz w:val="24"/>
          <w:szCs w:val="24"/>
        </w:rPr>
        <w:t>Continuous</w:t>
      </w:r>
      <w:r w:rsidR="001839D8" w:rsidRPr="00967F8A">
        <w:rPr>
          <w:rFonts w:ascii="Aptos" w:hAnsi="Aptos" w:cs="Aptos" w:eastAsia="Aptos"/>
          <w:color w:val="000000"/>
          <w:sz w:val="24"/>
          <w:szCs w:val="24"/>
        </w:rPr>
        <w:t xml:space="preserve"> Therapeutic Ultrasound Parameters</w:t>
      </w:r>
    </w:p>
    <w:p w14:paraId="60611EE8" w14:textId="46D8C14E" w:rsidR="00E36C9A" w:rsidRPr="00CF235B" w:rsidRDefault="00E36C9A" w:rsidP="00CF235B">
      <w:pPr>
        <w:pStyle w:val="ListParagraph"/>
        <w:numPr>
          <w:ilvl w:val="0"/>
          <w:numId w:val="59"/>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w:t>
      </w:r>
      <w:r w:rsidR="006D130C" w:rsidRPr="00CF235B">
        <w:rPr>
          <w:rFonts w:ascii="Aptos" w:hAnsi="Aptos" w:cs="Aptos" w:eastAsia="Aptos"/>
          <w:color w:val="000000"/>
          <w:sz w:val="24"/>
          <w:szCs w:val="24"/>
        </w:rPr>
        <w:t>Five</w:t>
      </w:r>
      <w:r w:rsidR="00F221BE" w:rsidRPr="00CF235B">
        <w:rPr>
          <w:rFonts w:ascii="Aptos" w:hAnsi="Aptos" w:cs="Aptos" w:eastAsia="Aptos"/>
          <w:color w:val="000000"/>
          <w:sz w:val="24"/>
          <w:szCs w:val="24"/>
        </w:rPr>
        <w:t xml:space="preserve"> to </w:t>
      </w:r>
      <w:r w:rsidR="006D130C" w:rsidRPr="00CF235B">
        <w:rPr>
          <w:rFonts w:ascii="Aptos" w:hAnsi="Aptos" w:cs="Aptos" w:eastAsia="Aptos"/>
          <w:color w:val="000000"/>
          <w:sz w:val="24"/>
          <w:szCs w:val="24"/>
        </w:rPr>
        <w:t>seven</w:t>
      </w:r>
      <w:r w:rsidRPr="00CF235B">
        <w:rPr>
          <w:rFonts w:ascii="Aptos" w:hAnsi="Aptos" w:cs="Aptos" w:eastAsia="Aptos"/>
          <w:color w:val="000000"/>
          <w:sz w:val="24"/>
          <w:szCs w:val="24"/>
        </w:rPr>
        <w:t xml:space="preserve"> minutes</w:t>
      </w:r>
    </w:p>
    <w:p w14:paraId="2B33937E" w14:textId="047CABE6"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Frequency:</w:t>
      </w:r>
      <w:r w:rsidRPr="00CF235B">
        <w:rPr>
          <w:rFonts w:ascii="Aptos" w:hAnsi="Aptos" w:cs="Aptos" w:eastAsia="Aptos"/>
          <w:color w:val="000000"/>
          <w:sz w:val="24"/>
          <w:szCs w:val="24"/>
        </w:rPr>
        <w:t xml:space="preserve"> 3</w:t>
      </w:r>
      <w:r w:rsidR="006D130C" w:rsidRPr="00CF235B">
        <w:rPr>
          <w:rFonts w:ascii="Aptos" w:hAnsi="Aptos" w:cs="Aptos" w:eastAsia="Aptos"/>
          <w:color w:val="000000"/>
          <w:sz w:val="24"/>
          <w:szCs w:val="24"/>
        </w:rPr>
        <w:t xml:space="preserve"> or </w:t>
      </w:r>
      <w:r w:rsidRPr="00CF235B">
        <w:rPr>
          <w:rFonts w:ascii="Aptos" w:hAnsi="Aptos" w:cs="Aptos" w:eastAsia="Aptos"/>
          <w:color w:val="000000"/>
          <w:sz w:val="24"/>
          <w:szCs w:val="24"/>
        </w:rPr>
        <w:t>3.3 MHz</w:t>
      </w:r>
    </w:p>
    <w:p w14:paraId="7C4BA6B7" w14:textId="3DDB52DF"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0.8</w:t>
      </w:r>
      <w:r w:rsidR="00F221BE"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1.5 W/cm</w:t>
      </w:r>
      <w:r w:rsidRPr="00CF235B">
        <w:rPr>
          <w:rFonts w:ascii="Aptos" w:hAnsi="Aptos" w:cs="Aptos" w:eastAsia="Aptos"/>
          <w:color w:val="000000"/>
          <w:sz w:val="24"/>
          <w:szCs w:val="24"/>
          <w:vertAlign w:val="superscript"/>
        </w:rPr>
        <w:t>2</w:t>
      </w:r>
    </w:p>
    <w:p w14:paraId="57392578" w14:textId="05166442" w:rsidR="00E36C9A" w:rsidRPr="00CF235B" w:rsidRDefault="00E36C9A" w:rsidP="00CF235B">
      <w:pPr>
        <w:pStyle w:val="ListParagraph"/>
        <w:numPr>
          <w:ilvl w:val="0"/>
          <w:numId w:val="25"/>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Duty cycle:</w:t>
      </w:r>
      <w:r w:rsidRPr="00CF235B">
        <w:rPr>
          <w:rFonts w:ascii="Aptos" w:hAnsi="Aptos" w:cs="Aptos" w:eastAsia="Aptos"/>
          <w:color w:val="000000"/>
          <w:sz w:val="24"/>
          <w:szCs w:val="24"/>
        </w:rPr>
        <w:t xml:space="preserve"> 100</w:t>
      </w:r>
      <w:r w:rsidR="00F221BE" w:rsidRPr="00CF235B">
        <w:rPr>
          <w:rFonts w:ascii="Aptos" w:hAnsi="Aptos" w:cs="Aptos" w:eastAsia="Aptos"/>
          <w:color w:val="000000"/>
          <w:sz w:val="24"/>
          <w:szCs w:val="24"/>
        </w:rPr>
        <w:t xml:space="preserve"> percent</w:t>
      </w:r>
    </w:p>
    <w:p w14:paraId="62222E50" w14:textId="77777777" w:rsidR="00E36C9A" w:rsidRPr="00CF235B" w:rsidRDefault="00083B85" w:rsidP="00CF235B">
      <w:pPr>
        <w:pStyle w:val="ListParagraph"/>
        <w:numPr>
          <w:ilvl w:val="0"/>
          <w:numId w:val="25"/>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Patient position</w:t>
      </w:r>
    </w:p>
    <w:p w14:paraId="615B3E17" w14:textId="7D343AA6" w:rsidR="00083B85" w:rsidRPr="00967F8A" w:rsidRDefault="00E36C9A"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Aptos" w:hAnsi="Aptos" w:cs="Aptos" w:eastAsia="Aptos"/>
          <w:color w:val="000000"/>
          <w:sz w:val="24"/>
          <w:szCs w:val="24"/>
        </w:rPr>
        <w:t>Patient l</w:t>
      </w:r>
      <w:r w:rsidR="00083B85" w:rsidRPr="00967F8A">
        <w:rPr>
          <w:rFonts w:ascii="Aptos" w:hAnsi="Aptos" w:cs="Aptos" w:eastAsia="Aptos"/>
          <w:color w:val="000000"/>
          <w:sz w:val="24"/>
          <w:szCs w:val="24"/>
        </w:rPr>
        <w:t xml:space="preserve">ying prone on the table with </w:t>
      </w:r>
      <w:proofErr w:type="gramStart"/>
      <w:r w:rsidR="00083B85" w:rsidRPr="00967F8A">
        <w:rPr>
          <w:rFonts w:ascii="Aptos" w:hAnsi="Aptos" w:cs="Aptos" w:eastAsia="Aptos"/>
          <w:color w:val="000000"/>
          <w:sz w:val="24"/>
          <w:szCs w:val="24"/>
        </w:rPr>
        <w:t>the</w:t>
      </w:r>
      <w:proofErr w:type="gramEnd"/>
      <w:r w:rsidR="00083B85" w:rsidRPr="00967F8A">
        <w:rPr>
          <w:rFonts w:ascii="Aptos" w:hAnsi="Aptos" w:cs="Aptos" w:eastAsia="Aptos"/>
          <w:color w:val="000000"/>
          <w:sz w:val="24"/>
          <w:szCs w:val="24"/>
        </w:rPr>
        <w:t xml:space="preserve"> foot relaxed off the edge of the table</w:t>
      </w:r>
      <w:r w:rsidR="006D130C">
        <w:rPr>
          <w:rFonts w:ascii="Aptos" w:hAnsi="Aptos" w:cs="Aptos" w:eastAsia="Aptos"/>
          <w:color w:val="000000"/>
          <w:sz w:val="24"/>
          <w:szCs w:val="24"/>
        </w:rPr>
        <w:t>.</w:t>
      </w:r>
    </w:p>
    <w:p w14:paraId="293CE328" w14:textId="76D70602" w:rsidR="00CB2D9C" w:rsidRPr="00967F8A" w:rsidRDefault="00CB2D9C" w:rsidP="00CF235B">
      <w:pPr>
        <w:pStyle w:val="ListParagraph"/>
        <w:numPr>
          <w:ilvl w:val="1"/>
          <w:numId w:val="10"/>
        </w:numPr>
        <w:spacing w:after="0" w:line="480" w:lineRule="auto"/>
        <w:ind w:left="1080"/>
        <w:rPr>
          <w:rFonts w:ascii="Times New Roman" w:hAnsi="Times New Roman" w:cs="Times New Roman"/>
          <w:color w:val="000000"/>
          <w:sz w:val="24"/>
          <w:szCs w:val="24"/>
        </w:rPr>
      </w:pPr>
      <w:r w:rsidRPr="00967F8A">
        <w:rPr>
          <w:rFonts w:ascii="Aptos" w:hAnsi="Aptos" w:cs="Aptos" w:eastAsia="Aptos"/>
          <w:color w:val="000000"/>
          <w:sz w:val="24"/>
          <w:szCs w:val="24"/>
        </w:rPr>
        <w:t xml:space="preserve">Instruct the patient </w:t>
      </w:r>
      <w:r w:rsidR="006D130C">
        <w:rPr>
          <w:rFonts w:ascii="Aptos" w:hAnsi="Aptos" w:cs="Aptos" w:eastAsia="Aptos"/>
          <w:color w:val="000000"/>
          <w:sz w:val="24"/>
          <w:szCs w:val="24"/>
        </w:rPr>
        <w:t xml:space="preserve">that </w:t>
      </w:r>
      <w:r w:rsidRPr="00967F8A">
        <w:rPr>
          <w:rFonts w:ascii="Aptos" w:hAnsi="Aptos" w:cs="Aptos" w:eastAsia="Aptos"/>
          <w:color w:val="000000"/>
          <w:sz w:val="24"/>
          <w:szCs w:val="24"/>
        </w:rPr>
        <w:t>there will be heat delivered to the tissue</w:t>
      </w:r>
      <w:r w:rsidR="006D130C">
        <w:rPr>
          <w:rFonts w:ascii="Aptos" w:hAnsi="Aptos" w:cs="Aptos" w:eastAsia="Aptos"/>
          <w:color w:val="000000"/>
          <w:sz w:val="24"/>
          <w:szCs w:val="24"/>
        </w:rPr>
        <w:t>,</w:t>
      </w:r>
      <w:r w:rsidRPr="00967F8A">
        <w:rPr>
          <w:rFonts w:ascii="Aptos" w:hAnsi="Aptos" w:cs="Aptos" w:eastAsia="Aptos"/>
          <w:color w:val="000000"/>
          <w:sz w:val="24"/>
          <w:szCs w:val="24"/>
        </w:rPr>
        <w:t xml:space="preserve"> but it should not feel like it’s burning.</w:t>
      </w:r>
    </w:p>
    <w:p w14:paraId="77685CE6" w14:textId="156B9971" w:rsidR="001839D8" w:rsidRPr="00CF235B" w:rsidRDefault="001839D8" w:rsidP="00CF235B">
      <w:pPr>
        <w:spacing w:after="0" w:line="480" w:lineRule="auto"/>
        <w:rPr>
          <w:rFonts w:ascii="Times New Roman" w:hAnsi="Times New Roman" w:cs="Times New Roman"/>
          <w:color w:val="000000"/>
          <w:sz w:val="24"/>
          <w:szCs w:val="24"/>
        </w:rPr>
      </w:pPr>
      <w:r w:rsidRPr="00CF235B">
        <w:rPr>
          <w:rFonts w:ascii="Aptos" w:hAnsi="Aptos" w:cs="Aptos" w:eastAsia="Aptos"/>
          <w:color w:val="000000" w:themeColor="text1"/>
          <w:sz w:val="24"/>
          <w:szCs w:val="24"/>
        </w:rPr>
        <w:t>What Are the Physiological Effects?</w:t>
      </w:r>
    </w:p>
    <w:p w14:paraId="6C97EF69" w14:textId="69A8183D" w:rsidR="00914025" w:rsidRPr="00CF235B" w:rsidRDefault="6A6A876E"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color w:val="000000" w:themeColor="text1"/>
          <w:sz w:val="24"/>
          <w:szCs w:val="24"/>
        </w:rPr>
        <w:t>The ultrasound provides heat to the tissue, which helps increase the extensibility of the tissue before performing a range of motion exercises, with the goal of improving joint mobility.</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2</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