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Station 3</w:t>
      </w:r>
    </w:p>
    <w:p w14:paraId="7F4952BF" w14:textId="2250DF4E" w:rsidR="00280F47" w:rsidRPr="00967F8A" w:rsidRDefault="00280F47" w:rsidP="00042FB2">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966B1A" w:rsidRPr="00967F8A">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1764"/>
        <w:gridCol w:w="1881"/>
        <w:gridCol w:w="1866"/>
        <w:gridCol w:w="1900"/>
        <w:gridCol w:w="2165"/>
      </w:tblGrid>
      <w:tr w:rsidR="00042FB2" w14:paraId="38B1C6E7" w14:textId="77777777" w:rsidTr="00F93721">
        <w:tc>
          <w:tcPr>
            <w:tcW w:w="1764" w:type="dxa"/>
            <w:shd w:val="clear" w:color="auto" w:fill="A73023"/>
          </w:tcPr>
          <w:bookmarkEnd w:id="6"/>
          <w:p w14:paraId="7F594D2D"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CRITERIA</w:t>
            </w:r>
          </w:p>
        </w:tc>
        <w:tc>
          <w:tcPr>
            <w:tcW w:w="1881" w:type="dxa"/>
            <w:shd w:val="clear" w:color="auto" w:fill="A73023"/>
          </w:tcPr>
          <w:p w14:paraId="1FF2AEA3"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EXCEPTIONAL COMPETENCE</w:t>
            </w:r>
          </w:p>
        </w:tc>
        <w:tc>
          <w:tcPr>
            <w:tcW w:w="1866" w:type="dxa"/>
            <w:shd w:val="clear" w:color="auto" w:fill="A73023"/>
          </w:tcPr>
          <w:p w14:paraId="3C225D4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MINIMUM COMPETENCE</w:t>
            </w:r>
          </w:p>
        </w:tc>
        <w:tc>
          <w:tcPr>
            <w:tcW w:w="1900" w:type="dxa"/>
            <w:shd w:val="clear" w:color="auto" w:fill="A73023"/>
          </w:tcPr>
          <w:p w14:paraId="0D618A98"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APPROACHING COMPETENCE</w:t>
            </w:r>
          </w:p>
        </w:tc>
        <w:tc>
          <w:tcPr>
            <w:tcW w:w="2165" w:type="dxa"/>
            <w:shd w:val="clear" w:color="auto" w:fill="A73023"/>
          </w:tcPr>
          <w:p w14:paraId="720EB13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1"/>
                <w:szCs w:val="21"/>
              </w:rPr>
              <w:t>UNSATISFACTORY</w:t>
            </w:r>
          </w:p>
        </w:tc>
      </w:tr>
      <w:tr w:rsidR="00042FB2" w14:paraId="6AFCD726" w14:textId="77777777" w:rsidTr="00F93721">
        <w:tc>
          <w:tcPr>
            <w:tcW w:w="1764" w:type="dxa"/>
            <w:shd w:val="clear" w:color="auto" w:fill="EDD2C4"/>
          </w:tcPr>
          <w:p w14:paraId="172854AD" w14:textId="77777777" w:rsidR="00042FB2" w:rsidRPr="00002EDF"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selection</w:t>
            </w:r>
          </w:p>
        </w:tc>
        <w:tc>
          <w:tcPr>
            <w:tcW w:w="1881" w:type="dxa"/>
          </w:tcPr>
          <w:p w14:paraId="014532A4" w14:textId="3236A7A0"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Selects an appropriate modality with correct justification</w:t>
            </w:r>
          </w:p>
        </w:tc>
        <w:tc>
          <w:tcPr>
            <w:tcW w:w="1866" w:type="dxa"/>
          </w:tcPr>
          <w:p w14:paraId="56B45D1F" w14:textId="4AC8A18E"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Selects an appropriate modality with weak justification</w:t>
            </w:r>
          </w:p>
        </w:tc>
        <w:tc>
          <w:tcPr>
            <w:tcW w:w="1900" w:type="dxa"/>
          </w:tcPr>
          <w:p w14:paraId="60655A28" w14:textId="7AF5227A"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Selects an appropriate modality without justification for how it meets the treatment goal</w:t>
            </w:r>
          </w:p>
        </w:tc>
        <w:tc>
          <w:tcPr>
            <w:tcW w:w="2165" w:type="dxa"/>
          </w:tcPr>
          <w:p w14:paraId="2B40AB6A" w14:textId="7A7B1A8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select appropriate modality, lacks justification</w:t>
            </w:r>
          </w:p>
        </w:tc>
      </w:tr>
      <w:tr w:rsidR="00042FB2" w14:paraId="7AC6B34B" w14:textId="77777777" w:rsidTr="00F93721">
        <w:tc>
          <w:tcPr>
            <w:tcW w:w="1764" w:type="dxa"/>
            <w:shd w:val="clear" w:color="auto" w:fill="EDD2C4"/>
          </w:tcPr>
          <w:p w14:paraId="00D6BE40" w14:textId="77777777" w:rsidR="00042FB2" w:rsidRPr="005E26AB"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parameter selection and application</w:t>
            </w:r>
          </w:p>
        </w:tc>
        <w:tc>
          <w:tcPr>
            <w:tcW w:w="1881" w:type="dxa"/>
          </w:tcPr>
          <w:p w14:paraId="494D5106" w14:textId="1B6FE3A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Performs modality accurately with correct parameters</w:t>
            </w:r>
          </w:p>
        </w:tc>
        <w:tc>
          <w:tcPr>
            <w:tcW w:w="1866" w:type="dxa"/>
          </w:tcPr>
          <w:p w14:paraId="362A40BA" w14:textId="316C5536"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 xml:space="preserve">(3) Performs modality correctly with minor parameter errors </w:t>
            </w:r>
          </w:p>
        </w:tc>
        <w:tc>
          <w:tcPr>
            <w:tcW w:w="1900" w:type="dxa"/>
          </w:tcPr>
          <w:p w14:paraId="0E01F3F1" w14:textId="404CEFD1"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Performs the modality but with several parameter errors</w:t>
            </w:r>
          </w:p>
        </w:tc>
        <w:tc>
          <w:tcPr>
            <w:tcW w:w="2165" w:type="dxa"/>
          </w:tcPr>
          <w:p w14:paraId="7BF82C41" w14:textId="20788DA3"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demonstrate safe modality application</w:t>
            </w:r>
          </w:p>
        </w:tc>
      </w:tr>
      <w:tr w:rsidR="00042FB2" w14:paraId="685D8796" w14:textId="77777777" w:rsidTr="00F93721">
        <w:tc>
          <w:tcPr>
            <w:tcW w:w="1764" w:type="dxa"/>
            <w:shd w:val="clear" w:color="auto" w:fill="EDD2C4"/>
          </w:tcPr>
          <w:p w14:paraId="33D943DA"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sz w:val="22"/>
                <w:szCs w:val="22"/>
              </w:rPr>
              <w:t>Professionalism</w:t>
            </w:r>
          </w:p>
        </w:tc>
        <w:tc>
          <w:tcPr>
            <w:tcW w:w="1881" w:type="dxa"/>
          </w:tcPr>
          <w:p w14:paraId="310CC28F" w14:textId="757A53A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Exhibits exceptional professionalism with excellent communication and demeanor</w:t>
            </w:r>
          </w:p>
        </w:tc>
        <w:tc>
          <w:tcPr>
            <w:tcW w:w="1866" w:type="dxa"/>
          </w:tcPr>
          <w:p w14:paraId="5190C2E9" w14:textId="2277888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Exhibits appropriate communication to complete the modality treatment</w:t>
            </w:r>
          </w:p>
        </w:tc>
        <w:tc>
          <w:tcPr>
            <w:tcW w:w="1900" w:type="dxa"/>
          </w:tcPr>
          <w:p w14:paraId="3992521E" w14:textId="3128C024"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Generally professional but with ineffective communication</w:t>
            </w:r>
          </w:p>
        </w:tc>
        <w:tc>
          <w:tcPr>
            <w:tcW w:w="2165" w:type="dxa"/>
          </w:tcPr>
          <w:p w14:paraId="3D650AD6" w14:textId="10B2BDDD"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Unprofessional; lack of communication and poor demeanor</w:t>
            </w:r>
          </w:p>
        </w:tc>
      </w:tr>
      <w:tr w:rsidR="00042FB2" w14:paraId="33EBDF71" w14:textId="77777777" w:rsidTr="00F93721">
        <w:tc>
          <w:tcPr>
            <w:tcW w:w="1764" w:type="dxa"/>
            <w:shd w:val="clear" w:color="auto" w:fill="EDD2C4"/>
          </w:tcPr>
          <w:p w14:paraId="67276925" w14:textId="77777777" w:rsidR="00042FB2" w:rsidRPr="00F93721" w:rsidRDefault="00042FB2" w:rsidP="00042FB2">
            <w:pPr>
              <w:rPr>
                <w:rFonts w:ascii="Times New Roman" w:hAnsi="Times New Roman" w:cs="Times New Roman"/>
                <w:color w:val="000000"/>
                <w:sz w:val="22"/>
                <w:szCs w:val="22"/>
              </w:rPr>
            </w:pPr>
            <w:r w:rsidRPr="00920E3E">
              <w:rPr>
                <w:rFonts w:ascii="Aptos" w:hAnsi="Aptos" w:cs="Aptos" w:eastAsia="Aptos"/>
                <w:color w:val="000000"/>
                <w:sz w:val="22"/>
                <w:szCs w:val="22"/>
              </w:rPr>
              <w:t>Screening for contraindications</w:t>
            </w:r>
          </w:p>
        </w:tc>
        <w:tc>
          <w:tcPr>
            <w:tcW w:w="1881" w:type="dxa"/>
          </w:tcPr>
          <w:p w14:paraId="6DF9A09B" w14:textId="3B8DDDAE"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screen out all contraindications</w:t>
            </w:r>
          </w:p>
        </w:tc>
        <w:tc>
          <w:tcPr>
            <w:tcW w:w="1866" w:type="dxa"/>
          </w:tcPr>
          <w:p w14:paraId="1C93574B" w14:textId="1FA79103"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Accurately screens for 75% of all major contraindications</w:t>
            </w:r>
          </w:p>
        </w:tc>
        <w:tc>
          <w:tcPr>
            <w:tcW w:w="1900" w:type="dxa"/>
          </w:tcPr>
          <w:p w14:paraId="5B888AD2" w14:textId="22E60AF2"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Accurately screens for two major contraindications</w:t>
            </w:r>
          </w:p>
        </w:tc>
        <w:tc>
          <w:tcPr>
            <w:tcW w:w="2165" w:type="dxa"/>
          </w:tcPr>
          <w:p w14:paraId="20428B6F" w14:textId="729AE27B"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list any contraindications for this modality</w:t>
            </w:r>
          </w:p>
        </w:tc>
      </w:tr>
      <w:tr w:rsidR="00042FB2" w14:paraId="0E170625" w14:textId="77777777" w:rsidTr="00F93721">
        <w:tc>
          <w:tcPr>
            <w:tcW w:w="1764" w:type="dxa"/>
            <w:shd w:val="clear" w:color="auto" w:fill="EDD2C4"/>
          </w:tcPr>
          <w:p w14:paraId="7AE7BBC7"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Communication</w:t>
            </w:r>
          </w:p>
        </w:tc>
        <w:tc>
          <w:tcPr>
            <w:tcW w:w="1881" w:type="dxa"/>
          </w:tcPr>
          <w:p w14:paraId="271BB74F" w14:textId="35B4BBC7"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Speaks directly to patient and decisions are made collaboratively, and the athlete is well-informed</w:t>
            </w:r>
          </w:p>
        </w:tc>
        <w:tc>
          <w:tcPr>
            <w:tcW w:w="1866" w:type="dxa"/>
          </w:tcPr>
          <w:p w14:paraId="6D540878" w14:textId="6CBCDCC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Speaks directly to the patient but does not include the patient in the decision-making process</w:t>
            </w:r>
          </w:p>
        </w:tc>
        <w:tc>
          <w:tcPr>
            <w:tcW w:w="1900" w:type="dxa"/>
          </w:tcPr>
          <w:p w14:paraId="4BD5DB54" w14:textId="3CAA9D5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Indicates the treatment but does not explain it to the patient</w:t>
            </w:r>
          </w:p>
        </w:tc>
        <w:tc>
          <w:tcPr>
            <w:tcW w:w="2165" w:type="dxa"/>
          </w:tcPr>
          <w:p w14:paraId="664C098B" w14:textId="76F5B14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Performs the treatment without articulating what they are doing</w:t>
            </w:r>
          </w:p>
        </w:tc>
      </w:tr>
      <w:tr w:rsidR="00042FB2" w14:paraId="52CD126A" w14:textId="77777777" w:rsidTr="00F93721">
        <w:tc>
          <w:tcPr>
            <w:tcW w:w="1764" w:type="dxa"/>
            <w:shd w:val="clear" w:color="auto" w:fill="EDD2C4"/>
          </w:tcPr>
          <w:p w14:paraId="24537B75"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Questioning</w:t>
            </w:r>
          </w:p>
        </w:tc>
        <w:tc>
          <w:tcPr>
            <w:tcW w:w="1881" w:type="dxa"/>
          </w:tcPr>
          <w:p w14:paraId="31B3EBF4" w14:textId="016AD64A"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accurately answer all questions posed by the proctor/patient</w:t>
            </w:r>
          </w:p>
        </w:tc>
        <w:tc>
          <w:tcPr>
            <w:tcW w:w="1866" w:type="dxa"/>
          </w:tcPr>
          <w:p w14:paraId="5E6FCF2C" w14:textId="1E876688"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Able to accurately answer 75% of the questions</w:t>
            </w:r>
          </w:p>
        </w:tc>
        <w:tc>
          <w:tcPr>
            <w:tcW w:w="1900" w:type="dxa"/>
          </w:tcPr>
          <w:p w14:paraId="026BBB88" w14:textId="6BEF99E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Able to accurately answer half of the questions</w:t>
            </w:r>
          </w:p>
        </w:tc>
        <w:tc>
          <w:tcPr>
            <w:tcW w:w="2165" w:type="dxa"/>
          </w:tcPr>
          <w:p w14:paraId="7A05FD23" w14:textId="6F49651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answer any of the questions</w:t>
            </w:r>
          </w:p>
        </w:tc>
      </w:tr>
    </w:tbl>
    <w:p>
      <w:r>
        <w:br w:type="page"/>
      </w:r>
    </w:p>
    <w:p w14:paraId="6A1BA8DE" w14:textId="6D96DAF4" w:rsidR="00280F47" w:rsidRPr="00967F8A" w:rsidRDefault="00280F47" w:rsidP="00A91F05">
      <w:pPr>
        <w:pStyle w:val="Heading1"/>
        <w:spacing w:after="0" w:line="480" w:lineRule="auto"/>
        <w:rPr>
          <w:rFonts w:ascii="Times New Roman" w:eastAsia="Times New Roman" w:hAnsi="Times New Roman" w:cs="Times New Roman"/>
          <w:color w:val="000000"/>
          <w:sz w:val="24"/>
          <w:szCs w:val="24"/>
        </w:rPr>
      </w:pPr>
      <w:bookmarkStart w:id="4" w:name="_Hlk213935577"/>
      <w:r w:rsidRPr="00967F8A">
        <w:rPr>
          <w:rFonts w:ascii="Aptos" w:eastAsia="Aptos" w:hAnsi="Aptos" w:cs="Aptos"/>
          <w:color w:val="000000"/>
          <w:sz w:val="40"/>
          <w:szCs w:val="40"/>
        </w:rPr>
        <w:t>Situation and Setting</w:t>
      </w:r>
    </w:p>
    <w:p w14:paraId="33E06AFD" w14:textId="36A635AF" w:rsidR="004575C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
      </w:r>
      <w:r w:rsidR="00280F47" w:rsidRPr="00967F8A">
        <w:rPr>
          <w:rFonts w:ascii="Aptos" w:eastAsia="Aptos" w:hAnsi="Aptos" w:cs="Aptos"/>
          <w:color w:val="000000"/>
          <w:sz w:val="24"/>
          <w:szCs w:val="24"/>
        </w:rPr>
        <w:t/>
      </w:r>
      <w:r w:rsidRPr="00967F8A">
        <w:rPr>
          <w:rFonts w:ascii="Aptos" w:eastAsia="Aptos" w:hAnsi="Aptos" w:cs="Aptos"/>
          <w:color w:val="000000"/>
          <w:sz w:val="24"/>
          <w:szCs w:val="24"/>
        </w:rPr>
        <w:t>Simulation Situation</w:t>
      </w:r>
    </w:p>
    <w:p w14:paraId="1325161B" w14:textId="77777777" w:rsidR="00155595"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This simulation is designed to have students serve as each other’s patient and proctor for three situations. This will allow each student to portray a patient three times while proctoring and perform a modality treatment three times.</w:t>
      </w:r>
    </w:p>
    <w:p w14:paraId="1EEB2892" w14:textId="1BB0A89A" w:rsidR="00155595" w:rsidRPr="00CF235B"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 For this simulation, you will collaborate with two partners: one as a proctor and one as a patient with a specific injury or modality for one station.</w:t>
      </w:r>
    </w:p>
    <w:p w14:paraId="3FD28C0F" w14:textId="05DF1DB8" w:rsidR="004575C7" w:rsidRPr="00967F8A" w:rsidRDefault="1A450BF0"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Setting</w:t>
      </w:r>
    </w:p>
    <w:p w14:paraId="5999644B" w14:textId="10CDA2D6" w:rsidR="00972550" w:rsidRPr="00CF235B" w:rsidRDefault="006C56E9" w:rsidP="006C56E9">
      <w:pPr>
        <w:spacing w:after="0" w:line="480" w:lineRule="auto"/>
        <w:rPr>
          <w:rFonts w:ascii="Times New Roman" w:hAnsi="Times New Roman" w:cs="Times New Roman"/>
          <w:color w:val="000000"/>
          <w:sz w:val="24"/>
          <w:szCs w:val="24"/>
        </w:rPr>
      </w:pPr>
      <w:r w:rsidRPr="006C56E9">
        <w:rPr>
          <w:rFonts w:ascii="Aptos" w:hAnsi="Aptos" w:cs="Aptos" w:eastAsia="Aptos"/>
          <w:color w:val="000000"/>
          <w:sz w:val="24"/>
          <w:szCs w:val="24"/>
        </w:rPr>
        <w:t>Athletic training clinic or similar, laboratory, or classroom</w:t>
      </w:r>
    </w:p>
    <w:p w14:paraId="07C047A0" w14:textId="089F99FA" w:rsidR="004575C7" w:rsidRPr="00967F8A" w:rsidRDefault="711E3A3B"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Standardized Patient (SP) Information</w:t>
      </w:r>
    </w:p>
    <w:p w14:paraId="7688700E" w14:textId="52EB0454" w:rsidR="004575C7" w:rsidRPr="00967F8A" w:rsidRDefault="53B97736" w:rsidP="00A91F05">
      <w:pPr>
        <w:spacing w:after="0" w:line="480" w:lineRule="auto"/>
        <w:rPr>
          <w:rFonts w:ascii="Times New Roman" w:hAnsi="Times New Roman" w:cs="Times New Roman"/>
          <w:color w:val="000000"/>
          <w:sz w:val="24"/>
          <w:szCs w:val="24"/>
        </w:rPr>
      </w:pPr>
      <w:r w:rsidRPr="53B97736">
        <w:rPr>
          <w:rFonts w:ascii="Aptos" w:hAnsi="Aptos" w:cs="Aptos" w:eastAsia="Aptos"/>
          <w:color w:val="000000" w:themeColor="text1"/>
          <w:sz w:val="24"/>
          <w:szCs w:val="24"/>
        </w:rPr>
        <w:t xml:space="preserve">At one examination station, you are playing the role of the patient, and the other student is playing the role of the proctor. Start the time and provide the HCP with the information for your situation. After answering any clarifying questions, the HCP will provide care to the patient. At the end of the simulation, or after 10 minutes, the patient and proctor will have three minutes or </w:t>
      </w:r>
      <w:r w:rsidRPr="53B97736">
        <w:rPr>
          <w:rFonts w:ascii="Aptos" w:hAnsi="Aptos" w:cs="Aptos" w:eastAsia="Aptos"/>
          <w:color w:val="000000" w:themeColor="text1"/>
          <w:sz w:val="24"/>
          <w:szCs w:val="24"/>
        </w:rPr>
        <w:lastRenderedPageBreak/>
        <w:t>more to provide written feedback on a rubric for each HCP. Please memorize all information for the situation and be prepared to answer questions. Most HCPs may ask questions while setting up the modality. For instance, how is your pain today compared to yesterday? What are your goals today? What are your long-term goals? Has this happened before? Have you used this modality previously? Has it worked, or do you like a particular setting? Be prepared for a short physical assessment. As an HCP, you would likely ask a few questions and conduct a small assessment to verify what is written on the paper. The facilitator can quickly confirm things, but the HCP may double-check with you. Finally, if you are able to provide a photo of your injury or speak to your instructor about moulage or markings, please do so. It is much easier to know exactly what and where an injury is located than to just repeatedly point at it. Even using a washable marker to outline the area can be very useful.</w:t>
      </w:r>
    </w:p>
    <w:p w14:paraId="743668FE" w14:textId="1D11E2B5" w:rsidR="3AB4E4A5" w:rsidRPr="00967F8A" w:rsidRDefault="3AB4E4A5"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You will need to be familiar with which modality parameters are appropriate to treat your assigned pathology</w:t>
      </w:r>
      <w:r w:rsidR="00B450B6">
        <w:rPr>
          <w:rFonts w:ascii="Aptos" w:eastAsia="Aptos" w:hAnsi="Aptos" w:cs="Aptos"/>
          <w:color w:val="000000"/>
          <w:sz w:val="24"/>
          <w:szCs w:val="24"/>
        </w:rPr>
        <w:t xml:space="preserve"> or </w:t>
      </w:r>
      <w:r w:rsidRPr="00967F8A">
        <w:rPr>
          <w:rFonts w:ascii="Aptos" w:eastAsia="Aptos" w:hAnsi="Aptos" w:cs="Aptos"/>
          <w:color w:val="000000"/>
          <w:sz w:val="24"/>
          <w:szCs w:val="24"/>
        </w:rPr>
        <w:t>treatment goal.</w:t>
      </w:r>
      <w:r w:rsidR="00834CB8" w:rsidRPr="00967F8A">
        <w:rPr>
          <w:rFonts w:ascii="Aptos" w:eastAsia="Aptos" w:hAnsi="Aptos" w:cs="Aptos"/>
          <w:color w:val="000000"/>
          <w:sz w:val="24"/>
          <w:szCs w:val="24"/>
        </w:rPr>
        <w:t xml:space="preserve"> Remember, many HCPs may choose a modality that is not the best</w:t>
      </w:r>
      <w:r w:rsidR="00B450B6">
        <w:rPr>
          <w:rFonts w:ascii="Aptos" w:eastAsia="Aptos" w:hAnsi="Aptos" w:cs="Aptos"/>
          <w:color w:val="000000"/>
          <w:sz w:val="24"/>
          <w:szCs w:val="24"/>
        </w:rPr>
        <w:t>,</w:t>
      </w:r>
      <w:r w:rsidR="00834CB8" w:rsidRPr="00967F8A">
        <w:rPr>
          <w:rFonts w:ascii="Aptos" w:eastAsia="Aptos" w:hAnsi="Aptos" w:cs="Aptos"/>
          <w:color w:val="000000"/>
          <w:sz w:val="24"/>
          <w:szCs w:val="24"/>
        </w:rPr>
        <w:t xml:space="preserve"> so please be prepared for every modality choice and understand </w:t>
      </w:r>
      <w:proofErr w:type="gramStart"/>
      <w:r w:rsidR="00834CB8" w:rsidRPr="00967F8A">
        <w:rPr>
          <w:rFonts w:ascii="Aptos" w:eastAsia="Aptos" w:hAnsi="Aptos" w:cs="Aptos"/>
          <w:color w:val="000000"/>
          <w:sz w:val="24"/>
          <w:szCs w:val="24"/>
        </w:rPr>
        <w:t>the physiology</w:t>
      </w:r>
      <w:proofErr w:type="gramEnd"/>
      <w:r w:rsidR="00834CB8" w:rsidRPr="00967F8A">
        <w:rPr>
          <w:rFonts w:ascii="Aptos" w:eastAsia="Aptos" w:hAnsi="Aptos" w:cs="Aptos"/>
          <w:color w:val="000000"/>
          <w:sz w:val="24"/>
          <w:szCs w:val="24"/>
        </w:rPr>
        <w:t>, physics, and logic of the modality.</w:t>
      </w:r>
      <w:r w:rsidRPr="00967F8A">
        <w:rPr>
          <w:rFonts w:ascii="Aptos" w:eastAsia="Aptos" w:hAnsi="Aptos" w:cs="Aptos"/>
          <w:color w:val="000000"/>
          <w:sz w:val="24"/>
          <w:szCs w:val="24"/>
        </w:rPr>
        <w:t xml:space="preserve"> By the time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applied the modality</w:t>
      </w:r>
      <w:r w:rsidR="00834CB8" w:rsidRPr="00967F8A">
        <w:rPr>
          <w:rFonts w:ascii="Aptos" w:eastAsia="Aptos" w:hAnsi="Aptos" w:cs="Aptos"/>
          <w:color w:val="000000"/>
          <w:sz w:val="24"/>
          <w:szCs w:val="24"/>
        </w:rPr>
        <w:t>,</w:t>
      </w:r>
      <w:r w:rsidRPr="00967F8A">
        <w:rPr>
          <w:rFonts w:ascii="Aptos" w:eastAsia="Aptos" w:hAnsi="Aptos" w:cs="Aptos"/>
          <w:color w:val="000000"/>
          <w:sz w:val="24"/>
          <w:szCs w:val="24"/>
        </w:rPr>
        <w:t xml:space="preserve"> ask the following questions if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not already answered them:</w:t>
      </w:r>
    </w:p>
    <w:p w14:paraId="4DD0A4C3" w14:textId="4105DBE1"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Why did you select this modality for my condition?</w:t>
      </w:r>
    </w:p>
    <w:p w14:paraId="3E09437F" w14:textId="33BE0643"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What is this modality doing physiologically for this injury?</w:t>
      </w:r>
    </w:p>
    <w:p w14:paraId="43726D85" w14:textId="21EE8DD6"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Is there anything else I can do to </w:t>
      </w:r>
      <w:proofErr w:type="gramStart"/>
      <w:r w:rsidRPr="00CF235B">
        <w:rPr>
          <w:rFonts w:ascii="Aptos" w:eastAsia="Aptos" w:hAnsi="Aptos" w:cs="Aptos"/>
          <w:color w:val="000000"/>
          <w:sz w:val="24"/>
          <w:szCs w:val="24"/>
        </w:rPr>
        <w:t>help</w:t>
      </w:r>
      <w:proofErr w:type="gramEnd"/>
      <w:r w:rsidRPr="00CF235B">
        <w:rPr>
          <w:rFonts w:ascii="Aptos" w:eastAsia="Aptos" w:hAnsi="Aptos" w:cs="Aptos"/>
          <w:color w:val="000000"/>
          <w:sz w:val="24"/>
          <w:szCs w:val="24"/>
        </w:rPr>
        <w:t xml:space="preserve"> my injury in conjunction with this modality?</w:t>
      </w:r>
    </w:p>
    <w:p w14:paraId="066EB5CD" w14:textId="0ECF912D" w:rsidR="3AB4E4A5" w:rsidRPr="00967F8A" w:rsidRDefault="5AB642B7" w:rsidP="00A91F05">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Each station will have a timer set for </w:t>
      </w:r>
      <w:r w:rsidRPr="000333FE">
        <w:rPr>
          <w:rFonts w:ascii="Aptos" w:eastAsia="Aptos" w:hAnsi="Aptos" w:cs="Aptos"/>
          <w:color w:val="000000"/>
          <w:sz w:val="24"/>
          <w:szCs w:val="24"/>
        </w:rPr>
        <w:t>10 minutes</w:t>
      </w:r>
      <w:r>
        <w:rPr>
          <w:rFonts w:ascii="Aptos" w:eastAsia="Aptos" w:hAnsi="Aptos" w:cs="Aptos"/>
          <w:color w:val="000000"/>
          <w:sz w:val="24"/>
          <w:szCs w:val="24"/>
        </w:rPr>
        <w:t>. When the time is up, students will rotate to their next station. All tables will be labeled with station numbers.</w:t>
      </w:r>
    </w:p>
    <w:p>
      <w:r>
        <w:br w:type="page"/>
      </w:r>
    </w:p>
    <w:p w14:paraId="7A0E1F23" w14:textId="5D66670D" w:rsidR="004575C7" w:rsidRPr="00967F8A" w:rsidRDefault="00280F47"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lastRenderedPageBreak/>
        <w:t/>
      </w:r>
      <w:r w:rsidR="00E36C9A" w:rsidRPr="00967F8A">
        <w:rPr>
          <w:rFonts w:ascii="Aptos" w:hAnsi="Aptos" w:cs="Aptos" w:eastAsia="Aptos"/>
          <w:color w:val="000000"/>
          <w:sz w:val="40"/>
          <w:szCs w:val="40"/>
        </w:rPr>
        <w:t/>
      </w:r>
      <w:r w:rsidR="000F5A1D" w:rsidRPr="00967F8A">
        <w:rPr>
          <w:rFonts w:ascii="Aptos" w:hAnsi="Aptos" w:cs="Aptos" w:eastAsia="Aptos"/>
          <w:color w:val="000000"/>
          <w:sz w:val="40"/>
          <w:szCs w:val="40"/>
        </w:rPr>
        <w:t xml:space="preserve">SP Information for </w:t>
      </w:r>
      <w:r>
        <w:rPr>
          <w:rFonts w:ascii="Aptos" w:hAnsi="Aptos" w:cs="Aptos" w:eastAsia="Aptos"/>
          <w:color w:val="000000"/>
          <w:sz w:val="40"/>
          <w:szCs w:val="40"/>
        </w:rPr>
        <w:t xml:space="preserve">Station </w:t>
      </w:r>
      <w:r w:rsidRPr="000333FE">
        <w:rPr>
          <w:rFonts w:ascii="Aptos" w:hAnsi="Aptos" w:cs="Aptos" w:eastAsia="Aptos"/>
          <w:color w:val="000000"/>
          <w:sz w:val="40"/>
          <w:szCs w:val="40"/>
        </w:rPr>
        <w:t>3</w:t>
      </w:r>
    </w:p>
    <w:p w14:paraId="002D2BCC" w14:textId="3D9BAABA" w:rsidR="00C8785A" w:rsidRPr="00967F8A" w:rsidRDefault="4E748BD0"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Read to the HCP: “I </w:t>
      </w:r>
      <w:r w:rsidRPr="000333FE">
        <w:rPr>
          <w:rFonts w:ascii="Aptos" w:hAnsi="Aptos" w:cs="Aptos" w:eastAsia="Aptos"/>
          <w:color w:val="000000"/>
          <w:sz w:val="24"/>
          <w:szCs w:val="24"/>
        </w:rPr>
        <w:t>am</w:t>
      </w:r>
      <w:r>
        <w:rPr>
          <w:rFonts w:ascii="Aptos" w:hAnsi="Aptos" w:cs="Aptos" w:eastAsia="Aptos"/>
          <w:color w:val="000000"/>
          <w:sz w:val="24"/>
          <w:szCs w:val="24"/>
        </w:rPr>
        <w:t xml:space="preserve"> a throwing athlete complaining of right</w:t>
      </w:r>
      <w:r w:rsidRPr="000333FE">
        <w:rPr>
          <w:rFonts w:ascii="Aptos" w:hAnsi="Aptos" w:cs="Aptos" w:eastAsia="Aptos"/>
          <w:color w:val="000000"/>
          <w:sz w:val="24"/>
          <w:szCs w:val="24"/>
        </w:rPr>
        <w:t>-</w:t>
      </w:r>
      <w:r>
        <w:rPr>
          <w:rFonts w:ascii="Aptos" w:hAnsi="Aptos" w:cs="Aptos" w:eastAsia="Aptos"/>
          <w:color w:val="000000"/>
          <w:sz w:val="24"/>
          <w:szCs w:val="24"/>
        </w:rPr>
        <w:t xml:space="preserve">sided erector spinae muscle spasms and pain that have persisted for </w:t>
      </w:r>
      <w:r w:rsidR="008E65D1" w:rsidRPr="000333FE">
        <w:rPr>
          <w:rFonts w:ascii="Aptos" w:hAnsi="Aptos" w:cs="Aptos" w:eastAsia="Aptos"/>
          <w:color w:val="000000"/>
          <w:sz w:val="24"/>
          <w:szCs w:val="24"/>
        </w:rPr>
        <w:t>two</w:t>
      </w:r>
      <w:r w:rsidRPr="000333FE">
        <w:rPr>
          <w:rFonts w:ascii="Aptos" w:hAnsi="Aptos" w:cs="Aptos" w:eastAsia="Aptos"/>
          <w:color w:val="000000"/>
          <w:sz w:val="24"/>
          <w:szCs w:val="24"/>
        </w:rPr>
        <w:t xml:space="preserve"> months</w:t>
      </w:r>
      <w:r>
        <w:rPr>
          <w:rFonts w:ascii="Aptos" w:hAnsi="Aptos" w:cs="Aptos" w:eastAsia="Aptos"/>
          <w:color w:val="000000"/>
          <w:sz w:val="24"/>
          <w:szCs w:val="24"/>
        </w:rPr>
        <w:t xml:space="preserve">. When the spasms occur during a throw, my pain is </w:t>
      </w:r>
      <w:proofErr w:type="gramStart"/>
      <w:r>
        <w:rPr>
          <w:rFonts w:ascii="Aptos" w:hAnsi="Aptos" w:cs="Aptos" w:eastAsia="Aptos"/>
          <w:color w:val="000000"/>
          <w:sz w:val="24"/>
          <w:szCs w:val="24"/>
        </w:rPr>
        <w:t xml:space="preserve">an </w:t>
      </w:r>
      <w:r w:rsidRPr="000333FE">
        <w:rPr>
          <w:rFonts w:ascii="Aptos" w:hAnsi="Aptos" w:cs="Aptos" w:eastAsia="Aptos"/>
          <w:color w:val="000000"/>
          <w:sz w:val="24"/>
          <w:szCs w:val="24"/>
        </w:rPr>
        <w:t>8</w:t>
      </w:r>
      <w:proofErr w:type="gramEnd"/>
      <w:r>
        <w:rPr>
          <w:rFonts w:ascii="Aptos" w:hAnsi="Aptos" w:cs="Aptos" w:eastAsia="Aptos"/>
          <w:color w:val="000000"/>
          <w:sz w:val="24"/>
          <w:szCs w:val="24"/>
        </w:rPr>
        <w:t>/</w:t>
      </w:r>
      <w:r w:rsidRPr="000333FE">
        <w:rPr>
          <w:rFonts w:ascii="Aptos" w:hAnsi="Aptos" w:cs="Aptos" w:eastAsia="Aptos"/>
          <w:color w:val="000000"/>
          <w:sz w:val="24"/>
          <w:szCs w:val="24"/>
        </w:rPr>
        <w:t>10</w:t>
      </w:r>
      <w:r>
        <w:rPr>
          <w:rFonts w:ascii="Aptos" w:hAnsi="Aptos" w:cs="Aptos" w:eastAsia="Aptos"/>
          <w:color w:val="000000"/>
          <w:sz w:val="24"/>
          <w:szCs w:val="24"/>
        </w:rPr>
        <w:t>. There is no visible swelling, but there is pain upon palpation as well as a palpable contraction of the muscles. What type of modality would you select to meet the treatment goal of reducing muscle spasms?”</w:t>
      </w:r>
    </w:p>
    <w:p w14:paraId="4354C305" w14:textId="18ECE268" w:rsidR="00083B85" w:rsidRPr="00967F8A" w:rsidRDefault="00BB002D"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967F8A">
        <w:rPr>
          <w:rFonts w:ascii="Aptos" w:hAnsi="Aptos" w:cs="Aptos" w:eastAsia="Aptos"/>
          <w:color w:val="000000"/>
          <w:sz w:val="24"/>
          <w:szCs w:val="24"/>
        </w:rPr>
        <w:t xml:space="preserve"> </w:t>
      </w:r>
      <w:r w:rsidR="00083B85" w:rsidRPr="00967F8A">
        <w:rPr>
          <w:rFonts w:ascii="Aptos" w:hAnsi="Aptos" w:cs="Aptos" w:eastAsia="Aptos"/>
          <w:color w:val="000000"/>
          <w:sz w:val="24"/>
          <w:szCs w:val="24"/>
        </w:rPr>
        <w:t>are the parameters the HCP should select for this case</w:t>
      </w:r>
      <w:r>
        <w:rPr>
          <w:rFonts w:ascii="Aptos" w:hAnsi="Aptos" w:cs="Aptos" w:eastAsia="Aptos"/>
          <w:color w:val="000000"/>
          <w:sz w:val="24"/>
          <w:szCs w:val="24"/>
        </w:rPr>
        <w:t>,</w:t>
      </w:r>
      <w:r w:rsidR="00083B85" w:rsidRPr="00967F8A">
        <w:rPr>
          <w:rFonts w:ascii="Aptos" w:hAnsi="Aptos" w:cs="Aptos" w:eastAsia="Aptos"/>
          <w:color w:val="000000"/>
          <w:sz w:val="24"/>
          <w:szCs w:val="24"/>
        </w:rPr>
        <w:t xml:space="preserve"> with the primary treatment goal of reducing muscle spasm.</w:t>
      </w:r>
      <w:r w:rsidR="00BA4A15" w:rsidRPr="00967F8A">
        <w:rPr>
          <w:rFonts w:ascii="Aptos" w:hAnsi="Aptos" w:cs="Aptos" w:eastAsia="Aptos"/>
          <w:color w:val="000000"/>
          <w:sz w:val="24"/>
          <w:szCs w:val="24"/>
        </w:rPr>
        <w:t xml:space="preserve"> Either premodulated</w:t>
      </w:r>
      <w:r w:rsidR="00CD3F86">
        <w:rPr>
          <w:rFonts w:ascii="Aptos" w:hAnsi="Aptos" w:cs="Aptos" w:eastAsia="Aptos"/>
          <w:color w:val="000000"/>
          <w:sz w:val="24"/>
          <w:szCs w:val="24"/>
        </w:rPr>
        <w:t>,</w:t>
      </w:r>
      <w:r w:rsidR="00083B85">
        <w:rPr>
          <w:rFonts w:ascii="Aptos" w:hAnsi="Aptos" w:cs="Aptos" w:eastAsia="Aptos"/>
          <w:color w:val="000000"/>
          <w:sz w:val="24"/>
          <w:szCs w:val="24"/>
        </w:rPr>
        <w:t xml:space="preserve"> interferential</w:t>
      </w:r>
      <w:r w:rsidR="00CD3F86">
        <w:rPr>
          <w:rFonts w:ascii="Aptos" w:hAnsi="Aptos" w:cs="Aptos" w:eastAsia="Aptos"/>
          <w:color w:val="000000"/>
          <w:sz w:val="24"/>
          <w:szCs w:val="24"/>
        </w:rPr>
        <w:t>,</w:t>
      </w:r>
      <w:r w:rsidR="00083B85">
        <w:rPr>
          <w:rFonts w:ascii="Aptos" w:hAnsi="Aptos" w:cs="Aptos" w:eastAsia="Aptos"/>
          <w:color w:val="000000"/>
          <w:sz w:val="24"/>
          <w:szCs w:val="24"/>
        </w:rPr>
        <w:t xml:space="preserve"> or </w:t>
      </w:r>
      <w:r>
        <w:rPr>
          <w:rFonts w:ascii="Aptos" w:hAnsi="Aptos" w:cs="Aptos" w:eastAsia="Aptos"/>
          <w:color w:val="000000"/>
          <w:sz w:val="24"/>
          <w:szCs w:val="24"/>
        </w:rPr>
        <w:t>m</w:t>
      </w:r>
      <w:r w:rsidR="00083B85">
        <w:rPr>
          <w:rFonts w:ascii="Aptos" w:hAnsi="Aptos" w:cs="Aptos" w:eastAsia="Aptos"/>
          <w:color w:val="000000"/>
          <w:sz w:val="24"/>
          <w:szCs w:val="24"/>
        </w:rPr>
        <w:t xml:space="preserve">otor </w:t>
      </w:r>
      <w:r w:rsidR="00083B85" w:rsidRPr="000333FE">
        <w:rPr>
          <w:rFonts w:ascii="Aptos" w:hAnsi="Aptos" w:cs="Aptos" w:eastAsia="Aptos"/>
          <w:color w:val="000000"/>
          <w:sz w:val="24"/>
          <w:szCs w:val="24"/>
        </w:rPr>
        <w:t>TENS</w:t>
      </w:r>
      <w:r w:rsidR="00083B85">
        <w:rPr>
          <w:rFonts w:ascii="Aptos" w:hAnsi="Aptos" w:cs="Aptos" w:eastAsia="Aptos"/>
          <w:color w:val="000000"/>
          <w:sz w:val="24"/>
          <w:szCs w:val="24"/>
        </w:rPr>
        <w:t xml:space="preserve"> </w:t>
      </w:r>
      <w:r>
        <w:rPr>
          <w:rFonts w:ascii="Aptos" w:hAnsi="Aptos" w:cs="Aptos" w:eastAsia="Aptos"/>
          <w:color w:val="000000"/>
          <w:sz w:val="24"/>
          <w:szCs w:val="24"/>
        </w:rPr>
        <w:t xml:space="preserve">is </w:t>
      </w:r>
      <w:r w:rsidR="00083B85">
        <w:rPr>
          <w:rFonts w:ascii="Aptos" w:hAnsi="Aptos" w:cs="Aptos" w:eastAsia="Aptos"/>
          <w:color w:val="000000"/>
          <w:sz w:val="24"/>
          <w:szCs w:val="24"/>
        </w:rPr>
        <w:t>appropriate.</w:t>
      </w:r>
    </w:p>
    <w:p w14:paraId="265A6F77" w14:textId="5FD45545" w:rsidR="00083B85" w:rsidRPr="00967F8A" w:rsidRDefault="001072F3"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
      </w:r>
      <w:proofErr w:type="spellStart"/>
      <w:r w:rsidR="00047CB6" w:rsidRPr="00967F8A">
        <w:rPr>
          <w:rFonts w:ascii="Aptos" w:hAnsi="Aptos" w:cs="Aptos" w:eastAsia="Aptos"/>
          <w:color w:val="000000"/>
          <w:sz w:val="24"/>
          <w:szCs w:val="24"/>
        </w:rPr>
        <w:t>Premodulat</w:t>
      </w:r>
      <w:r w:rsidR="006813F0" w:rsidRPr="00967F8A">
        <w:rPr>
          <w:rFonts w:ascii="Aptos" w:hAnsi="Aptos" w:cs="Aptos" w:eastAsia="Aptos"/>
          <w:color w:val="000000"/>
          <w:sz w:val="24"/>
          <w:szCs w:val="24"/>
        </w:rPr>
        <w:t>ed</w:t>
      </w:r>
      <w:proofErr w:type="spellEnd"/>
      <w:r w:rsidR="006813F0" w:rsidRPr="00967F8A">
        <w:rPr>
          <w:rFonts w:ascii="Aptos" w:hAnsi="Aptos" w:cs="Aptos" w:eastAsia="Aptos"/>
          <w:color w:val="000000"/>
          <w:sz w:val="24"/>
          <w:szCs w:val="24"/>
        </w:rPr>
        <w:t xml:space="preserve"> </w:t>
      </w:r>
      <w:r w:rsidR="005F4E0C">
        <w:rPr>
          <w:rFonts w:ascii="Aptos" w:hAnsi="Aptos" w:cs="Aptos" w:eastAsia="Aptos"/>
          <w:color w:val="000000"/>
          <w:sz w:val="24"/>
          <w:szCs w:val="24"/>
        </w:rPr>
        <w:t xml:space="preserve">or </w:t>
      </w:r>
      <w:r w:rsidR="001839D8" w:rsidRPr="00967F8A">
        <w:rPr>
          <w:rFonts w:ascii="Aptos" w:hAnsi="Aptos" w:cs="Aptos" w:eastAsia="Aptos"/>
          <w:color w:val="000000"/>
          <w:sz w:val="24"/>
          <w:szCs w:val="24"/>
        </w:rPr>
        <w:t>Interferential Electrical Stimulation Parameters</w:t>
      </w:r>
    </w:p>
    <w:p w14:paraId="1934759B" w14:textId="52B670AB" w:rsidR="00E36C9A" w:rsidRPr="00CF235B" w:rsidRDefault="00E36C9A"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Treatment time:</w:t>
      </w:r>
      <w:r w:rsidRPr="00CF235B">
        <w:rPr>
          <w:rFonts w:ascii="Aptos" w:hAnsi="Aptos" w:cs="Aptos" w:eastAsia="Aptos"/>
          <w:color w:val="000000"/>
          <w:sz w:val="24"/>
          <w:szCs w:val="24"/>
        </w:rPr>
        <w:t xml:space="preserve"> 10</w:t>
      </w:r>
      <w:r w:rsidR="00972EE2"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30 minutes</w:t>
      </w:r>
    </w:p>
    <w:p w14:paraId="369B612C" w14:textId="3C0D3580" w:rsidR="00FF67DF"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Waveform:</w:t>
      </w:r>
      <w:r w:rsidRPr="00CF235B">
        <w:rPr>
          <w:rFonts w:ascii="Aptos" w:hAnsi="Aptos" w:cs="Aptos" w:eastAsia="Aptos"/>
          <w:color w:val="000000"/>
          <w:sz w:val="24"/>
          <w:szCs w:val="24"/>
        </w:rPr>
        <w:t xml:space="preserve"> Premodulation</w:t>
      </w:r>
      <w:r w:rsidR="00D672E3" w:rsidRPr="00CF235B">
        <w:rPr>
          <w:rFonts w:ascii="Aptos" w:hAnsi="Aptos" w:cs="Aptos" w:eastAsia="Aptos"/>
          <w:color w:val="000000"/>
          <w:sz w:val="24"/>
          <w:szCs w:val="24"/>
        </w:rPr>
        <w:t xml:space="preserve"> or</w:t>
      </w:r>
      <w:r w:rsidR="00433511" w:rsidRPr="00CF235B">
        <w:rPr>
          <w:rFonts w:ascii="Aptos" w:hAnsi="Aptos" w:cs="Aptos" w:eastAsia="Aptos"/>
          <w:color w:val="000000"/>
          <w:sz w:val="24"/>
          <w:szCs w:val="24"/>
        </w:rPr>
        <w:t xml:space="preserve"> interferential</w:t>
      </w:r>
      <w:r w:rsidR="009830F2" w:rsidRPr="00CF235B">
        <w:rPr>
          <w:rFonts w:ascii="Aptos" w:hAnsi="Aptos" w:cs="Aptos" w:eastAsia="Aptos"/>
          <w:color w:val="000000"/>
          <w:sz w:val="24"/>
          <w:szCs w:val="24"/>
        </w:rPr>
        <w:t xml:space="preserve"> current</w:t>
      </w:r>
    </w:p>
    <w:p w14:paraId="01EBA2C4" w14:textId="61CA401F" w:rsidR="00FF67DF"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Carrier frequency:</w:t>
      </w:r>
      <w:r w:rsidRPr="00CF235B">
        <w:rPr>
          <w:rFonts w:ascii="Aptos" w:hAnsi="Aptos" w:cs="Aptos" w:eastAsia="Aptos"/>
          <w:color w:val="000000"/>
          <w:sz w:val="24"/>
          <w:szCs w:val="24"/>
        </w:rPr>
        <w:t xml:space="preserve"> &gt;1,000 KHz</w:t>
      </w:r>
    </w:p>
    <w:p w14:paraId="3819546A" w14:textId="270AD030" w:rsidR="00A77283" w:rsidRPr="00CF235B" w:rsidRDefault="00A77283"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width:</w:t>
      </w:r>
      <w:r w:rsidRPr="00CF235B">
        <w:rPr>
          <w:rFonts w:ascii="Aptos" w:hAnsi="Aptos" w:cs="Aptos" w:eastAsia="Aptos"/>
          <w:color w:val="000000"/>
          <w:sz w:val="24"/>
          <w:szCs w:val="24"/>
        </w:rPr>
        <w:t xml:space="preserve"> 150</w:t>
      </w:r>
      <w:r w:rsidR="00972EE2"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200 µs</w:t>
      </w:r>
    </w:p>
    <w:p w14:paraId="47CFDB25" w14:textId="64E17CA1" w:rsidR="00FF67DF"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rate:</w:t>
      </w:r>
      <w:r w:rsidRPr="00CF235B">
        <w:rPr>
          <w:rFonts w:ascii="Aptos" w:hAnsi="Aptos" w:cs="Aptos" w:eastAsia="Aptos"/>
          <w:color w:val="000000"/>
          <w:sz w:val="24"/>
          <w:szCs w:val="24"/>
        </w:rPr>
        <w:t xml:space="preserve"> 2</w:t>
      </w:r>
      <w:r w:rsidR="00972EE2"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4</w:t>
      </w:r>
      <w:r w:rsidR="00972EE2"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pps</w:t>
      </w:r>
      <w:r w:rsidR="00524ADA" w:rsidRPr="00CF235B">
        <w:rPr>
          <w:rFonts w:ascii="Aptos" w:hAnsi="Aptos" w:cs="Aptos" w:eastAsia="Aptos"/>
          <w:color w:val="000000"/>
          <w:sz w:val="24"/>
          <w:szCs w:val="24"/>
        </w:rPr>
        <w:t xml:space="preserve"> (low) </w:t>
      </w:r>
      <w:r w:rsidRPr="00CF235B">
        <w:rPr>
          <w:rFonts w:ascii="Aptos" w:hAnsi="Aptos" w:cs="Aptos" w:eastAsia="Aptos"/>
          <w:color w:val="000000"/>
          <w:sz w:val="24"/>
          <w:szCs w:val="24"/>
        </w:rPr>
        <w:t>&gt;50</w:t>
      </w:r>
      <w:r w:rsidR="00972EE2"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pps (high)</w:t>
      </w:r>
    </w:p>
    <w:p w14:paraId="0C16FF27" w14:textId="1A7D990F" w:rsidR="00FF67DF"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Intensity:</w:t>
      </w:r>
      <w:r w:rsidRPr="00CF235B">
        <w:rPr>
          <w:rFonts w:ascii="Aptos" w:hAnsi="Aptos" w:cs="Aptos" w:eastAsia="Aptos"/>
          <w:color w:val="000000"/>
          <w:sz w:val="24"/>
          <w:szCs w:val="24"/>
        </w:rPr>
        <w:t xml:space="preserve"> </w:t>
      </w:r>
      <w:r w:rsidR="005736A5" w:rsidRPr="00CF235B">
        <w:rPr>
          <w:rFonts w:ascii="Aptos" w:hAnsi="Aptos" w:cs="Aptos" w:eastAsia="Aptos"/>
          <w:color w:val="000000"/>
          <w:sz w:val="24"/>
          <w:szCs w:val="24"/>
        </w:rPr>
        <w:t xml:space="preserve">Until a </w:t>
      </w:r>
      <w:r w:rsidRPr="00CF235B">
        <w:rPr>
          <w:rFonts w:ascii="Aptos" w:hAnsi="Aptos" w:cs="Aptos" w:eastAsia="Aptos"/>
          <w:color w:val="000000"/>
          <w:sz w:val="24"/>
          <w:szCs w:val="24"/>
        </w:rPr>
        <w:t>visible muscle contraction</w:t>
      </w:r>
      <w:r w:rsidR="005736A5" w:rsidRPr="00CF235B">
        <w:rPr>
          <w:rFonts w:ascii="Aptos" w:hAnsi="Aptos" w:cs="Aptos" w:eastAsia="Aptos"/>
          <w:color w:val="000000"/>
          <w:sz w:val="24"/>
          <w:szCs w:val="24"/>
        </w:rPr>
        <w:t xml:space="preserve"> is reached</w:t>
      </w:r>
    </w:p>
    <w:p w14:paraId="693FF3D9" w14:textId="5621F500" w:rsidR="00FF67DF" w:rsidRPr="00CF235B" w:rsidRDefault="00FF67DF" w:rsidP="00CF235B">
      <w:pPr>
        <w:pStyle w:val="ListParagraph"/>
        <w:numPr>
          <w:ilvl w:val="0"/>
          <w:numId w:val="60"/>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Electrode placement:</w:t>
      </w:r>
      <w:r w:rsidR="00E36C9A" w:rsidRPr="00CF235B">
        <w:rPr>
          <w:rFonts w:ascii="Aptos" w:hAnsi="Aptos" w:cs="Aptos" w:eastAsia="Aptos"/>
          <w:b/>
          <w:bCs/>
          <w:color w:val="000000"/>
          <w:sz w:val="24"/>
          <w:szCs w:val="24"/>
        </w:rPr>
        <w:t xml:space="preserve"> </w:t>
      </w:r>
      <w:r w:rsidRPr="00CF235B">
        <w:rPr>
          <w:rFonts w:ascii="Aptos" w:hAnsi="Aptos" w:cs="Aptos" w:eastAsia="Aptos"/>
          <w:color w:val="000000"/>
          <w:sz w:val="24"/>
          <w:szCs w:val="24"/>
        </w:rPr>
        <w:t xml:space="preserve">Two electrodes on </w:t>
      </w:r>
      <w:r w:rsidR="005736A5" w:rsidRPr="00CF235B">
        <w:rPr>
          <w:rFonts w:ascii="Aptos" w:hAnsi="Aptos" w:cs="Aptos" w:eastAsia="Aptos"/>
          <w:color w:val="000000"/>
          <w:sz w:val="24"/>
          <w:szCs w:val="24"/>
        </w:rPr>
        <w:t>either end of the</w:t>
      </w:r>
      <w:r w:rsidRPr="00CF235B">
        <w:rPr>
          <w:rFonts w:ascii="Aptos" w:hAnsi="Aptos" w:cs="Aptos" w:eastAsia="Aptos"/>
          <w:color w:val="000000"/>
          <w:sz w:val="24"/>
          <w:szCs w:val="24"/>
        </w:rPr>
        <w:t xml:space="preserve"> muscle belly of </w:t>
      </w:r>
      <w:r w:rsidR="00BB002D" w:rsidRPr="00CF235B">
        <w:rPr>
          <w:rFonts w:ascii="Aptos" w:hAnsi="Aptos" w:cs="Aptos" w:eastAsia="Aptos"/>
          <w:color w:val="000000"/>
          <w:sz w:val="24"/>
          <w:szCs w:val="24"/>
        </w:rPr>
        <w:t xml:space="preserve">the </w:t>
      </w:r>
      <w:r w:rsidRPr="00CF235B">
        <w:rPr>
          <w:rFonts w:ascii="Aptos" w:hAnsi="Aptos" w:cs="Aptos" w:eastAsia="Aptos"/>
          <w:color w:val="000000"/>
          <w:sz w:val="24"/>
          <w:szCs w:val="24"/>
        </w:rPr>
        <w:t>target muscle</w:t>
      </w:r>
      <w:r w:rsidR="0035692A" w:rsidRPr="00CF235B">
        <w:rPr>
          <w:rFonts w:ascii="Aptos" w:hAnsi="Aptos" w:cs="Aptos" w:eastAsia="Aptos"/>
          <w:color w:val="000000"/>
          <w:sz w:val="24"/>
          <w:szCs w:val="24"/>
        </w:rPr>
        <w:t xml:space="preserve"> (along the right side of the </w:t>
      </w:r>
      <w:r w:rsidR="0073566A" w:rsidRPr="00CF235B">
        <w:rPr>
          <w:rFonts w:ascii="Aptos" w:hAnsi="Aptos" w:cs="Aptos" w:eastAsia="Aptos"/>
          <w:color w:val="000000"/>
          <w:sz w:val="24"/>
          <w:szCs w:val="24"/>
        </w:rPr>
        <w:t>erector spinae muscle group)</w:t>
      </w:r>
    </w:p>
    <w:p w14:paraId="63C8531D" w14:textId="73D76349" w:rsidR="00083B85" w:rsidRPr="00CF235B" w:rsidRDefault="00FF67DF" w:rsidP="00CF235B">
      <w:pPr>
        <w:pStyle w:val="ListParagraph"/>
        <w:numPr>
          <w:ilvl w:val="0"/>
          <w:numId w:val="60"/>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Patient position</w:t>
      </w:r>
      <w:r w:rsidR="00E36C9A" w:rsidRPr="00CF235B">
        <w:rPr>
          <w:rFonts w:ascii="Aptos" w:hAnsi="Aptos" w:cs="Aptos" w:eastAsia="Aptos"/>
          <w:b/>
          <w:bCs/>
          <w:color w:val="000000"/>
          <w:sz w:val="24"/>
          <w:szCs w:val="24"/>
        </w:rPr>
        <w:t>:</w:t>
      </w:r>
      <w:r w:rsidR="00E36C9A"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Patient prone</w:t>
      </w:r>
    </w:p>
    <w:p w14:paraId="21620F52" w14:textId="70B6C3C9" w:rsidR="00BA4A15" w:rsidRPr="00967F8A" w:rsidRDefault="001072F3"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
      </w:r>
      <w:r>
        <w:rPr>
          <w:rFonts w:ascii="Aptos" w:hAnsi="Aptos" w:cs="Aptos" w:eastAsia="Aptos"/>
          <w:color w:val="000000"/>
          <w:sz w:val="24"/>
          <w:szCs w:val="24"/>
        </w:rPr>
        <w:t xml:space="preserve">Motor </w:t>
      </w:r>
      <w:r w:rsidRPr="000333FE">
        <w:rPr>
          <w:rFonts w:ascii="Aptos" w:hAnsi="Aptos" w:cs="Aptos" w:eastAsia="Aptos"/>
          <w:color w:val="000000"/>
          <w:sz w:val="24"/>
          <w:szCs w:val="24"/>
        </w:rPr>
        <w:t>TENS</w:t>
      </w:r>
      <w:r>
        <w:rPr>
          <w:rFonts w:ascii="Aptos" w:hAnsi="Aptos" w:cs="Aptos" w:eastAsia="Aptos"/>
          <w:color w:val="000000"/>
          <w:sz w:val="24"/>
          <w:szCs w:val="24"/>
        </w:rPr>
        <w:t xml:space="preserve"> </w:t>
      </w:r>
      <w:r w:rsidR="001839D8">
        <w:rPr>
          <w:rFonts w:ascii="Aptos" w:hAnsi="Aptos" w:cs="Aptos" w:eastAsia="Aptos"/>
          <w:color w:val="000000"/>
          <w:sz w:val="24"/>
          <w:szCs w:val="24"/>
        </w:rPr>
        <w:t>P</w:t>
      </w:r>
      <w:r>
        <w:rPr>
          <w:rFonts w:ascii="Aptos" w:hAnsi="Aptos" w:cs="Aptos" w:eastAsia="Aptos"/>
          <w:color w:val="000000"/>
          <w:sz w:val="24"/>
          <w:szCs w:val="24"/>
        </w:rPr>
        <w:t>arameters</w:t>
      </w:r>
    </w:p>
    <w:p w14:paraId="24BD64CE" w14:textId="6FC0E301" w:rsidR="00E36C9A" w:rsidRPr="00CF235B" w:rsidRDefault="00E36C9A"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lastRenderedPageBreak/>
        <w:t>Treatment time:</w:t>
      </w:r>
      <w:r w:rsidRPr="00CF235B">
        <w:rPr>
          <w:rFonts w:ascii="Aptos" w:hAnsi="Aptos" w:cs="Aptos" w:eastAsia="Aptos"/>
          <w:color w:val="000000"/>
          <w:sz w:val="24"/>
          <w:szCs w:val="24"/>
        </w:rPr>
        <w:t xml:space="preserve"> 10</w:t>
      </w:r>
      <w:r w:rsidR="001C0838"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30 minutes</w:t>
      </w:r>
    </w:p>
    <w:p w14:paraId="58401D76" w14:textId="55D18DAE" w:rsidR="0005203F" w:rsidRPr="00CF235B" w:rsidRDefault="0005203F"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Mode:</w:t>
      </w:r>
      <w:r w:rsidRPr="00CF235B">
        <w:rPr>
          <w:rFonts w:ascii="Aptos" w:hAnsi="Aptos" w:cs="Aptos" w:eastAsia="Aptos"/>
          <w:color w:val="000000"/>
          <w:sz w:val="24"/>
          <w:szCs w:val="24"/>
        </w:rPr>
        <w:t xml:space="preserve"> Burst or </w:t>
      </w:r>
      <w:r w:rsidR="00BB002D" w:rsidRPr="00CF235B">
        <w:rPr>
          <w:rFonts w:ascii="Aptos" w:hAnsi="Aptos" w:cs="Aptos" w:eastAsia="Aptos"/>
          <w:color w:val="000000"/>
          <w:sz w:val="24"/>
          <w:szCs w:val="24"/>
        </w:rPr>
        <w:t>m</w:t>
      </w:r>
      <w:r w:rsidRPr="00CF235B">
        <w:rPr>
          <w:rFonts w:ascii="Aptos" w:hAnsi="Aptos" w:cs="Aptos" w:eastAsia="Aptos"/>
          <w:color w:val="000000"/>
          <w:sz w:val="24"/>
          <w:szCs w:val="24"/>
        </w:rPr>
        <w:t>odulation</w:t>
      </w:r>
    </w:p>
    <w:p w14:paraId="46B33D6C" w14:textId="633530D6"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width:</w:t>
      </w:r>
      <w:r w:rsidRPr="00CF235B">
        <w:rPr>
          <w:rFonts w:ascii="Aptos" w:hAnsi="Aptos" w:cs="Aptos" w:eastAsia="Aptos"/>
          <w:color w:val="000000"/>
          <w:sz w:val="24"/>
          <w:szCs w:val="24"/>
        </w:rPr>
        <w:t xml:space="preserve"> 150</w:t>
      </w:r>
      <w:r w:rsidR="001C0838"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200 µs</w:t>
      </w:r>
    </w:p>
    <w:p w14:paraId="65483B5D" w14:textId="0A9F7FC6"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Pulse rate:</w:t>
      </w:r>
      <w:r w:rsidRPr="00CF235B">
        <w:rPr>
          <w:rFonts w:ascii="Aptos" w:hAnsi="Aptos" w:cs="Aptos" w:eastAsia="Aptos"/>
          <w:color w:val="000000"/>
          <w:sz w:val="24"/>
          <w:szCs w:val="24"/>
        </w:rPr>
        <w:t xml:space="preserve"> 2</w:t>
      </w:r>
      <w:r w:rsidR="001C0838"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 xml:space="preserve">10 </w:t>
      </w:r>
      <w:r w:rsidR="00442016" w:rsidRPr="00CF235B">
        <w:rPr>
          <w:rFonts w:ascii="Aptos" w:hAnsi="Aptos" w:cs="Aptos" w:eastAsia="Aptos"/>
          <w:color w:val="000000"/>
          <w:sz w:val="24"/>
          <w:szCs w:val="24"/>
        </w:rPr>
        <w:t>pps</w:t>
      </w:r>
    </w:p>
    <w:p w14:paraId="1F1A448A" w14:textId="3BA0BF72"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Intensity:</w:t>
      </w:r>
      <w:r w:rsidRPr="00CF235B">
        <w:rPr>
          <w:rFonts w:ascii="Aptos" w:hAnsi="Aptos" w:cs="Aptos" w:eastAsia="Aptos"/>
          <w:color w:val="000000"/>
          <w:sz w:val="24"/>
          <w:szCs w:val="24"/>
        </w:rPr>
        <w:t xml:space="preserve"> </w:t>
      </w:r>
      <w:r w:rsidR="00B83571" w:rsidRPr="00CF235B">
        <w:rPr>
          <w:rFonts w:ascii="Aptos" w:hAnsi="Aptos" w:cs="Aptos" w:eastAsia="Aptos"/>
          <w:color w:val="000000"/>
          <w:sz w:val="24"/>
          <w:szCs w:val="24"/>
        </w:rPr>
        <w:t>Until a</w:t>
      </w:r>
      <w:r w:rsidRPr="00CF235B">
        <w:rPr>
          <w:rFonts w:ascii="Aptos" w:hAnsi="Aptos" w:cs="Aptos" w:eastAsia="Aptos"/>
          <w:color w:val="000000"/>
          <w:sz w:val="24"/>
          <w:szCs w:val="24"/>
        </w:rPr>
        <w:t xml:space="preserve"> visible muscle contraction</w:t>
      </w:r>
      <w:r w:rsidR="00B83571" w:rsidRPr="00CF235B">
        <w:rPr>
          <w:rFonts w:ascii="Aptos" w:hAnsi="Aptos" w:cs="Aptos" w:eastAsia="Aptos"/>
          <w:color w:val="000000"/>
          <w:sz w:val="24"/>
          <w:szCs w:val="24"/>
        </w:rPr>
        <w:t xml:space="preserve"> is reached</w:t>
      </w:r>
    </w:p>
    <w:p w14:paraId="7A54E71C" w14:textId="675B65C1"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Electrode placement:</w:t>
      </w:r>
      <w:r w:rsidR="00E36C9A"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 xml:space="preserve">Two electrodes on </w:t>
      </w:r>
      <w:r w:rsidR="00B83571" w:rsidRPr="00CF235B">
        <w:rPr>
          <w:rFonts w:ascii="Aptos" w:hAnsi="Aptos" w:cs="Aptos" w:eastAsia="Aptos"/>
          <w:color w:val="000000"/>
          <w:sz w:val="24"/>
          <w:szCs w:val="24"/>
        </w:rPr>
        <w:t>either end of the</w:t>
      </w:r>
      <w:r w:rsidRPr="00CF235B">
        <w:rPr>
          <w:rFonts w:ascii="Aptos" w:hAnsi="Aptos" w:cs="Aptos" w:eastAsia="Aptos"/>
          <w:color w:val="000000"/>
          <w:sz w:val="24"/>
          <w:szCs w:val="24"/>
        </w:rPr>
        <w:t xml:space="preserve"> muscle belly of </w:t>
      </w:r>
      <w:r w:rsidR="00BB002D" w:rsidRPr="00CF235B">
        <w:rPr>
          <w:rFonts w:ascii="Aptos" w:hAnsi="Aptos" w:cs="Aptos" w:eastAsia="Aptos"/>
          <w:color w:val="000000"/>
          <w:sz w:val="24"/>
          <w:szCs w:val="24"/>
        </w:rPr>
        <w:t xml:space="preserve">the </w:t>
      </w:r>
      <w:r w:rsidRPr="00CF235B">
        <w:rPr>
          <w:rFonts w:ascii="Aptos" w:hAnsi="Aptos" w:cs="Aptos" w:eastAsia="Aptos"/>
          <w:color w:val="000000"/>
          <w:sz w:val="24"/>
          <w:szCs w:val="24"/>
        </w:rPr>
        <w:t>target muscle (along the right side of the erector spinae muscle group)</w:t>
      </w:r>
    </w:p>
    <w:p w14:paraId="7E7E4F1F" w14:textId="253A2E8E" w:rsidR="00BA4A15" w:rsidRPr="00CF235B" w:rsidRDefault="00BA4A15" w:rsidP="00CF235B">
      <w:pPr>
        <w:pStyle w:val="ListParagraph"/>
        <w:numPr>
          <w:ilvl w:val="0"/>
          <w:numId w:val="61"/>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Patient position</w:t>
      </w:r>
      <w:r w:rsidR="00E36C9A" w:rsidRPr="00CF235B">
        <w:rPr>
          <w:rFonts w:ascii="Aptos" w:hAnsi="Aptos" w:cs="Aptos" w:eastAsia="Aptos"/>
          <w:b/>
          <w:bCs/>
          <w:color w:val="000000"/>
          <w:sz w:val="24"/>
          <w:szCs w:val="24"/>
        </w:rPr>
        <w:t>:</w:t>
      </w:r>
      <w:r w:rsidR="00E36C9A" w:rsidRPr="00CF235B">
        <w:rPr>
          <w:rFonts w:ascii="Aptos" w:hAnsi="Aptos" w:cs="Aptos" w:eastAsia="Aptos"/>
          <w:color w:val="000000"/>
          <w:sz w:val="24"/>
          <w:szCs w:val="24"/>
        </w:rPr>
        <w:t xml:space="preserve"> </w:t>
      </w:r>
      <w:r w:rsidRPr="00CF235B">
        <w:rPr>
          <w:rFonts w:ascii="Aptos" w:hAnsi="Aptos" w:cs="Aptos" w:eastAsia="Aptos"/>
          <w:color w:val="000000"/>
          <w:sz w:val="24"/>
          <w:szCs w:val="24"/>
        </w:rPr>
        <w:t>Patient prone</w:t>
      </w:r>
    </w:p>
    <w:p w14:paraId="73191135"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Aptos" w:hAnsi="Aptos" w:cs="Aptos" w:eastAsia="Aptos"/>
          <w:color w:val="000000" w:themeColor="text1"/>
          <w:sz w:val="24"/>
          <w:szCs w:val="24"/>
        </w:rPr>
        <w:t xml:space="preserve">What </w:t>
      </w:r>
      <w:r>
        <w:rPr>
          <w:rFonts w:ascii="Aptos" w:hAnsi="Aptos" w:cs="Aptos" w:eastAsia="Aptos"/>
          <w:color w:val="000000" w:themeColor="text1"/>
          <w:sz w:val="24"/>
          <w:szCs w:val="24"/>
        </w:rPr>
        <w:t>A</w:t>
      </w:r>
      <w:r w:rsidRPr="1CA5C3BE">
        <w:rPr>
          <w:rFonts w:ascii="Aptos" w:hAnsi="Aptos" w:cs="Aptos" w:eastAsia="Aptos"/>
          <w:color w:val="000000" w:themeColor="text1"/>
          <w:sz w:val="24"/>
          <w:szCs w:val="24"/>
        </w:rPr>
        <w:t xml:space="preserve">re </w:t>
      </w:r>
      <w:r>
        <w:rPr>
          <w:rFonts w:ascii="Aptos" w:hAnsi="Aptos" w:cs="Aptos" w:eastAsia="Aptos"/>
          <w:color w:val="000000" w:themeColor="text1"/>
          <w:sz w:val="24"/>
          <w:szCs w:val="24"/>
        </w:rPr>
        <w:t>t</w:t>
      </w:r>
      <w:r w:rsidRPr="1CA5C3BE">
        <w:rPr>
          <w:rFonts w:ascii="Aptos" w:hAnsi="Aptos" w:cs="Aptos" w:eastAsia="Aptos"/>
          <w:color w:val="000000" w:themeColor="text1"/>
          <w:sz w:val="24"/>
          <w:szCs w:val="24"/>
        </w:rPr>
        <w:t xml:space="preserve">he </w:t>
      </w:r>
      <w:r>
        <w:rPr>
          <w:rFonts w:ascii="Aptos" w:hAnsi="Aptos" w:cs="Aptos" w:eastAsia="Aptos"/>
          <w:color w:val="000000" w:themeColor="text1"/>
          <w:sz w:val="24"/>
          <w:szCs w:val="24"/>
        </w:rPr>
        <w:t>P</w:t>
      </w:r>
      <w:r w:rsidRPr="1CA5C3BE">
        <w:rPr>
          <w:rFonts w:ascii="Aptos" w:hAnsi="Aptos" w:cs="Aptos" w:eastAsia="Aptos"/>
          <w:color w:val="000000" w:themeColor="text1"/>
          <w:sz w:val="24"/>
          <w:szCs w:val="24"/>
        </w:rPr>
        <w:t xml:space="preserve">hysiological </w:t>
      </w:r>
      <w:r>
        <w:rPr>
          <w:rFonts w:ascii="Aptos" w:hAnsi="Aptos" w:cs="Aptos" w:eastAsia="Aptos"/>
          <w:color w:val="000000" w:themeColor="text1"/>
          <w:sz w:val="24"/>
          <w:szCs w:val="24"/>
        </w:rPr>
        <w:t>E</w:t>
      </w:r>
      <w:r w:rsidRPr="1CA5C3BE">
        <w:rPr>
          <w:rFonts w:ascii="Aptos" w:hAnsi="Aptos" w:cs="Aptos" w:eastAsia="Aptos"/>
          <w:color w:val="000000" w:themeColor="text1"/>
          <w:sz w:val="24"/>
          <w:szCs w:val="24"/>
        </w:rPr>
        <w:t>ffects?</w:t>
      </w:r>
    </w:p>
    <w:p w14:paraId="3963D3EE" w14:textId="68EE9C86" w:rsidR="007774E3" w:rsidRPr="00CF235B" w:rsidRDefault="711E3A3B" w:rsidP="00CF235B">
      <w:pPr>
        <w:pStyle w:val="ListParagraph"/>
        <w:numPr>
          <w:ilvl w:val="0"/>
          <w:numId w:val="62"/>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Involuntary muscle contraction from the premodulation</w:t>
      </w:r>
      <w:r w:rsidR="009830F2" w:rsidRPr="00CF235B">
        <w:rPr>
          <w:rFonts w:ascii="Aptos" w:hAnsi="Aptos" w:cs="Aptos" w:eastAsia="Aptos"/>
          <w:color w:val="000000"/>
          <w:sz w:val="24"/>
          <w:szCs w:val="24"/>
        </w:rPr>
        <w:t>, interferential current</w:t>
      </w:r>
      <w:r w:rsidR="00031FF3"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or TENS fatigue</w:t>
      </w:r>
      <w:r w:rsidR="00031FF3" w:rsidRPr="00CF235B">
        <w:rPr>
          <w:rFonts w:ascii="Aptos" w:hAnsi="Aptos" w:cs="Aptos" w:eastAsia="Aptos"/>
          <w:color w:val="000000"/>
          <w:sz w:val="24"/>
          <w:szCs w:val="24"/>
        </w:rPr>
        <w:t>s</w:t>
      </w:r>
      <w:r w:rsidRPr="00CF235B">
        <w:rPr>
          <w:rFonts w:ascii="Aptos" w:hAnsi="Aptos" w:cs="Aptos" w:eastAsia="Aptos"/>
          <w:color w:val="000000"/>
          <w:sz w:val="24"/>
          <w:szCs w:val="24"/>
        </w:rPr>
        <w:t xml:space="preserve"> the muscle</w:t>
      </w:r>
      <w:r w:rsidR="00BB002D"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decreasing neuron signals</w:t>
      </w:r>
      <w:r w:rsidR="00BB002D"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activating the erector spinae muscles</w:t>
      </w:r>
      <w:r w:rsidR="00BB002D"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and thus allowing them to relax.</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Station 3</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